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8711130"/>
    <w:p w14:paraId="0FA27CC6" w14:textId="23EAC593" w:rsidR="008718E7" w:rsidRPr="008C622E" w:rsidRDefault="00000000" w:rsidP="008718E7">
      <w:pPr>
        <w:pStyle w:val="Date"/>
      </w:pPr>
      <w:sdt>
        <w:sdtPr>
          <w:id w:val="-348802302"/>
          <w:placeholder>
            <w:docPart w:val="0B4530D360E646A8975E1A16C21F3BD6"/>
          </w:placeholder>
          <w:temporary/>
          <w:showingPlcHdr/>
          <w15:appearance w15:val="hidden"/>
        </w:sdtPr>
        <w:sdtContent>
          <w:r w:rsidR="008718E7" w:rsidRPr="008C622E">
            <w:rPr>
              <w:lang w:val="en-GB" w:bidi="en-GB"/>
            </w:rPr>
            <w:t>Date</w:t>
          </w:r>
        </w:sdtContent>
      </w:sdt>
      <w:r w:rsidR="008718E7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8718E7">
        <w:rPr>
          <w:rStyle w:val="normaltextrun"/>
          <w:color w:val="707070"/>
          <w:szCs w:val="28"/>
          <w:shd w:val="clear" w:color="auto" w:fill="FFFFFF"/>
        </w:rPr>
        <w:t>0</w:t>
      </w:r>
      <w:r w:rsidR="00120BF9">
        <w:rPr>
          <w:rStyle w:val="normaltextrun"/>
          <w:color w:val="707070"/>
          <w:szCs w:val="28"/>
          <w:shd w:val="clear" w:color="auto" w:fill="FFFFFF"/>
        </w:rPr>
        <w:t>1</w:t>
      </w:r>
      <w:r w:rsidR="008718E7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120BF9">
        <w:rPr>
          <w:rStyle w:val="normaltextrun"/>
          <w:color w:val="707070"/>
          <w:szCs w:val="28"/>
          <w:shd w:val="clear" w:color="auto" w:fill="FFFFFF"/>
        </w:rPr>
        <w:t>MAR</w:t>
      </w:r>
      <w:r w:rsidR="008718E7" w:rsidRPr="008C622E">
        <w:rPr>
          <w:rStyle w:val="normaltextrun"/>
          <w:color w:val="707070"/>
          <w:szCs w:val="28"/>
          <w:shd w:val="clear" w:color="auto" w:fill="FFFFFF"/>
        </w:rPr>
        <w:t>-2</w:t>
      </w:r>
      <w:r w:rsidR="00120BF9">
        <w:rPr>
          <w:rStyle w:val="normaltextrun"/>
          <w:color w:val="707070"/>
          <w:szCs w:val="28"/>
          <w:shd w:val="clear" w:color="auto" w:fill="FFFFFF"/>
        </w:rPr>
        <w:t>4</w:t>
      </w:r>
    </w:p>
    <w:p w14:paraId="67997C90" w14:textId="5FA7D295" w:rsidR="008718E7" w:rsidRPr="008C622E" w:rsidRDefault="008718E7" w:rsidP="008718E7">
      <w:pPr>
        <w:pStyle w:val="Title"/>
        <w:rPr>
          <w:rFonts w:asciiTheme="minorHAnsi" w:hAnsiTheme="minorHAnsi"/>
        </w:rPr>
      </w:pPr>
      <w:r w:rsidRPr="008718E7">
        <w:rPr>
          <w:rFonts w:asciiTheme="minorHAnsi" w:hAnsiTheme="minorHAnsi"/>
        </w:rPr>
        <w:t xml:space="preserve">UPI Verification </w:t>
      </w:r>
      <w:r w:rsidRPr="008C622E">
        <w:rPr>
          <w:rFonts w:asciiTheme="minorHAnsi" w:hAnsiTheme="minorHAnsi"/>
        </w:rPr>
        <w:t>(</w:t>
      </w:r>
      <w:r>
        <w:rPr>
          <w:rFonts w:asciiTheme="minorHAnsi" w:hAnsiTheme="minorHAnsi"/>
        </w:rPr>
        <w:t>1</w:t>
      </w:r>
      <w:r w:rsidRPr="008C622E">
        <w:rPr>
          <w:rFonts w:asciiTheme="minorHAnsi" w:hAnsiTheme="minorHAnsi"/>
        </w:rPr>
        <w:t>.0.</w:t>
      </w:r>
      <w:r>
        <w:rPr>
          <w:rFonts w:asciiTheme="minorHAnsi" w:hAnsiTheme="minorHAnsi"/>
        </w:rPr>
        <w:t>0</w:t>
      </w:r>
      <w:r w:rsidRPr="008C622E">
        <w:rPr>
          <w:rFonts w:asciiTheme="minorHAnsi" w:hAnsiTheme="minorHAnsi"/>
        </w:rPr>
        <w:t>)</w:t>
      </w:r>
    </w:p>
    <w:p w14:paraId="064C88D7" w14:textId="77777777" w:rsidR="008718E7" w:rsidRPr="008C622E" w:rsidRDefault="008718E7" w:rsidP="008718E7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Overview</w:t>
      </w:r>
    </w:p>
    <w:p w14:paraId="3DAC7E1B" w14:textId="4C7E3B5C" w:rsidR="008718E7" w:rsidRPr="008718E7" w:rsidRDefault="008718E7" w:rsidP="008718E7">
      <w:pPr>
        <w:rPr>
          <w:rFonts w:cs="Poppins Light"/>
          <w:color w:val="404040" w:themeColor="text1" w:themeTint="BF"/>
          <w:sz w:val="21"/>
          <w:szCs w:val="21"/>
          <w:shd w:val="clear" w:color="auto" w:fill="F9FAFC"/>
          <w:lang w:val="en-IN"/>
        </w:rPr>
      </w:pPr>
      <w:r w:rsidRPr="008718E7">
        <w:rPr>
          <w:rFonts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Used to verify UPI ID’s of users</w:t>
      </w:r>
    </w:p>
    <w:p w14:paraId="1D6E9DDD" w14:textId="77777777" w:rsidR="008718E7" w:rsidRPr="008C622E" w:rsidRDefault="008718E7" w:rsidP="008718E7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Getting Started</w:t>
      </w:r>
    </w:p>
    <w:p w14:paraId="37AAE8C6" w14:textId="77777777" w:rsidR="008718E7" w:rsidRPr="008C622E" w:rsidRDefault="008718E7" w:rsidP="008718E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Prerequisites</w:t>
      </w:r>
    </w:p>
    <w:p w14:paraId="32B0C454" w14:textId="36178900" w:rsidR="008718E7" w:rsidRPr="001110D9" w:rsidRDefault="008718E7" w:rsidP="008718E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 xml:space="preserve">Before you start using the </w:t>
      </w:r>
      <w:r w:rsidR="00120BF9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>UPI Verification</w:t>
      </w:r>
      <w:r w:rsidRPr="001110D9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 xml:space="preserve"> </w:t>
      </w: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data adapter, ensure you have the following: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 </w:t>
      </w:r>
    </w:p>
    <w:p w14:paraId="4268A089" w14:textId="77777777" w:rsidR="008718E7" w:rsidRPr="008C622E" w:rsidRDefault="008718E7" w:rsidP="008718E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707070"/>
          <w:sz w:val="18"/>
          <w:szCs w:val="18"/>
        </w:rPr>
      </w:pPr>
    </w:p>
    <w:p w14:paraId="42E36F54" w14:textId="77777777" w:rsidR="008718E7" w:rsidRPr="001110D9" w:rsidRDefault="00000000" w:rsidP="00871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5" w:tgtFrame="_blank" w:history="1">
        <w:r w:rsidR="008718E7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8718E7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2A32AEE7" w14:textId="77777777" w:rsidR="008718E7" w:rsidRPr="001110D9" w:rsidRDefault="008718E7" w:rsidP="00871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756C8F09" w14:textId="20D426D8" w:rsidR="008718E7" w:rsidRPr="001110D9" w:rsidRDefault="008718E7" w:rsidP="00871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04040" w:themeColor="text1" w:themeTint="BF"/>
          <w:lang w:val="en-IN" w:eastAsia="en-IN"/>
        </w:rPr>
      </w:pPr>
      <w:r w:rsidRPr="001110D9">
        <w:rPr>
          <w:rFonts w:cstheme="minorHAnsi"/>
          <w:color w:val="404040" w:themeColor="text1" w:themeTint="BF"/>
        </w:rPr>
        <w:t xml:space="preserve">An account with </w:t>
      </w:r>
      <w:hyperlink r:id="rId6" w:history="1">
        <w:r w:rsidRPr="00C12117">
          <w:rPr>
            <w:rStyle w:val="Hyperlink"/>
            <w:rFonts w:cstheme="minorHAnsi"/>
          </w:rPr>
          <w:t>Rapid API</w:t>
        </w:r>
      </w:hyperlink>
    </w:p>
    <w:p w14:paraId="60B8322C" w14:textId="77777777" w:rsidR="008718E7" w:rsidRPr="008C622E" w:rsidRDefault="008718E7" w:rsidP="008718E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Platforms Supported</w:t>
      </w:r>
    </w:p>
    <w:p w14:paraId="15699D06" w14:textId="77777777" w:rsidR="008718E7" w:rsidRPr="008C622E" w:rsidRDefault="008718E7" w:rsidP="008718E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0FB9BD42" w14:textId="77777777" w:rsidR="008718E7" w:rsidRPr="008C622E" w:rsidRDefault="008718E7" w:rsidP="008718E7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639E4ACA" w14:textId="77777777" w:rsidR="008718E7" w:rsidRPr="008C622E" w:rsidRDefault="008718E7" w:rsidP="008718E7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4AA821F7" w14:textId="77777777" w:rsidR="008718E7" w:rsidRPr="008C622E" w:rsidRDefault="008718E7" w:rsidP="008718E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2F2BE0DD" w14:textId="77777777" w:rsidR="008718E7" w:rsidRPr="008C622E" w:rsidRDefault="008718E7" w:rsidP="008718E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415E59D9" w14:textId="77777777" w:rsidR="008718E7" w:rsidRPr="008C622E" w:rsidRDefault="008718E7" w:rsidP="008718E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Importing the adapter</w:t>
      </w:r>
    </w:p>
    <w:p w14:paraId="5BA9B252" w14:textId="77777777" w:rsidR="008718E7" w:rsidRPr="001110D9" w:rsidRDefault="008718E7" w:rsidP="008718E7">
      <w:pPr>
        <w:spacing w:after="0" w:line="240" w:lineRule="auto"/>
        <w:textAlignment w:val="baseline"/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</w:pPr>
      <w:r w:rsidRPr="001110D9">
        <w:rPr>
          <w:rFonts w:eastAsia="Times New Roman" w:cs="Segoe UI"/>
          <w:color w:val="404040" w:themeColor="text1" w:themeTint="BF"/>
          <w:lang w:eastAsia="zh-CN"/>
        </w:rPr>
        <w:t> </w:t>
      </w:r>
      <w:r w:rsidRPr="001110D9"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  <w:t>To import the Data Adapter to Volt Foundry, do the following: </w:t>
      </w:r>
    </w:p>
    <w:p w14:paraId="182AE17D" w14:textId="77777777" w:rsidR="008718E7" w:rsidRPr="001110D9" w:rsidRDefault="008718E7" w:rsidP="008718E7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Style w:val="normaltextrun"/>
          <w:rFonts w:eastAsia="Times New Roman" w:cs="Times New Roman"/>
          <w:color w:val="404040" w:themeColor="text1" w:themeTint="BF"/>
          <w:sz w:val="21"/>
          <w:szCs w:val="21"/>
        </w:rPr>
      </w:pPr>
      <w:r w:rsidRPr="001110D9">
        <w:rPr>
          <w:rFonts w:eastAsia="Times New Roman" w:cs="Times New Roman"/>
          <w:color w:val="404040" w:themeColor="text1" w:themeTint="BF"/>
          <w:sz w:val="21"/>
          <w:szCs w:val="21"/>
        </w:rPr>
        <w:t>Sign in to the </w:t>
      </w:r>
      <w:r w:rsidRPr="001110D9">
        <w:rPr>
          <w:color w:val="404040" w:themeColor="text1" w:themeTint="BF"/>
          <w:sz w:val="21"/>
          <w:szCs w:val="21"/>
        </w:rPr>
        <w:t xml:space="preserve"> </w:t>
      </w:r>
      <w:hyperlink r:id="rId7" w:tgtFrame="_blank" w:history="1">
        <w:r w:rsidRPr="001110D9">
          <w:rPr>
            <w:rStyle w:val="normaltextrun"/>
            <w:rFonts w:eastAsiaTheme="majorEastAsia" w:cs="Segoe UI"/>
            <w:color w:val="404040" w:themeColor="text1" w:themeTint="BF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404040" w:themeColor="text1" w:themeTint="BF"/>
          <w:sz w:val="21"/>
          <w:szCs w:val="21"/>
          <w:u w:val="single"/>
          <w:shd w:val="clear" w:color="auto" w:fill="E1E3E6"/>
        </w:rPr>
        <w:t>.</w:t>
      </w:r>
    </w:p>
    <w:p w14:paraId="401928E4" w14:textId="77777777" w:rsidR="008718E7" w:rsidRPr="001110D9" w:rsidRDefault="008718E7" w:rsidP="008718E7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20427A50" w14:textId="77777777" w:rsidR="008718E7" w:rsidRPr="001110D9" w:rsidRDefault="008718E7" w:rsidP="008718E7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Custom Data Adapters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2A26BCD9" wp14:editId="2B278D60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0D7B" w14:textId="77777777" w:rsidR="008718E7" w:rsidRPr="001110D9" w:rsidRDefault="008718E7" w:rsidP="008718E7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 to import a custom data adapter.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27676CB9" wp14:editId="45C2CEAC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begin"/>
      </w:r>
      <w:r w:rsidRPr="001110D9">
        <w:rPr>
          <w:rFonts w:eastAsia="Times New Roman" w:cs="Times New Roman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end"/>
      </w:r>
    </w:p>
    <w:p w14:paraId="0D20E6ED" w14:textId="77777777" w:rsidR="008718E7" w:rsidRPr="001110D9" w:rsidRDefault="008718E7" w:rsidP="008718E7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On the Import Data Adapter dialog box, click browser to import.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D7F71AD" wp14:editId="7D38E7D7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D143" w14:textId="3AEB275E" w:rsidR="008718E7" w:rsidRPr="001110D9" w:rsidRDefault="008718E7" w:rsidP="008718E7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Select </w:t>
      </w:r>
      <w:r w:rsidR="00120BF9">
        <w:rPr>
          <w:rFonts w:eastAsia="Times New Roman" w:cs="Times New Roman"/>
          <w:color w:val="30353F"/>
          <w:sz w:val="21"/>
          <w:szCs w:val="21"/>
        </w:rPr>
        <w:t>UPI Verification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 zip file and 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5833D5E6" w14:textId="77777777" w:rsidR="008718E7" w:rsidRPr="001110D9" w:rsidRDefault="008718E7" w:rsidP="008718E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importing the data adapter, Volt Foundry opens a window that shows the metadata of the data adapter.</w:t>
      </w:r>
    </w:p>
    <w:p w14:paraId="57A1BB3C" w14:textId="77777777" w:rsidR="008718E7" w:rsidRPr="001110D9" w:rsidRDefault="008718E7" w:rsidP="008718E7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7298CF1A" w14:textId="77777777" w:rsidR="008718E7" w:rsidRPr="001110D9" w:rsidRDefault="008718E7" w:rsidP="008718E7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6B4DFE45" w14:textId="338DE4E2" w:rsidR="008718E7" w:rsidRPr="001110D9" w:rsidRDefault="008718E7" w:rsidP="008718E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8718E7">
        <w:rPr>
          <w:rFonts w:eastAsia="Times New Roman" w:cs="Times New Roman"/>
          <w:noProof/>
          <w:color w:val="30353F"/>
          <w:sz w:val="21"/>
          <w:szCs w:val="21"/>
        </w:rPr>
        <w:drawing>
          <wp:inline distT="0" distB="0" distL="0" distR="0" wp14:anchorId="65927862" wp14:editId="4FEAF238">
            <wp:extent cx="5731510" cy="2722245"/>
            <wp:effectExtent l="0" t="0" r="2540" b="1905"/>
            <wp:docPr id="6283628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6284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09793" w14:textId="77777777" w:rsidR="008718E7" w:rsidRPr="001110D9" w:rsidRDefault="008718E7" w:rsidP="008718E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import the data adapter, you can view it on the Custom Data Adapters page and use it to create services on Volt Foundry.</w:t>
      </w:r>
    </w:p>
    <w:p w14:paraId="3F63BBA4" w14:textId="77777777" w:rsidR="008718E7" w:rsidRPr="001110D9" w:rsidRDefault="008718E7" w:rsidP="008718E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add the data adapter to your Volt Foundry app. You can refer to the section below for more information.</w:t>
      </w:r>
      <w:bookmarkStart w:id="1" w:name="userID"/>
      <w:bookmarkEnd w:id="1"/>
    </w:p>
    <w:p w14:paraId="7022693A" w14:textId="77777777" w:rsidR="008718E7" w:rsidRPr="000C0BCA" w:rsidRDefault="008718E7" w:rsidP="008718E7">
      <w:pPr>
        <w:spacing w:before="195"/>
        <w:rPr>
          <w:rFonts w:eastAsia="Times New Roman" w:cs="Times New Roman"/>
          <w:b/>
          <w:bCs/>
          <w:color w:val="30353F"/>
          <w:sz w:val="24"/>
          <w:szCs w:val="24"/>
        </w:rPr>
      </w:pP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>Follow the given steps to generate API key.</w:t>
      </w:r>
    </w:p>
    <w:p w14:paraId="732BD06D" w14:textId="686CA9E7" w:rsidR="008718E7" w:rsidRPr="001110D9" w:rsidRDefault="008718E7" w:rsidP="008718E7">
      <w:pPr>
        <w:spacing w:before="195"/>
        <w:ind w:firstLine="27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1.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Go to </w:t>
      </w:r>
      <w:hyperlink r:id="rId12" w:history="1">
        <w:r w:rsidR="00120BF9">
          <w:rPr>
            <w:rStyle w:val="Hyperlink"/>
            <w:sz w:val="21"/>
            <w:szCs w:val="21"/>
          </w:rPr>
          <w:t>UPI Verification</w:t>
        </w:r>
        <w:r w:rsidRPr="001110D9">
          <w:rPr>
            <w:rStyle w:val="Hyperlink"/>
            <w:sz w:val="21"/>
            <w:szCs w:val="21"/>
          </w:rPr>
          <w:t xml:space="preserve"> API portal</w:t>
        </w:r>
      </w:hyperlink>
    </w:p>
    <w:p w14:paraId="72E7D743" w14:textId="77777777" w:rsidR="008718E7" w:rsidRDefault="008718E7" w:rsidP="008718E7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2</w:t>
      </w:r>
      <w:r w:rsidRPr="007049A1">
        <w:rPr>
          <w:rFonts w:eastAsia="Times New Roman" w:cs="Times New Roman"/>
          <w:color w:val="30353F"/>
          <w:sz w:val="21"/>
          <w:szCs w:val="21"/>
        </w:rPr>
        <w:t xml:space="preserve">.Create an account with your email </w:t>
      </w:r>
    </w:p>
    <w:p w14:paraId="433A144F" w14:textId="77777777" w:rsidR="008718E7" w:rsidRDefault="008718E7" w:rsidP="008718E7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3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.Click on 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Subscribe for Free</w:t>
      </w:r>
      <w:r>
        <w:rPr>
          <w:rFonts w:eastAsia="Times New Roman" w:cs="Times New Roman"/>
          <w:b/>
          <w:bCs/>
          <w:color w:val="30353F"/>
          <w:sz w:val="21"/>
          <w:szCs w:val="21"/>
        </w:rPr>
        <w:t xml:space="preserve"> </w:t>
      </w:r>
      <w:r w:rsidRPr="007049A1">
        <w:rPr>
          <w:rFonts w:eastAsia="Times New Roman" w:cs="Times New Roman"/>
          <w:color w:val="30353F"/>
          <w:sz w:val="21"/>
          <w:szCs w:val="21"/>
        </w:rPr>
        <w:t>and get API key.</w:t>
      </w:r>
    </w:p>
    <w:p w14:paraId="2629F4FD" w14:textId="77777777" w:rsidR="008718E7" w:rsidRPr="000C0BCA" w:rsidRDefault="00000000" w:rsidP="008718E7">
      <w:pPr>
        <w:rPr>
          <w:rFonts w:eastAsia="Times New Roman" w:cs="Times New Roman"/>
          <w:b/>
          <w:bCs/>
          <w:sz w:val="24"/>
          <w:szCs w:val="24"/>
        </w:rPr>
      </w:pPr>
      <w:hyperlink r:id="rId13" w:history="1">
        <w:r w:rsidR="008718E7" w:rsidRPr="000C0BCA">
          <w:rPr>
            <w:rFonts w:eastAsia="Times New Roman" w:cs="Times New Roman"/>
            <w:b/>
            <w:bCs/>
            <w:color w:val="000000"/>
            <w:sz w:val="24"/>
            <w:szCs w:val="24"/>
          </w:rPr>
          <w:t>Creating an Integration service</w:t>
        </w:r>
      </w:hyperlink>
    </w:p>
    <w:p w14:paraId="32A86308" w14:textId="571BCE22" w:rsidR="008718E7" w:rsidRPr="001110D9" w:rsidRDefault="008718E7" w:rsidP="008718E7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Follow the given steps to create an Integration service using the </w:t>
      </w:r>
      <w:r w:rsidR="00120BF9">
        <w:rPr>
          <w:rFonts w:eastAsia="Times New Roman" w:cs="Times New Roman"/>
          <w:color w:val="30353F"/>
          <w:sz w:val="21"/>
          <w:szCs w:val="21"/>
        </w:rPr>
        <w:t>UPI Verification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Adapter.</w:t>
      </w:r>
    </w:p>
    <w:p w14:paraId="00EBEA93" w14:textId="77777777" w:rsidR="008718E7" w:rsidRPr="001110D9" w:rsidRDefault="008718E7" w:rsidP="008718E7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Sign in to the </w:t>
      </w:r>
      <w:hyperlink r:id="rId14" w:tgtFrame="_blank" w:history="1">
        <w:r w:rsidRPr="001110D9">
          <w:rPr>
            <w:rStyle w:val="normaltextrun"/>
            <w:rFonts w:eastAsiaTheme="majorEastAsia" w:cs="Segoe UI"/>
            <w:color w:val="000000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000000"/>
          <w:sz w:val="21"/>
          <w:szCs w:val="21"/>
          <w:u w:val="single"/>
          <w:shd w:val="clear" w:color="auto" w:fill="E1E3E6"/>
        </w:rPr>
        <w:t>.</w:t>
      </w:r>
    </w:p>
    <w:p w14:paraId="7592B382" w14:textId="77777777" w:rsidR="008718E7" w:rsidRPr="001110D9" w:rsidRDefault="008718E7" w:rsidP="008718E7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17FD8594" w14:textId="77777777" w:rsidR="008718E7" w:rsidRPr="001110D9" w:rsidRDefault="008718E7" w:rsidP="008718E7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 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Integration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73FA4DD0" w14:textId="77777777" w:rsidR="008718E7" w:rsidRPr="00CF68A9" w:rsidRDefault="008718E7" w:rsidP="008718E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8C622E">
        <w:rPr>
          <w:rFonts w:eastAsia="Times New Roman" w:cs="Times New Roman"/>
          <w:color w:val="30353F"/>
          <w:sz w:val="20"/>
          <w:szCs w:val="20"/>
        </w:rPr>
        <w:lastRenderedPageBreak/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EEE0473" wp14:editId="6C2DA989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169A" w14:textId="77777777" w:rsidR="008718E7" w:rsidRPr="00CF68A9" w:rsidRDefault="008718E7" w:rsidP="008718E7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To create a new service, click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+</w:t>
      </w:r>
      <w:r w:rsidRPr="00CF68A9">
        <w:rPr>
          <w:rFonts w:eastAsia="Times New Roman" w:cstheme="minorHAnsi"/>
          <w:color w:val="30353F"/>
          <w:sz w:val="21"/>
          <w:szCs w:val="21"/>
        </w:rPr>
        <w:t> button or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CONFIGURE NEW</w:t>
      </w:r>
      <w:r w:rsidRPr="00CF68A9">
        <w:rPr>
          <w:rFonts w:eastAsia="Times New Roman" w:cstheme="minorHAnsi"/>
          <w:color w:val="30353F"/>
          <w:sz w:val="21"/>
          <w:szCs w:val="21"/>
        </w:rPr>
        <w:t> button.</w:t>
      </w:r>
    </w:p>
    <w:p w14:paraId="53D7FD77" w14:textId="77777777" w:rsidR="008718E7" w:rsidRPr="00CF68A9" w:rsidRDefault="008718E7" w:rsidP="008718E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2ECDCCFB" wp14:editId="283D755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B12C" w14:textId="3CAB80B8" w:rsidR="008718E7" w:rsidRPr="00CF68A9" w:rsidRDefault="008718E7" w:rsidP="008718E7">
      <w:pPr>
        <w:numPr>
          <w:ilvl w:val="0"/>
          <w:numId w:val="1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On the Service Definition tab, select the service type as </w:t>
      </w:r>
      <w:r w:rsidR="00120BF9">
        <w:rPr>
          <w:rFonts w:eastAsia="Times New Roman" w:cstheme="minorHAnsi"/>
          <w:color w:val="30353F"/>
          <w:sz w:val="21"/>
          <w:szCs w:val="21"/>
        </w:rPr>
        <w:t>UPI Verification</w:t>
      </w:r>
      <w:r w:rsidRPr="00CF68A9">
        <w:rPr>
          <w:rFonts w:eastAsia="Times New Roman" w:cstheme="minorHAnsi"/>
          <w:color w:val="30353F"/>
          <w:sz w:val="21"/>
          <w:szCs w:val="21"/>
        </w:rPr>
        <w:t>, and click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eastAsia="Times New Roman" w:cstheme="minorHAnsi"/>
          <w:color w:val="30353F"/>
          <w:sz w:val="21"/>
          <w:szCs w:val="21"/>
        </w:rPr>
        <w:t>.</w:t>
      </w:r>
    </w:p>
    <w:p w14:paraId="1450B0E4" w14:textId="03CED3A1" w:rsidR="008718E7" w:rsidRPr="00CF68A9" w:rsidRDefault="008718E7" w:rsidP="008718E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8718E7">
        <w:rPr>
          <w:rFonts w:eastAsia="Times New Roman" w:cstheme="minorHAnsi"/>
          <w:noProof/>
          <w:color w:val="30353F"/>
          <w:sz w:val="21"/>
          <w:szCs w:val="21"/>
        </w:rPr>
        <w:drawing>
          <wp:inline distT="0" distB="0" distL="0" distR="0" wp14:anchorId="30996DC7" wp14:editId="01E70269">
            <wp:extent cx="5731510" cy="1840230"/>
            <wp:effectExtent l="0" t="0" r="2540" b="7620"/>
            <wp:docPr id="7695467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46788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CE60" w14:textId="77777777" w:rsidR="008718E7" w:rsidRPr="000C0BCA" w:rsidRDefault="008718E7" w:rsidP="008718E7">
      <w:pPr>
        <w:rPr>
          <w:rStyle w:val="mcdropdownhead"/>
          <w:rFonts w:cstheme="minorHAnsi"/>
          <w:b/>
          <w:bCs/>
          <w:color w:val="30353F"/>
          <w:sz w:val="24"/>
          <w:szCs w:val="24"/>
        </w:rPr>
      </w:pPr>
      <w:bookmarkStart w:id="2" w:name="Executing"/>
      <w:bookmarkEnd w:id="2"/>
      <w:r>
        <w:rPr>
          <w:rFonts w:cstheme="minorHAnsi"/>
          <w:b/>
          <w:noProof/>
          <w:color w:val="000000"/>
          <w:sz w:val="24"/>
          <w:szCs w:val="24"/>
          <w:lang w:val="en-IN" w:eastAsia="zh-CN"/>
          <w14:ligatures w14:val="standardContextual"/>
        </w:rPr>
        <w:drawing>
          <wp:inline distT="0" distB="0" distL="0" distR="0" wp14:anchorId="1623BA6D" wp14:editId="73B39A79">
            <wp:extent cx="205740" cy="137160"/>
            <wp:effectExtent l="0" t="0" r="0" b="0"/>
            <wp:docPr id="661619549" name="Picture 1" descr="Op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0C0BCA">
          <w:rPr>
            <w:rStyle w:val="drop"/>
            <w:rFonts w:cstheme="minorHAnsi"/>
            <w:b/>
            <w:bCs/>
            <w:color w:val="000000"/>
            <w:sz w:val="24"/>
            <w:szCs w:val="24"/>
          </w:rPr>
          <w:t>Creating and Executing operations</w:t>
        </w:r>
      </w:hyperlink>
    </w:p>
    <w:p w14:paraId="456037E1" w14:textId="77777777" w:rsidR="008718E7" w:rsidRPr="00CF68A9" w:rsidRDefault="008718E7" w:rsidP="008718E7">
      <w:pPr>
        <w:pStyle w:val="NormalWeb"/>
        <w:spacing w:before="12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After you create an integration service, you can create and execute operations using the service.</w:t>
      </w:r>
    </w:p>
    <w:p w14:paraId="174C8816" w14:textId="77777777" w:rsidR="008718E7" w:rsidRPr="00CF68A9" w:rsidRDefault="008718E7" w:rsidP="008718E7">
      <w:pPr>
        <w:pStyle w:val="Heading4"/>
        <w:spacing w:before="24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Creating an operation</w:t>
      </w:r>
    </w:p>
    <w:p w14:paraId="6E0D6332" w14:textId="77777777" w:rsidR="008718E7" w:rsidRPr="00CF68A9" w:rsidRDefault="008718E7" w:rsidP="008718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In </w:t>
      </w:r>
      <w:r w:rsidRPr="00CF68A9">
        <w:rPr>
          <w:rFonts w:cstheme="minorHAnsi"/>
          <w:b/>
          <w:bCs/>
          <w:color w:val="30353F"/>
          <w:sz w:val="21"/>
          <w:szCs w:val="21"/>
        </w:rPr>
        <w:t>the API Management/Foundry app you created</w:t>
      </w:r>
      <w:r w:rsidRPr="00CF68A9">
        <w:rPr>
          <w:rFonts w:cstheme="minorHAnsi"/>
          <w:color w:val="30353F"/>
          <w:sz w:val="21"/>
          <w:szCs w:val="21"/>
        </w:rPr>
        <w:t>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Integration</w:t>
      </w:r>
      <w:r w:rsidRPr="00CF68A9">
        <w:rPr>
          <w:rFonts w:cstheme="minorHAnsi"/>
          <w:color w:val="30353F"/>
          <w:sz w:val="21"/>
          <w:szCs w:val="21"/>
        </w:rPr>
        <w:t> section, select the service that you created.</w:t>
      </w:r>
    </w:p>
    <w:p w14:paraId="12A35FA4" w14:textId="77777777" w:rsidR="008718E7" w:rsidRPr="00CF68A9" w:rsidRDefault="008718E7" w:rsidP="008718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t>After you select the service, navigate to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 List</w:t>
      </w:r>
      <w:r w:rsidRPr="00CF68A9">
        <w:rPr>
          <w:rFonts w:cstheme="minorHAnsi"/>
          <w:color w:val="30353F"/>
          <w:sz w:val="21"/>
          <w:szCs w:val="21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4C39FA9C" wp14:editId="675006D0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8CE67" w14:textId="77777777" w:rsidR="008718E7" w:rsidRPr="00CF68A9" w:rsidRDefault="008718E7" w:rsidP="008718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 drop-down list, select an operation that you want to execute,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ADD OPERATION</w:t>
      </w:r>
      <w:r w:rsidRPr="00CF68A9">
        <w:rPr>
          <w:rFonts w:cstheme="minorHAnsi"/>
          <w:color w:val="30353F"/>
          <w:sz w:val="21"/>
          <w:szCs w:val="21"/>
        </w:rPr>
        <w:t>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21330542" w14:textId="579C8BA9" w:rsidR="008718E7" w:rsidRPr="00CF68A9" w:rsidRDefault="00120BF9" w:rsidP="008718E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120BF9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2BA6C7F5" wp14:editId="2CAA5636">
            <wp:extent cx="5731510" cy="1049020"/>
            <wp:effectExtent l="0" t="0" r="2540" b="0"/>
            <wp:docPr id="1561381829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81829" name="Picture 1" descr="A white rectangular object with a black bord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8586" w14:textId="77777777" w:rsidR="008718E7" w:rsidRPr="00CF68A9" w:rsidRDefault="008718E7" w:rsidP="008718E7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CF68A9">
        <w:rPr>
          <w:rFonts w:asciiTheme="minorHAnsi" w:hAnsiTheme="minorHAnsi" w:cstheme="minorHAnsi"/>
          <w:sz w:val="21"/>
          <w:szCs w:val="21"/>
        </w:rPr>
        <w:t>Executing an Operation</w:t>
      </w:r>
    </w:p>
    <w:p w14:paraId="47D849A2" w14:textId="77777777" w:rsidR="008718E7" w:rsidRPr="00CF68A9" w:rsidRDefault="008718E7" w:rsidP="008718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Operations List</w:t>
      </w:r>
      <w:r w:rsidRPr="00CF68A9">
        <w:rPr>
          <w:rFonts w:cstheme="minorHAnsi"/>
          <w:color w:val="30353F"/>
          <w:sz w:val="21"/>
          <w:szCs w:val="21"/>
        </w:rPr>
        <w:t> tab,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Configured Operations</w:t>
      </w:r>
      <w:r w:rsidRPr="00CF68A9">
        <w:rPr>
          <w:rFonts w:cstheme="minorHAnsi"/>
          <w:color w:val="30353F"/>
          <w:sz w:val="21"/>
          <w:szCs w:val="21"/>
        </w:rPr>
        <w:t> section, select the operation you want to execute.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4F8DB187" w14:textId="6E5F8137" w:rsidR="008718E7" w:rsidRPr="00CF68A9" w:rsidRDefault="00120BF9" w:rsidP="008718E7">
      <w:pPr>
        <w:spacing w:before="100" w:beforeAutospacing="1" w:after="100" w:afterAutospacing="1" w:line="240" w:lineRule="auto"/>
        <w:rPr>
          <w:rFonts w:cstheme="minorHAnsi"/>
          <w:color w:val="FF0000"/>
          <w:sz w:val="21"/>
          <w:szCs w:val="21"/>
        </w:rPr>
      </w:pPr>
      <w:r w:rsidRPr="00120BF9">
        <w:rPr>
          <w:rFonts w:cstheme="minorHAnsi"/>
          <w:noProof/>
          <w:color w:val="FF0000"/>
          <w:sz w:val="21"/>
          <w:szCs w:val="21"/>
        </w:rPr>
        <w:drawing>
          <wp:inline distT="0" distB="0" distL="0" distR="0" wp14:anchorId="60ED0EE5" wp14:editId="5179CC42">
            <wp:extent cx="5731510" cy="1088390"/>
            <wp:effectExtent l="0" t="0" r="2540" b="0"/>
            <wp:docPr id="171208076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80764" name="Picture 1" descr="A screenshot of a phon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748B" w14:textId="77777777" w:rsidR="008718E7" w:rsidRPr="00CF68A9" w:rsidRDefault="008718E7" w:rsidP="008718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bookmarkStart w:id="3" w:name="Enter"/>
      <w:bookmarkEnd w:id="3"/>
      <w:r w:rsidRPr="00CF68A9">
        <w:rPr>
          <w:rFonts w:cstheme="minorHAnsi"/>
          <w:color w:val="30353F"/>
          <w:sz w:val="21"/>
          <w:szCs w:val="21"/>
        </w:rPr>
        <w:t>On the Operation Page, in the Request Input tab, enter a TEST VALUE for all the fields.</w:t>
      </w:r>
      <w:r w:rsidRPr="00CF68A9">
        <w:rPr>
          <w:rFonts w:cstheme="minorHAnsi"/>
          <w:sz w:val="21"/>
          <w:szCs w:val="21"/>
        </w:rPr>
        <w:br/>
      </w:r>
    </w:p>
    <w:p w14:paraId="02E3AC93" w14:textId="684A7954" w:rsidR="008718E7" w:rsidRDefault="00120BF9" w:rsidP="008718E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120BF9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0C1D76AB" wp14:editId="341E014E">
            <wp:extent cx="5731510" cy="2269490"/>
            <wp:effectExtent l="0" t="0" r="2540" b="0"/>
            <wp:docPr id="3439700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70095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CC64" w14:textId="77777777" w:rsidR="00243D17" w:rsidRPr="00485619" w:rsidRDefault="00243D17" w:rsidP="00243D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b/>
          <w:bCs/>
          <w:color w:val="30353F"/>
          <w:sz w:val="21"/>
          <w:szCs w:val="21"/>
        </w:rPr>
      </w:pPr>
      <w:r w:rsidRPr="00485619">
        <w:rPr>
          <w:rFonts w:cstheme="minorHAnsi"/>
          <w:b/>
          <w:bCs/>
          <w:color w:val="30353F"/>
          <w:sz w:val="21"/>
          <w:szCs w:val="21"/>
        </w:rPr>
        <w:t>Request Header:</w:t>
      </w:r>
    </w:p>
    <w:p w14:paraId="02F505E1" w14:textId="7B914CA9" w:rsidR="00243D17" w:rsidRDefault="00243D17" w:rsidP="00243D1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  <w:lang w:val="en-IN"/>
        </w:rPr>
      </w:pPr>
      <w:r w:rsidRPr="00485619">
        <w:rPr>
          <w:rFonts w:cstheme="minorHAnsi"/>
          <w:b/>
          <w:bCs/>
          <w:color w:val="30353F"/>
          <w:sz w:val="21"/>
          <w:szCs w:val="21"/>
          <w:lang w:val="en-IN"/>
        </w:rPr>
        <w:t>Authorization:</w:t>
      </w:r>
      <w:r w:rsidRPr="00485619">
        <w:rPr>
          <w:rFonts w:cstheme="minorHAnsi"/>
          <w:color w:val="30353F"/>
          <w:sz w:val="21"/>
          <w:szCs w:val="21"/>
          <w:lang w:val="en-IN"/>
        </w:rPr>
        <w:t xml:space="preserve"> X-</w:t>
      </w:r>
      <w:proofErr w:type="spellStart"/>
      <w:r w:rsidRPr="00485619">
        <w:rPr>
          <w:rFonts w:cstheme="minorHAnsi"/>
          <w:color w:val="30353F"/>
          <w:sz w:val="21"/>
          <w:szCs w:val="21"/>
          <w:lang w:val="en-IN"/>
        </w:rPr>
        <w:t>RapidAPI</w:t>
      </w:r>
      <w:proofErr w:type="spellEnd"/>
      <w:r w:rsidRPr="00485619">
        <w:rPr>
          <w:rFonts w:cstheme="minorHAnsi"/>
          <w:color w:val="30353F"/>
          <w:sz w:val="21"/>
          <w:szCs w:val="21"/>
          <w:lang w:val="en-IN"/>
        </w:rPr>
        <w:t>-Key, X-</w:t>
      </w:r>
      <w:proofErr w:type="spellStart"/>
      <w:r w:rsidRPr="00485619">
        <w:rPr>
          <w:rFonts w:cstheme="minorHAnsi"/>
          <w:color w:val="30353F"/>
          <w:sz w:val="21"/>
          <w:szCs w:val="21"/>
          <w:lang w:val="en-IN"/>
        </w:rPr>
        <w:t>RapidAPI</w:t>
      </w:r>
      <w:proofErr w:type="spellEnd"/>
      <w:r w:rsidRPr="00485619">
        <w:rPr>
          <w:rFonts w:cstheme="minorHAnsi"/>
          <w:color w:val="30353F"/>
          <w:sz w:val="21"/>
          <w:szCs w:val="21"/>
          <w:lang w:val="en-IN"/>
        </w:rPr>
        <w:t xml:space="preserve">-Host [in header]: API Key associated with your </w:t>
      </w:r>
      <w:proofErr w:type="spellStart"/>
      <w:r w:rsidRPr="00485619">
        <w:rPr>
          <w:rFonts w:cstheme="minorHAnsi"/>
          <w:color w:val="30353F"/>
          <w:sz w:val="21"/>
          <w:szCs w:val="21"/>
          <w:lang w:val="en-IN"/>
        </w:rPr>
        <w:t>RapidAPI</w:t>
      </w:r>
      <w:proofErr w:type="spellEnd"/>
      <w:r w:rsidRPr="00485619">
        <w:rPr>
          <w:rFonts w:cstheme="minorHAnsi"/>
          <w:color w:val="30353F"/>
          <w:sz w:val="21"/>
          <w:szCs w:val="21"/>
          <w:lang w:val="en-IN"/>
        </w:rPr>
        <w:t xml:space="preserve"> account, required for authentication. To get keys – Login in to </w:t>
      </w:r>
      <w:hyperlink r:id="rId24" w:history="1">
        <w:r w:rsidRPr="00485619">
          <w:rPr>
            <w:rStyle w:val="Hyperlink"/>
            <w:rFonts w:cstheme="minorHAnsi"/>
            <w:sz w:val="21"/>
            <w:szCs w:val="21"/>
            <w:lang w:val="en-IN"/>
          </w:rPr>
          <w:t>Rapid API Account</w:t>
        </w:r>
      </w:hyperlink>
      <w:r w:rsidRPr="00485619">
        <w:rPr>
          <w:rFonts w:cstheme="minorHAnsi"/>
          <w:color w:val="30353F"/>
          <w:sz w:val="21"/>
          <w:szCs w:val="21"/>
          <w:lang w:val="en-IN"/>
        </w:rPr>
        <w:t xml:space="preserve"> -&gt; You can view your keys.</w:t>
      </w:r>
    </w:p>
    <w:p w14:paraId="73604017" w14:textId="670057C8" w:rsidR="008718E7" w:rsidRPr="00CF68A9" w:rsidRDefault="00243D17" w:rsidP="00243D1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243D17">
        <w:rPr>
          <w:rFonts w:cstheme="minorHAnsi"/>
          <w:color w:val="30353F"/>
          <w:sz w:val="21"/>
          <w:szCs w:val="21"/>
        </w:rPr>
        <w:drawing>
          <wp:inline distT="0" distB="0" distL="0" distR="0" wp14:anchorId="3FC62C90" wp14:editId="1593ED39">
            <wp:extent cx="5731510" cy="3118485"/>
            <wp:effectExtent l="0" t="0" r="2540" b="5715"/>
            <wp:docPr id="1442543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4398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B781" w14:textId="77777777" w:rsidR="008718E7" w:rsidRPr="00CF68A9" w:rsidRDefault="008718E7" w:rsidP="008718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Select a run-time environment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 and Fetch Response</w:t>
      </w:r>
      <w:r w:rsidRPr="00CF68A9">
        <w:rPr>
          <w:rFonts w:cstheme="minorHAnsi"/>
          <w:color w:val="30353F"/>
          <w:sz w:val="21"/>
          <w:szCs w:val="21"/>
        </w:rPr>
        <w:t> to get a response based on your inputs.</w:t>
      </w:r>
      <w:r w:rsidRPr="00CF68A9">
        <w:rPr>
          <w:rFonts w:cstheme="minorHAnsi"/>
          <w:sz w:val="21"/>
          <w:szCs w:val="21"/>
        </w:rPr>
        <w:br/>
      </w:r>
    </w:p>
    <w:p w14:paraId="4797B817" w14:textId="3E62913E" w:rsidR="008718E7" w:rsidRPr="00CF68A9" w:rsidRDefault="00120BF9" w:rsidP="008718E7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120BF9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666ADF72" wp14:editId="2803CFFF">
            <wp:extent cx="5731510" cy="1291590"/>
            <wp:effectExtent l="0" t="0" r="2540" b="3810"/>
            <wp:docPr id="741729403" name="Picture 1" descr="A white rectangular object with a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29403" name="Picture 1" descr="A white rectangular object with a white bord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173C" w14:textId="77777777" w:rsidR="008718E7" w:rsidRPr="00CF68A9" w:rsidRDefault="00000000" w:rsidP="008718E7">
      <w:pPr>
        <w:pStyle w:val="Heading2"/>
        <w:rPr>
          <w:rFonts w:asciiTheme="minorHAnsi" w:hAnsiTheme="minorHAnsi" w:cstheme="minorHAnsi"/>
          <w:sz w:val="21"/>
          <w:szCs w:val="21"/>
        </w:rPr>
      </w:pPr>
      <w:hyperlink r:id="rId27" w:history="1">
        <w:r w:rsidR="008718E7" w:rsidRPr="00CF68A9">
          <w:rPr>
            <w:rFonts w:asciiTheme="minorHAnsi" w:hAnsiTheme="minorHAnsi" w:cstheme="minorHAnsi"/>
            <w:color w:val="000000"/>
            <w:sz w:val="21"/>
            <w:szCs w:val="21"/>
          </w:rPr>
          <w:t>Publishing your application</w:t>
        </w:r>
      </w:hyperlink>
    </w:p>
    <w:p w14:paraId="5A4E1A35" w14:textId="77777777" w:rsidR="008718E7" w:rsidRPr="00CF68A9" w:rsidRDefault="008718E7" w:rsidP="008718E7">
      <w:pPr>
        <w:spacing w:before="12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0150530D" w14:textId="77777777" w:rsidR="008718E7" w:rsidRDefault="008718E7" w:rsidP="008718E7">
      <w:pPr>
        <w:rPr>
          <w:rFonts w:cstheme="minorHAnsi"/>
          <w:b/>
          <w:bCs/>
          <w:sz w:val="21"/>
          <w:szCs w:val="21"/>
        </w:rPr>
      </w:pPr>
    </w:p>
    <w:p w14:paraId="6EF24E65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51297374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16251D89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517A566E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434D9909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510A2A3C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29516480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56165BE9" w14:textId="77777777" w:rsidR="00E805F2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14617EC7" w14:textId="77777777" w:rsidR="00E805F2" w:rsidRPr="00CF68A9" w:rsidRDefault="00E805F2" w:rsidP="008718E7">
      <w:pPr>
        <w:rPr>
          <w:rFonts w:cstheme="minorHAnsi"/>
          <w:b/>
          <w:bCs/>
          <w:sz w:val="21"/>
          <w:szCs w:val="21"/>
        </w:rPr>
      </w:pPr>
    </w:p>
    <w:p w14:paraId="018ECD81" w14:textId="77777777" w:rsidR="008718E7" w:rsidRDefault="008718E7" w:rsidP="008718E7">
      <w:pPr>
        <w:pStyle w:val="Heading1"/>
      </w:pPr>
      <w:r>
        <w:t>References</w:t>
      </w:r>
    </w:p>
    <w:p w14:paraId="5E6E6EAE" w14:textId="77777777" w:rsidR="008718E7" w:rsidRPr="000C0BCA" w:rsidRDefault="008718E7" w:rsidP="008718E7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359"/>
        <w:gridCol w:w="6259"/>
      </w:tblGrid>
      <w:tr w:rsidR="008718E7" w:rsidRPr="00AF0B9E" w14:paraId="6D78BC7B" w14:textId="77777777" w:rsidTr="00F139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9903FA" w14:textId="77777777" w:rsidR="008718E7" w:rsidRPr="00AF0B9E" w:rsidRDefault="008718E7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32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23A7B98" w14:textId="77777777" w:rsidR="008718E7" w:rsidRPr="00AF0B9E" w:rsidRDefault="008718E7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62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8A42DAB" w14:textId="77777777" w:rsidR="008718E7" w:rsidRPr="00AF0B9E" w:rsidRDefault="008718E7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8718E7" w:rsidRPr="00AF0B9E" w14:paraId="24E7B8FA" w14:textId="77777777" w:rsidTr="00F139C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4BE3B6D7" w14:textId="1E7C6963" w:rsidR="008718E7" w:rsidRPr="002F7705" w:rsidRDefault="008718E7" w:rsidP="00F139C0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r>
              <w:t xml:space="preserve"> </w:t>
            </w:r>
            <w:proofErr w:type="spellStart"/>
            <w:r w:rsidRPr="008718E7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ind_vpa</w:t>
            </w:r>
            <w:proofErr w:type="spellEnd"/>
          </w:p>
        </w:tc>
        <w:tc>
          <w:tcPr>
            <w:tcW w:w="232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10B5FC79" w14:textId="36F1DE16" w:rsidR="00E805F2" w:rsidRDefault="00E805F2" w:rsidP="00E805F2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BODY PARAMETERS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 w:rsidR="008718E7" w:rsidRPr="008718E7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task_id</w:t>
            </w:r>
            <w:proofErr w:type="spellEnd"/>
            <w:r w:rsidR="008718E7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 w:rsidR="008718E7" w:rsidRPr="008718E7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group_id</w:t>
            </w:r>
            <w:proofErr w:type="spellEnd"/>
            <w:r w:rsidR="008718E7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 w:rsidR="008718E7" w:rsidRPr="008718E7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vpa</w:t>
            </w:r>
            <w:proofErr w:type="spellEnd"/>
          </w:p>
          <w:p w14:paraId="79EA2F31" w14:textId="53842CC2" w:rsidR="008718E7" w:rsidRPr="002F7705" w:rsidRDefault="00E805F2" w:rsidP="00E805F2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HEADERS: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Content-type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-Key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-Host</w:t>
            </w:r>
          </w:p>
        </w:tc>
        <w:tc>
          <w:tcPr>
            <w:tcW w:w="6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5CB97EAB" w14:textId="77777777" w:rsidR="008718E7" w:rsidRPr="008718E7" w:rsidRDefault="008718E7" w:rsidP="008718E7">
            <w:pPr>
              <w:rPr>
                <w:rFonts w:ascii="Cambria" w:eastAsia="Times New Roman" w:hAnsi="Cambria" w:cs="Times New Roman"/>
                <w:color w:val="404040" w:themeColor="text1" w:themeTint="BF"/>
                <w:sz w:val="21"/>
                <w:szCs w:val="21"/>
                <w:lang w:val="en-IN" w:eastAsia="en-IN"/>
              </w:rPr>
            </w:pPr>
            <w:r w:rsidRPr="008718E7">
              <w:rPr>
                <w:rFonts w:ascii="Cambria" w:eastAsia="Times New Roman" w:hAnsi="Cambria" w:cs="Times New Roman"/>
                <w:color w:val="404040" w:themeColor="text1" w:themeTint="BF"/>
                <w:sz w:val="21"/>
                <w:szCs w:val="21"/>
                <w:lang w:val="en-IN" w:eastAsia="en-IN"/>
              </w:rPr>
              <w:t>Used to verify users UPI ID's</w:t>
            </w:r>
          </w:p>
          <w:p w14:paraId="282169E2" w14:textId="57044B26" w:rsidR="008718E7" w:rsidRPr="002F7705" w:rsidRDefault="008718E7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.</w:t>
            </w:r>
          </w:p>
        </w:tc>
      </w:tr>
    </w:tbl>
    <w:p w14:paraId="05E931AA" w14:textId="77777777" w:rsidR="008718E7" w:rsidRPr="00AF0B9E" w:rsidRDefault="008718E7" w:rsidP="008718E7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5E230253" w14:textId="77777777" w:rsidR="008718E7" w:rsidRDefault="008718E7" w:rsidP="008718E7">
      <w:pPr>
        <w:pStyle w:val="Heading2"/>
        <w:numPr>
          <w:ilvl w:val="0"/>
          <w:numId w:val="0"/>
        </w:numPr>
        <w:ind w:left="720"/>
      </w:pPr>
    </w:p>
    <w:p w14:paraId="001D1381" w14:textId="77777777" w:rsidR="008718E7" w:rsidRPr="000B2053" w:rsidRDefault="008718E7" w:rsidP="008718E7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These are List of all endpoints, input params of the fields in tabular format.</w:t>
      </w:r>
    </w:p>
    <w:p w14:paraId="7681FE2C" w14:textId="6AFA643F" w:rsidR="008718E7" w:rsidRPr="00047D6F" w:rsidRDefault="008718E7" w:rsidP="008718E7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Refer </w:t>
      </w:r>
      <w:hyperlink r:id="rId28" w:history="1">
        <w:r w:rsidRPr="00047D6F">
          <w:rPr>
            <w:rStyle w:val="Hyperlink"/>
            <w:rFonts w:asciiTheme="minorHAnsi" w:hAnsiTheme="minorHAnsi"/>
          </w:rPr>
          <w:t>this link</w:t>
        </w:r>
      </w:hyperlink>
      <w:r>
        <w:rPr>
          <w:rFonts w:asciiTheme="minorHAnsi" w:hAnsiTheme="minorHAnsi"/>
          <w:color w:val="000000" w:themeColor="text1"/>
        </w:rPr>
        <w:t xml:space="preserve"> for more information about API endpoints.</w:t>
      </w:r>
    </w:p>
    <w:p w14:paraId="7400D4AB" w14:textId="77777777" w:rsidR="008718E7" w:rsidRDefault="008718E7" w:rsidP="008718E7">
      <w:pPr>
        <w:pStyle w:val="Heading1"/>
      </w:pPr>
      <w:r>
        <w:lastRenderedPageBreak/>
        <w:t>Revision History</w:t>
      </w:r>
    </w:p>
    <w:p w14:paraId="5EEBA7EB" w14:textId="77777777" w:rsidR="008718E7" w:rsidRPr="006C14C5" w:rsidRDefault="008718E7" w:rsidP="008718E7">
      <w:r>
        <w:t>Adapter version 1.0.0</w:t>
      </w:r>
    </w:p>
    <w:p w14:paraId="1195CFB2" w14:textId="77777777" w:rsidR="008718E7" w:rsidRDefault="008718E7" w:rsidP="008718E7"/>
    <w:bookmarkEnd w:id="0"/>
    <w:p w14:paraId="3B4D93AA" w14:textId="77777777" w:rsidR="008718E7" w:rsidRDefault="008718E7" w:rsidP="008718E7"/>
    <w:p w14:paraId="6EA4CAF8" w14:textId="77777777" w:rsidR="008718E7" w:rsidRDefault="008718E7"/>
    <w:sectPr w:rsidR="008718E7" w:rsidSect="00530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4"/>
  </w:num>
  <w:num w:numId="2" w16cid:durableId="505828755">
    <w:abstractNumId w:val="10"/>
  </w:num>
  <w:num w:numId="3" w16cid:durableId="1997605785">
    <w:abstractNumId w:val="6"/>
    <w:lvlOverride w:ilvl="0">
      <w:startOverride w:val="1"/>
    </w:lvlOverride>
  </w:num>
  <w:num w:numId="4" w16cid:durableId="808864588">
    <w:abstractNumId w:val="6"/>
    <w:lvlOverride w:ilvl="0">
      <w:startOverride w:val="2"/>
    </w:lvlOverride>
  </w:num>
  <w:num w:numId="5" w16cid:durableId="1992710828">
    <w:abstractNumId w:val="6"/>
    <w:lvlOverride w:ilvl="0">
      <w:startOverride w:val="3"/>
    </w:lvlOverride>
  </w:num>
  <w:num w:numId="6" w16cid:durableId="2086803308">
    <w:abstractNumId w:val="6"/>
    <w:lvlOverride w:ilvl="0">
      <w:startOverride w:val="4"/>
    </w:lvlOverride>
  </w:num>
  <w:num w:numId="7" w16cid:durableId="1912428666">
    <w:abstractNumId w:val="6"/>
    <w:lvlOverride w:ilvl="0">
      <w:startOverride w:val="5"/>
    </w:lvlOverride>
  </w:num>
  <w:num w:numId="8" w16cid:durableId="238250188">
    <w:abstractNumId w:val="6"/>
    <w:lvlOverride w:ilvl="0">
      <w:startOverride w:val="6"/>
    </w:lvlOverride>
  </w:num>
  <w:num w:numId="9" w16cid:durableId="356548489">
    <w:abstractNumId w:val="7"/>
    <w:lvlOverride w:ilvl="0">
      <w:startOverride w:val="1"/>
    </w:lvlOverride>
  </w:num>
  <w:num w:numId="10" w16cid:durableId="1796413469">
    <w:abstractNumId w:val="7"/>
    <w:lvlOverride w:ilvl="0">
      <w:startOverride w:val="2"/>
    </w:lvlOverride>
  </w:num>
  <w:num w:numId="11" w16cid:durableId="1300264277">
    <w:abstractNumId w:val="7"/>
    <w:lvlOverride w:ilvl="0">
      <w:startOverride w:val="3"/>
    </w:lvlOverride>
  </w:num>
  <w:num w:numId="12" w16cid:durableId="1647587610">
    <w:abstractNumId w:val="7"/>
    <w:lvlOverride w:ilvl="0">
      <w:startOverride w:val="4"/>
    </w:lvlOverride>
  </w:num>
  <w:num w:numId="13" w16cid:durableId="343822804">
    <w:abstractNumId w:val="7"/>
    <w:lvlOverride w:ilvl="0">
      <w:startOverride w:val="5"/>
    </w:lvlOverride>
  </w:num>
  <w:num w:numId="14" w16cid:durableId="343748681">
    <w:abstractNumId w:val="2"/>
  </w:num>
  <w:num w:numId="15" w16cid:durableId="1399867143">
    <w:abstractNumId w:val="1"/>
  </w:num>
  <w:num w:numId="16" w16cid:durableId="1686134145">
    <w:abstractNumId w:val="5"/>
  </w:num>
  <w:num w:numId="17" w16cid:durableId="1290014259">
    <w:abstractNumId w:val="8"/>
  </w:num>
  <w:num w:numId="18" w16cid:durableId="976714922">
    <w:abstractNumId w:val="9"/>
  </w:num>
  <w:num w:numId="19" w16cid:durableId="2080322768">
    <w:abstractNumId w:val="3"/>
  </w:num>
  <w:num w:numId="20" w16cid:durableId="18694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E7"/>
    <w:rsid w:val="00120BF9"/>
    <w:rsid w:val="00243D17"/>
    <w:rsid w:val="005308AA"/>
    <w:rsid w:val="0073234A"/>
    <w:rsid w:val="008718E7"/>
    <w:rsid w:val="00DB235D"/>
    <w:rsid w:val="00E805F2"/>
    <w:rsid w:val="00E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D8BE"/>
  <w15:chartTrackingRefBased/>
  <w15:docId w15:val="{57843FDD-6639-41AD-A596-3F78D21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E7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718E7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718E7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718E7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8718E7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8718E7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8718E7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8718E7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8718E7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8718E7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8E7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18E7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718E7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718E7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8E7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8E7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8E7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8E7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8E7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8718E7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718E7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8718E7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8718E7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8718E7"/>
  </w:style>
  <w:style w:type="paragraph" w:customStyle="1" w:styleId="paragraph">
    <w:name w:val="paragraph"/>
    <w:basedOn w:val="Normal"/>
    <w:rsid w:val="008718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8718E7"/>
  </w:style>
  <w:style w:type="paragraph" w:styleId="NormalWeb">
    <w:name w:val="Normal (Web)"/>
    <w:basedOn w:val="Normal"/>
    <w:uiPriority w:val="99"/>
    <w:unhideWhenUsed/>
    <w:rsid w:val="008718E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8E7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8718E7"/>
  </w:style>
  <w:style w:type="character" w:customStyle="1" w:styleId="drop">
    <w:name w:val="drop"/>
    <w:basedOn w:val="DefaultParagraphFont"/>
    <w:rsid w:val="0087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manage.hclvoltmx.com/" TargetMode="External"/><Relationship Id="rId12" Type="http://schemas.openxmlformats.org/officeDocument/2006/relationships/hyperlink" Target="https://rapidapi.com/idfy-idfy-default/api/upi-verification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pidapi.com/idfy-idfy-default/api/upi-verification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apidapi.com/idfy-idfy-default/api/upi-verification" TargetMode="External"/><Relationship Id="rId5" Type="http://schemas.openxmlformats.org/officeDocument/2006/relationships/hyperlink" Target="https://manage.hclvoltmx.com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yperlink" Target="https://rapidapi.com/idfy-idfy-default/api/upi-verification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nage.hclvoltmx.com/" TargetMode="External"/><Relationship Id="rId22" Type="http://schemas.openxmlformats.org/officeDocument/2006/relationships/image" Target="media/image11.png"/><Relationship Id="rId27" Type="http://schemas.openxmlformats.org/officeDocument/2006/relationships/hyperlink" Target="javascript:void(0);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530D360E646A8975E1A16C21F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A768-5ECB-4421-A57B-1A4C87D327F6}"/>
      </w:docPartPr>
      <w:docPartBody>
        <w:p w:rsidR="00380C02" w:rsidRDefault="0006179B" w:rsidP="0006179B">
          <w:pPr>
            <w:pStyle w:val="0B4530D360E646A8975E1A16C21F3BD6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9B"/>
    <w:rsid w:val="0006179B"/>
    <w:rsid w:val="00380C02"/>
    <w:rsid w:val="007E5CBD"/>
    <w:rsid w:val="009B3242"/>
    <w:rsid w:val="00C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530D360E646A8975E1A16C21F3BD6">
    <w:name w:val="0B4530D360E646A8975E1A16C21F3BD6"/>
    <w:rsid w:val="00061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Vasamsetti Sai Tarun</cp:lastModifiedBy>
  <cp:revision>5</cp:revision>
  <dcterms:created xsi:type="dcterms:W3CDTF">2024-03-01T06:15:00Z</dcterms:created>
  <dcterms:modified xsi:type="dcterms:W3CDTF">2024-03-28T15:08:00Z</dcterms:modified>
</cp:coreProperties>
</file>