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76"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color w:val="000000"/>
          <w:sz w:val="28"/>
          <w:szCs w:val="28"/>
          <w:rtl w:val="0"/>
        </w:rPr>
        <w:t xml:space="preserve">Date: 30 Sept</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202</w:t>
      </w:r>
      <w:r w:rsidDel="00000000" w:rsidR="00000000" w:rsidRPr="00000000">
        <w:rPr>
          <w:color w:val="000000"/>
          <w:sz w:val="28"/>
          <w:szCs w:val="28"/>
          <w:rtl w:val="0"/>
        </w:rPr>
        <w:t xml:space="preserve">4</w:t>
      </w:r>
      <w:r w:rsidDel="00000000" w:rsidR="00000000" w:rsidRPr="00000000">
        <w:rPr>
          <w:rtl w:val="0"/>
        </w:rPr>
      </w:r>
    </w:p>
    <w:p w:rsidR="00000000" w:rsidDel="00000000" w:rsidP="00000000" w:rsidRDefault="00000000" w:rsidRPr="00000000" w14:paraId="00000002">
      <w:pPr>
        <w:pStyle w:val="Title"/>
        <w:spacing w:line="276" w:lineRule="auto"/>
        <w:ind w:firstLine="0"/>
        <w:rPr>
          <w:color w:val="000000"/>
        </w:rPr>
      </w:pPr>
      <w:r w:rsidDel="00000000" w:rsidR="00000000" w:rsidRPr="00000000">
        <w:rPr>
          <w:color w:val="000000"/>
          <w:rtl w:val="0"/>
        </w:rPr>
        <w:t xml:space="preserve">SIGNATURE CAPTURE </w:t>
      </w:r>
    </w:p>
    <w:p w:rsidR="00000000" w:rsidDel="00000000" w:rsidP="00000000" w:rsidRDefault="00000000" w:rsidRPr="00000000" w14:paraId="00000003">
      <w:pPr>
        <w:pStyle w:val="Title"/>
        <w:spacing w:line="276" w:lineRule="auto"/>
        <w:ind w:firstLine="0"/>
        <w:rPr>
          <w:color w:val="000000"/>
          <w:sz w:val="48"/>
          <w:szCs w:val="48"/>
        </w:rPr>
      </w:pPr>
      <w:r w:rsidDel="00000000" w:rsidR="00000000" w:rsidRPr="00000000">
        <w:rPr>
          <w:color w:val="000000"/>
          <w:sz w:val="48"/>
          <w:szCs w:val="48"/>
          <w:rtl w:val="0"/>
        </w:rPr>
        <w:t xml:space="preserve">VERSION: </w:t>
      </w:r>
      <w:r w:rsidDel="00000000" w:rsidR="00000000" w:rsidRPr="00000000">
        <w:rPr>
          <w:color w:val="000000"/>
          <w:sz w:val="48"/>
          <w:szCs w:val="48"/>
          <w:rtl w:val="0"/>
        </w:rPr>
        <w:t xml:space="preserve">2.0.3</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360" w:before="0" w:line="240" w:lineRule="auto"/>
        <w:ind w:left="720" w:right="0" w:hanging="360"/>
        <w:jc w:val="left"/>
        <w:rPr>
          <w:b w:val="1"/>
          <w:sz w:val="28"/>
          <w:szCs w:val="28"/>
          <w:u w:val="none"/>
        </w:rPr>
      </w:pPr>
      <w:r w:rsidDel="00000000" w:rsidR="00000000" w:rsidRPr="00000000">
        <w:rPr>
          <w:b w:val="1"/>
          <w:color w:val="000000"/>
          <w:sz w:val="28"/>
          <w:szCs w:val="28"/>
          <w:rtl w:val="0"/>
        </w:rPr>
        <w:t xml:space="preserve">OVERVIEW</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72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Signature Capture is a custom widget that can capture signatures and other written content and store it as images.</w:t>
      </w:r>
    </w:p>
    <w:p w:rsidR="00000000" w:rsidDel="00000000" w:rsidP="00000000" w:rsidRDefault="00000000" w:rsidRPr="00000000" w14:paraId="00000007">
      <w:pPr>
        <w:pStyle w:val="Heading2"/>
        <w:numPr>
          <w:ilvl w:val="0"/>
          <w:numId w:val="13"/>
        </w:numPr>
        <w:spacing w:line="276" w:lineRule="auto"/>
        <w:ind w:left="1440" w:hanging="360"/>
        <w:rPr>
          <w:b w:val="1"/>
          <w:color w:val="000000"/>
          <w:sz w:val="26"/>
          <w:szCs w:val="26"/>
        </w:rPr>
      </w:pPr>
      <w:r w:rsidDel="00000000" w:rsidR="00000000" w:rsidRPr="00000000">
        <w:rPr>
          <w:b w:val="1"/>
          <w:color w:val="000000"/>
          <w:sz w:val="26"/>
          <w:szCs w:val="26"/>
          <w:rtl w:val="0"/>
        </w:rPr>
        <w:t xml:space="preserve">Use case</w:t>
      </w:r>
    </w:p>
    <w:p w:rsidR="00000000" w:rsidDel="00000000" w:rsidP="00000000" w:rsidRDefault="00000000" w:rsidRPr="00000000" w14:paraId="00000008">
      <w:pPr>
        <w:pStyle w:val="Heading3"/>
        <w:spacing w:line="276" w:lineRule="auto"/>
        <w:ind w:left="720" w:firstLine="720"/>
        <w:rPr>
          <w:color w:val="000000"/>
        </w:rPr>
      </w:pPr>
      <w:r w:rsidDel="00000000" w:rsidR="00000000" w:rsidRPr="00000000">
        <w:rPr>
          <w:color w:val="000000"/>
          <w:rtl w:val="0"/>
        </w:rPr>
        <w:t xml:space="preserve">A delivery app where the user needs to sign into the app to authorize and accept the delivery. </w:t>
      </w:r>
    </w:p>
    <w:p w:rsidR="00000000" w:rsidDel="00000000" w:rsidP="00000000" w:rsidRDefault="00000000" w:rsidRPr="00000000" w14:paraId="00000009">
      <w:pPr>
        <w:rPr>
          <w:sz w:val="10"/>
          <w:szCs w:val="10"/>
        </w:rPr>
      </w:pPr>
      <w:r w:rsidDel="00000000" w:rsidR="00000000" w:rsidRPr="00000000">
        <w:rPr>
          <w:rtl w:val="0"/>
        </w:rPr>
      </w:r>
    </w:p>
    <w:p w:rsidR="00000000" w:rsidDel="00000000" w:rsidP="00000000" w:rsidRDefault="00000000" w:rsidRPr="00000000" w14:paraId="0000000A">
      <w:pPr>
        <w:pStyle w:val="Heading2"/>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afterAutospacing="0" w:before="40" w:line="276" w:lineRule="auto"/>
        <w:ind w:left="1440" w:right="0" w:hanging="360"/>
        <w:jc w:val="left"/>
        <w:rPr>
          <w:b w:val="1"/>
          <w:color w:val="000000"/>
          <w:sz w:val="24"/>
          <w:szCs w:val="24"/>
        </w:rPr>
      </w:pPr>
      <w:r w:rsidDel="00000000" w:rsidR="00000000" w:rsidRPr="00000000">
        <w:rPr>
          <w:b w:val="1"/>
          <w:color w:val="000000"/>
          <w:sz w:val="26"/>
          <w:szCs w:val="26"/>
          <w:rtl w:val="0"/>
        </w:rPr>
        <w:t xml:space="preserve">Features</w:t>
      </w:r>
      <w:r w:rsidDel="00000000" w:rsidR="00000000" w:rsidRPr="00000000">
        <w:rPr>
          <w:color w:val="000000"/>
          <w:sz w:val="24"/>
          <w:szCs w:val="24"/>
          <w:rtl w:val="0"/>
        </w:rPr>
        <w:t xml:space="preserve">:</w:t>
      </w:r>
    </w:p>
    <w:p w:rsidR="00000000" w:rsidDel="00000000" w:rsidP="00000000" w:rsidRDefault="00000000" w:rsidRPr="00000000" w14:paraId="0000000B">
      <w:pPr>
        <w:numPr>
          <w:ilvl w:val="0"/>
          <w:numId w:val="16"/>
        </w:numPr>
        <w:spacing w:after="0" w:afterAutospacing="0" w:line="276" w:lineRule="auto"/>
        <w:ind w:left="1440" w:hanging="360"/>
        <w:rPr>
          <w:color w:val="000000"/>
        </w:rPr>
      </w:pPr>
      <w:r w:rsidDel="00000000" w:rsidR="00000000" w:rsidRPr="00000000">
        <w:rPr>
          <w:color w:val="000000"/>
          <w:rtl w:val="0"/>
        </w:rPr>
        <w:t xml:space="preserve">The images can be stored either on the </w:t>
      </w:r>
      <w:r w:rsidDel="00000000" w:rsidR="00000000" w:rsidRPr="00000000">
        <w:rPr>
          <w:b w:val="1"/>
          <w:color w:val="000000"/>
          <w:rtl w:val="0"/>
        </w:rPr>
        <w:t xml:space="preserve">device</w:t>
      </w:r>
      <w:r w:rsidDel="00000000" w:rsidR="00000000" w:rsidRPr="00000000">
        <w:rPr>
          <w:color w:val="000000"/>
          <w:rtl w:val="0"/>
        </w:rPr>
        <w:t xml:space="preserve">, or on a </w:t>
      </w:r>
      <w:r w:rsidDel="00000000" w:rsidR="00000000" w:rsidRPr="00000000">
        <w:rPr>
          <w:b w:val="1"/>
          <w:color w:val="000000"/>
          <w:rtl w:val="0"/>
        </w:rPr>
        <w:t xml:space="preserve">Network File System</w:t>
      </w:r>
      <w:r w:rsidDel="00000000" w:rsidR="00000000" w:rsidRPr="00000000">
        <w:rPr>
          <w:color w:val="000000"/>
          <w:rtl w:val="0"/>
        </w:rPr>
        <w:t xml:space="preserve">.</w:t>
      </w:r>
    </w:p>
    <w:p w:rsidR="00000000" w:rsidDel="00000000" w:rsidP="00000000" w:rsidRDefault="00000000" w:rsidRPr="00000000" w14:paraId="0000000C">
      <w:pPr>
        <w:numPr>
          <w:ilvl w:val="0"/>
          <w:numId w:val="16"/>
        </w:numPr>
        <w:spacing w:line="276" w:lineRule="auto"/>
        <w:ind w:left="1440" w:hanging="360"/>
        <w:rPr>
          <w:color w:val="000000"/>
        </w:rPr>
      </w:pPr>
      <w:r w:rsidDel="00000000" w:rsidR="00000000" w:rsidRPr="00000000">
        <w:rPr>
          <w:color w:val="000000"/>
          <w:rtl w:val="0"/>
        </w:rPr>
        <w:t xml:space="preserve">This component uses NFI and doesn’t work on Iris Preview.</w:t>
      </w:r>
    </w:p>
    <w:p w:rsidR="00000000" w:rsidDel="00000000" w:rsidP="00000000" w:rsidRDefault="00000000" w:rsidRPr="00000000" w14:paraId="0000000D">
      <w:pPr>
        <w:numPr>
          <w:ilvl w:val="0"/>
          <w:numId w:val="16"/>
        </w:numPr>
        <w:spacing w:line="276" w:lineRule="auto"/>
        <w:ind w:left="1440" w:hanging="360"/>
        <w:rPr>
          <w:color w:val="000000"/>
        </w:rPr>
      </w:pPr>
      <w:r w:rsidDel="00000000" w:rsidR="00000000" w:rsidRPr="00000000">
        <w:rPr>
          <w:color w:val="000000"/>
          <w:rtl w:val="0"/>
        </w:rPr>
        <w:t xml:space="preserve">Signature canvas for capture.</w:t>
      </w:r>
    </w:p>
    <w:p w:rsidR="00000000" w:rsidDel="00000000" w:rsidP="00000000" w:rsidRDefault="00000000" w:rsidRPr="00000000" w14:paraId="0000000E">
      <w:pPr>
        <w:numPr>
          <w:ilvl w:val="0"/>
          <w:numId w:val="16"/>
        </w:numPr>
        <w:spacing w:line="276" w:lineRule="auto"/>
        <w:ind w:left="1440" w:hanging="360"/>
        <w:rPr>
          <w:color w:val="000000"/>
        </w:rPr>
      </w:pPr>
      <w:r w:rsidDel="00000000" w:rsidR="00000000" w:rsidRPr="00000000">
        <w:rPr>
          <w:color w:val="000000"/>
          <w:rtl w:val="0"/>
        </w:rPr>
        <w:t xml:space="preserve">Signature saved as image (png or jpeg).</w:t>
      </w:r>
    </w:p>
    <w:p w:rsidR="00000000" w:rsidDel="00000000" w:rsidP="00000000" w:rsidRDefault="00000000" w:rsidRPr="00000000" w14:paraId="0000000F">
      <w:pPr>
        <w:numPr>
          <w:ilvl w:val="0"/>
          <w:numId w:val="16"/>
        </w:numPr>
        <w:spacing w:line="276" w:lineRule="auto"/>
        <w:ind w:left="1440" w:hanging="360"/>
        <w:rPr>
          <w:color w:val="000000"/>
        </w:rPr>
      </w:pPr>
      <w:r w:rsidDel="00000000" w:rsidR="00000000" w:rsidRPr="00000000">
        <w:rPr>
          <w:color w:val="000000"/>
          <w:rtl w:val="0"/>
        </w:rPr>
        <w:t xml:space="preserve">Image can be saved on device or on network File System (NFS).</w:t>
      </w:r>
    </w:p>
    <w:p w:rsidR="00000000" w:rsidDel="00000000" w:rsidP="00000000" w:rsidRDefault="00000000" w:rsidRPr="00000000" w14:paraId="00000010">
      <w:pPr>
        <w:numPr>
          <w:ilvl w:val="0"/>
          <w:numId w:val="16"/>
        </w:numPr>
        <w:spacing w:line="276" w:lineRule="auto"/>
        <w:ind w:left="1440" w:hanging="360"/>
        <w:rPr>
          <w:color w:val="000000"/>
        </w:rPr>
      </w:pPr>
      <w:r w:rsidDel="00000000" w:rsidR="00000000" w:rsidRPr="00000000">
        <w:rPr>
          <w:color w:val="000000"/>
          <w:rtl w:val="0"/>
        </w:rPr>
        <w:t xml:space="preserve">Canvas and pen color are customizable.</w:t>
      </w:r>
    </w:p>
    <w:p w:rsidR="00000000" w:rsidDel="00000000" w:rsidP="00000000" w:rsidRDefault="00000000" w:rsidRPr="00000000" w14:paraId="00000011">
      <w:pPr>
        <w:ind w:left="1440" w:firstLine="0"/>
        <w:rPr>
          <w:color w:val="000000"/>
        </w:rPr>
      </w:pPr>
      <w:r w:rsidDel="00000000" w:rsidR="00000000" w:rsidRPr="00000000">
        <w:rPr>
          <w:rtl w:val="0"/>
        </w:rPr>
      </w:r>
    </w:p>
    <w:p w:rsidR="00000000" w:rsidDel="00000000" w:rsidP="00000000" w:rsidRDefault="00000000" w:rsidRPr="00000000" w14:paraId="00000012">
      <w:pPr>
        <w:pStyle w:val="Heading2"/>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40" w:line="276" w:lineRule="auto"/>
        <w:ind w:left="1440" w:right="0" w:hanging="360"/>
        <w:jc w:val="left"/>
        <w:rPr>
          <w:b w:val="1"/>
          <w:color w:val="000000"/>
          <w:sz w:val="26"/>
          <w:szCs w:val="26"/>
        </w:rPr>
      </w:pPr>
      <w:r w:rsidDel="00000000" w:rsidR="00000000" w:rsidRPr="00000000">
        <w:rPr>
          <w:b w:val="1"/>
          <w:color w:val="000000"/>
          <w:sz w:val="26"/>
          <w:szCs w:val="26"/>
          <w:rtl w:val="0"/>
        </w:rPr>
        <w:t xml:space="preserve">Percentage of re-use:</w:t>
      </w:r>
      <w:r w:rsidDel="00000000" w:rsidR="00000000" w:rsidRPr="00000000">
        <w:rPr>
          <w:rtl w:val="0"/>
        </w:rPr>
      </w:r>
    </w:p>
    <w:p w:rsidR="00000000" w:rsidDel="00000000" w:rsidP="00000000" w:rsidRDefault="00000000" w:rsidRPr="00000000" w14:paraId="00000013">
      <w:pPr>
        <w:spacing w:line="276" w:lineRule="auto"/>
        <w:ind w:left="1440" w:firstLine="0"/>
        <w:rPr>
          <w:color w:val="000000"/>
        </w:rPr>
      </w:pPr>
      <w:r w:rsidDel="00000000" w:rsidR="00000000" w:rsidRPr="00000000">
        <w:rPr>
          <w:color w:val="000000"/>
          <w:highlight w:val="yellow"/>
          <w:vertAlign w:val="baseline"/>
          <w:rtl w:val="0"/>
        </w:rPr>
        <w:t xml:space="preserve">Approximate 85% of reuse</w:t>
      </w:r>
      <w:r w:rsidDel="00000000" w:rsidR="00000000" w:rsidRPr="00000000">
        <w:rPr>
          <w:color w:val="000000"/>
          <w:vertAlign w:val="baseline"/>
          <w:rtl w:val="0"/>
        </w:rPr>
        <w:t xml:space="preserve">.</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4">
      <w:pPr>
        <w:pStyle w:val="Heading1"/>
        <w:numPr>
          <w:ilvl w:val="0"/>
          <w:numId w:val="5"/>
        </w:numPr>
        <w:spacing w:after="0" w:afterAutospacing="0" w:line="360" w:lineRule="auto"/>
        <w:ind w:left="720" w:hanging="360"/>
        <w:rPr>
          <w:b w:val="1"/>
          <w:sz w:val="28"/>
          <w:szCs w:val="28"/>
        </w:rPr>
      </w:pPr>
      <w:bookmarkStart w:colFirst="0" w:colLast="0" w:name="_xusv6yt96x5h" w:id="0"/>
      <w:bookmarkEnd w:id="0"/>
      <w:r w:rsidDel="00000000" w:rsidR="00000000" w:rsidRPr="00000000">
        <w:rPr>
          <w:b w:val="1"/>
          <w:color w:val="000000"/>
          <w:sz w:val="28"/>
          <w:szCs w:val="28"/>
          <w:rtl w:val="0"/>
        </w:rPr>
        <w:t xml:space="preserve">GETTING STARTED</w:t>
      </w:r>
    </w:p>
    <w:p w:rsidR="00000000" w:rsidDel="00000000" w:rsidP="00000000" w:rsidRDefault="00000000" w:rsidRPr="00000000" w14:paraId="00000015">
      <w:pPr>
        <w:pStyle w:val="Heading2"/>
        <w:numPr>
          <w:ilvl w:val="0"/>
          <w:numId w:val="9"/>
        </w:numPr>
        <w:spacing w:after="360" w:before="0" w:beforeAutospacing="0" w:line="240" w:lineRule="auto"/>
        <w:ind w:left="720" w:hanging="360"/>
        <w:rPr>
          <w:b w:val="1"/>
          <w:color w:val="000000"/>
          <w:sz w:val="26"/>
          <w:szCs w:val="26"/>
        </w:rPr>
      </w:pPr>
      <w:bookmarkStart w:colFirst="0" w:colLast="0" w:name="_xbl8sjdrh2go" w:id="1"/>
      <w:bookmarkEnd w:id="1"/>
      <w:r w:rsidDel="00000000" w:rsidR="00000000" w:rsidRPr="00000000">
        <w:rPr>
          <w:b w:val="1"/>
          <w:color w:val="000000"/>
          <w:sz w:val="26"/>
          <w:szCs w:val="26"/>
          <w:rtl w:val="0"/>
        </w:rPr>
        <w:t xml:space="preserve">Prerequisites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720" w:right="0" w:firstLine="0"/>
        <w:jc w:val="left"/>
        <w:rPr>
          <w:color w:val="000000"/>
        </w:rPr>
      </w:pPr>
      <w:r w:rsidDel="00000000" w:rsidR="00000000" w:rsidRPr="00000000">
        <w:rPr>
          <w:color w:val="000000"/>
          <w:rtl w:val="0"/>
        </w:rPr>
        <w:t xml:space="preserve">Before you start using the </w:t>
      </w:r>
      <w:r w:rsidDel="00000000" w:rsidR="00000000" w:rsidRPr="00000000">
        <w:rPr>
          <w:b w:val="1"/>
          <w:color w:val="000000"/>
          <w:rtl w:val="0"/>
        </w:rPr>
        <w:t xml:space="preserve">Signature Capture</w:t>
      </w:r>
      <w:r w:rsidDel="00000000" w:rsidR="00000000" w:rsidRPr="00000000">
        <w:rPr>
          <w:color w:val="000000"/>
          <w:rtl w:val="0"/>
        </w:rPr>
        <w:t xml:space="preserve"> component, ensure the following:</w:t>
      </w:r>
    </w:p>
    <w:p w:rsidR="00000000" w:rsidDel="00000000" w:rsidP="00000000" w:rsidRDefault="00000000" w:rsidRPr="00000000" w14:paraId="00000017">
      <w:pPr>
        <w:spacing w:line="240" w:lineRule="auto"/>
        <w:ind w:firstLine="360"/>
        <w:rPr/>
      </w:pPr>
      <w:r w:rsidDel="00000000" w:rsidR="00000000" w:rsidRPr="00000000">
        <w:rPr>
          <w:color w:val="000000"/>
          <w:rtl w:val="0"/>
        </w:rPr>
        <w:t xml:space="preserve">•</w:t>
      </w:r>
      <w:r w:rsidDel="00000000" w:rsidR="00000000" w:rsidRPr="00000000">
        <w:rPr>
          <w:rtl w:val="0"/>
        </w:rPr>
        <w:tab/>
      </w:r>
      <w:hyperlink r:id="rId6">
        <w:r w:rsidDel="00000000" w:rsidR="00000000" w:rsidRPr="00000000">
          <w:rPr>
            <w:color w:val="58a8ad"/>
            <w:u w:val="single"/>
            <w:rtl w:val="0"/>
          </w:rPr>
          <w:t xml:space="preserve">HCL Foundry</w:t>
        </w:r>
      </w:hyperlink>
      <w:r w:rsidDel="00000000" w:rsidR="00000000" w:rsidRPr="00000000">
        <w:rPr>
          <w:rtl w:val="0"/>
        </w:rPr>
      </w:r>
    </w:p>
    <w:p w:rsidR="00000000" w:rsidDel="00000000" w:rsidP="00000000" w:rsidRDefault="00000000" w:rsidRPr="00000000" w14:paraId="00000018">
      <w:pPr>
        <w:spacing w:line="276" w:lineRule="auto"/>
        <w:ind w:firstLine="360"/>
        <w:rPr>
          <w:color w:val="000000"/>
        </w:rPr>
      </w:pPr>
      <w:r w:rsidDel="00000000" w:rsidR="00000000" w:rsidRPr="00000000">
        <w:rPr>
          <w:color w:val="000000"/>
          <w:rtl w:val="0"/>
        </w:rPr>
        <w:t xml:space="preserve">•</w:t>
        <w:tab/>
        <w:t xml:space="preserve">Volt MX Iris</w:t>
      </w:r>
    </w:p>
    <w:p w:rsidR="00000000" w:rsidDel="00000000" w:rsidP="00000000" w:rsidRDefault="00000000" w:rsidRPr="00000000" w14:paraId="00000019">
      <w:pPr>
        <w:spacing w:line="276" w:lineRule="auto"/>
        <w:ind w:firstLine="360"/>
        <w:rPr>
          <w:color w:val="000000"/>
          <w:sz w:val="8"/>
          <w:szCs w:val="8"/>
        </w:rPr>
      </w:pPr>
      <w:r w:rsidDel="00000000" w:rsidR="00000000" w:rsidRPr="00000000">
        <w:rPr>
          <w:rtl w:val="0"/>
        </w:rPr>
      </w:r>
    </w:p>
    <w:p w:rsidR="00000000" w:rsidDel="00000000" w:rsidP="00000000" w:rsidRDefault="00000000" w:rsidRPr="00000000" w14:paraId="0000001A">
      <w:pPr>
        <w:pStyle w:val="Heading2"/>
        <w:numPr>
          <w:ilvl w:val="0"/>
          <w:numId w:val="9"/>
        </w:numPr>
        <w:spacing w:after="0" w:afterAutospacing="0" w:line="240" w:lineRule="auto"/>
        <w:rPr>
          <w:b w:val="1"/>
          <w:color w:val="000000"/>
          <w:sz w:val="26"/>
          <w:szCs w:val="26"/>
        </w:rPr>
      </w:pPr>
      <w:bookmarkStart w:colFirst="0" w:colLast="0" w:name="_sgc9614py3ik" w:id="2"/>
      <w:bookmarkEnd w:id="2"/>
      <w:r w:rsidDel="00000000" w:rsidR="00000000" w:rsidRPr="00000000">
        <w:rPr>
          <w:b w:val="1"/>
          <w:color w:val="000000"/>
          <w:sz w:val="26"/>
          <w:szCs w:val="26"/>
          <w:rtl w:val="0"/>
        </w:rPr>
        <w:t xml:space="preserve">Platforms</w:t>
      </w:r>
      <w:r w:rsidDel="00000000" w:rsidR="00000000" w:rsidRPr="00000000">
        <w:rPr>
          <w:rtl w:val="0"/>
        </w:rPr>
        <w:t xml:space="preserve"> </w:t>
      </w:r>
      <w:r w:rsidDel="00000000" w:rsidR="00000000" w:rsidRPr="00000000">
        <w:rPr>
          <w:b w:val="1"/>
          <w:color w:val="000000"/>
          <w:sz w:val="26"/>
          <w:szCs w:val="26"/>
          <w:rtl w:val="0"/>
        </w:rPr>
        <w:t xml:space="preserve">Supported</w:t>
      </w:r>
      <w:r w:rsidDel="00000000" w:rsidR="00000000" w:rsidRPr="00000000">
        <w:rPr>
          <w:rtl w:val="0"/>
        </w:rPr>
      </w:r>
    </w:p>
    <w:p w:rsidR="00000000" w:rsidDel="00000000" w:rsidP="00000000" w:rsidRDefault="00000000" w:rsidRPr="00000000" w14:paraId="0000001B">
      <w:pPr>
        <w:pStyle w:val="Heading2"/>
        <w:numPr>
          <w:ilvl w:val="1"/>
          <w:numId w:val="9"/>
        </w:numPr>
        <w:spacing w:after="0" w:afterAutospacing="0" w:before="0" w:beforeAutospacing="0" w:line="240" w:lineRule="auto"/>
        <w:ind w:left="1440" w:hanging="360"/>
        <w:rPr>
          <w:color w:val="000000"/>
          <w:sz w:val="26"/>
          <w:szCs w:val="26"/>
        </w:rPr>
      </w:pPr>
      <w:bookmarkStart w:colFirst="0" w:colLast="0" w:name="_ly8d99c2l8q" w:id="3"/>
      <w:bookmarkEnd w:id="3"/>
      <w:r w:rsidDel="00000000" w:rsidR="00000000" w:rsidRPr="00000000">
        <w:rPr>
          <w:color w:val="000000"/>
          <w:rtl w:val="0"/>
        </w:rPr>
        <w:t xml:space="preserve">Mobile</w:t>
      </w:r>
    </w:p>
    <w:p w:rsidR="00000000" w:rsidDel="00000000" w:rsidP="00000000" w:rsidRDefault="00000000" w:rsidRPr="00000000" w14:paraId="0000001C">
      <w:pPr>
        <w:numPr>
          <w:ilvl w:val="0"/>
          <w:numId w:val="11"/>
        </w:numPr>
        <w:spacing w:after="0" w:afterAutospacing="0" w:line="276" w:lineRule="auto"/>
        <w:ind w:left="2160" w:hanging="360"/>
        <w:rPr>
          <w:color w:val="000000"/>
          <w:u w:val="none"/>
        </w:rPr>
      </w:pPr>
      <w:r w:rsidDel="00000000" w:rsidR="00000000" w:rsidRPr="00000000">
        <w:rPr>
          <w:color w:val="000000"/>
          <w:rtl w:val="0"/>
        </w:rPr>
        <w:t xml:space="preserve">iOS</w:t>
      </w:r>
    </w:p>
    <w:p w:rsidR="00000000" w:rsidDel="00000000" w:rsidP="00000000" w:rsidRDefault="00000000" w:rsidRPr="00000000" w14:paraId="0000001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line="276" w:lineRule="auto"/>
        <w:ind w:left="2160" w:right="0" w:hanging="360"/>
        <w:jc w:val="left"/>
        <w:rPr>
          <w:color w:val="000000"/>
        </w:rPr>
      </w:pPr>
      <w:r w:rsidDel="00000000" w:rsidR="00000000" w:rsidRPr="00000000">
        <w:rPr>
          <w:color w:val="000000"/>
          <w:rtl w:val="0"/>
        </w:rPr>
        <w:t xml:space="preserve">Android</w:t>
      </w:r>
    </w:p>
    <w:p w:rsidR="00000000" w:rsidDel="00000000" w:rsidP="00000000" w:rsidRDefault="00000000" w:rsidRPr="00000000" w14:paraId="0000001E">
      <w:pPr>
        <w:pStyle w:val="Heading2"/>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360" w:before="0" w:beforeAutospacing="0" w:line="240" w:lineRule="auto"/>
        <w:ind w:left="1440" w:right="0" w:hanging="360"/>
        <w:jc w:val="left"/>
        <w:rPr>
          <w:color w:val="000000"/>
          <w:sz w:val="26"/>
          <w:szCs w:val="26"/>
        </w:rPr>
      </w:pPr>
      <w:bookmarkStart w:colFirst="0" w:colLast="0" w:name="_rqf3c869tbzy" w:id="4"/>
      <w:bookmarkEnd w:id="4"/>
      <w:r w:rsidDel="00000000" w:rsidR="00000000" w:rsidRPr="00000000">
        <w:rPr>
          <w:color w:val="000000"/>
          <w:rtl w:val="0"/>
        </w:rPr>
        <w:t xml:space="preserve">Tablet, iPad</w:t>
      </w:r>
    </w:p>
    <w:p w:rsidR="00000000" w:rsidDel="00000000" w:rsidP="00000000" w:rsidRDefault="00000000" w:rsidRPr="00000000" w14:paraId="0000001F">
      <w:pPr>
        <w:pStyle w:val="Heading3"/>
        <w:spacing w:line="276" w:lineRule="auto"/>
        <w:ind w:left="720" w:firstLine="0"/>
        <w:rPr>
          <w:color w:val="000000"/>
          <w:sz w:val="24"/>
          <w:szCs w:val="24"/>
        </w:rPr>
      </w:pPr>
      <w:r w:rsidDel="00000000" w:rsidR="00000000" w:rsidRPr="00000000">
        <w:rPr>
          <w:b w:val="1"/>
          <w:color w:val="000000"/>
          <w:sz w:val="24"/>
          <w:szCs w:val="24"/>
          <w:rtl w:val="0"/>
        </w:rPr>
        <w:t xml:space="preserve">Note:</w:t>
      </w:r>
      <w:r w:rsidDel="00000000" w:rsidR="00000000" w:rsidRPr="00000000">
        <w:rPr>
          <w:color w:val="000000"/>
          <w:sz w:val="24"/>
          <w:szCs w:val="24"/>
          <w:rtl w:val="0"/>
        </w:rPr>
        <w:t xml:space="preserve"> </w:t>
      </w:r>
    </w:p>
    <w:p w:rsidR="00000000" w:rsidDel="00000000" w:rsidP="00000000" w:rsidRDefault="00000000" w:rsidRPr="00000000" w14:paraId="00000020">
      <w:pPr>
        <w:spacing w:line="276" w:lineRule="auto"/>
        <w:ind w:left="720" w:firstLine="0"/>
        <w:jc w:val="both"/>
        <w:rPr>
          <w:color w:val="000000"/>
        </w:rPr>
      </w:pPr>
      <w:r w:rsidDel="00000000" w:rsidR="00000000" w:rsidRPr="00000000">
        <w:rPr>
          <w:color w:val="000000"/>
          <w:rtl w:val="0"/>
        </w:rPr>
        <w:t xml:space="preserve">1. While building the app for Android in Debug and Release mode, in order to save signatures to the device. You need to add READ_PHONE_STATE and WRITE_EXTERNAL_STORAGE permissions in project settings.</w:t>
      </w:r>
    </w:p>
    <w:p w:rsidR="00000000" w:rsidDel="00000000" w:rsidP="00000000" w:rsidRDefault="00000000" w:rsidRPr="00000000" w14:paraId="00000021">
      <w:pPr>
        <w:pStyle w:val="Heading3"/>
        <w:spacing w:line="276" w:lineRule="auto"/>
        <w:ind w:left="1080" w:firstLine="720"/>
        <w:rPr/>
      </w:pPr>
      <w:r w:rsidDel="00000000" w:rsidR="00000000" w:rsidRPr="00000000">
        <w:rPr/>
        <w:drawing>
          <wp:inline distB="0" distT="0" distL="0" distR="0">
            <wp:extent cx="5092034" cy="2882110"/>
            <wp:effectExtent b="0" l="0" r="0" t="0"/>
            <wp:docPr descr="Graphical user interface, text, application, email&#10;&#10;Description automatically generated" id="4" name="image2.png"/>
            <a:graphic>
              <a:graphicData uri="http://schemas.openxmlformats.org/drawingml/2006/picture">
                <pic:pic>
                  <pic:nvPicPr>
                    <pic:cNvPr descr="Graphical user interface, text, application, email&#10;&#10;Description automatically generated" id="0" name="image2.png"/>
                    <pic:cNvPicPr preferRelativeResize="0"/>
                  </pic:nvPicPr>
                  <pic:blipFill>
                    <a:blip r:embed="rId7"/>
                    <a:srcRect b="0" l="0" r="0" t="0"/>
                    <a:stretch>
                      <a:fillRect/>
                    </a:stretch>
                  </pic:blipFill>
                  <pic:spPr>
                    <a:xfrm>
                      <a:off x="0" y="0"/>
                      <a:ext cx="5092034" cy="288211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color w:val="000000"/>
        </w:rPr>
      </w:pPr>
      <w:r w:rsidDel="00000000" w:rsidR="00000000" w:rsidRPr="00000000">
        <w:rPr>
          <w:color w:val="000000"/>
          <w:rtl w:val="0"/>
        </w:rPr>
        <w:t xml:space="preserve">2. Enter the given snippet in Child tag entries under &lt;manifest &gt; tag</w:t>
        <w:br w:type="textWrapping"/>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sz w:val="12"/>
          <w:szCs w:val="12"/>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&lt;uses-permission android:name="android.permission.READ_MEDIA_IMAGES" /&gt;</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sz w:val="12"/>
          <w:szCs w:val="12"/>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color w:val="000000"/>
        </w:rPr>
      </w:pPr>
      <w:r w:rsidDel="00000000" w:rsidR="00000000" w:rsidRPr="00000000">
        <w:rPr>
          <w:rtl w:val="0"/>
        </w:rPr>
      </w:r>
    </w:p>
    <w:p w:rsidR="00000000" w:rsidDel="00000000" w:rsidP="00000000" w:rsidRDefault="00000000" w:rsidRPr="00000000" w14:paraId="00000027">
      <w:pPr>
        <w:pStyle w:val="Heading2"/>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360" w:before="40" w:line="240" w:lineRule="auto"/>
        <w:ind w:left="720" w:right="0" w:hanging="360"/>
        <w:jc w:val="left"/>
        <w:rPr>
          <w:b w:val="1"/>
          <w:color w:val="000000"/>
          <w:sz w:val="26"/>
          <w:szCs w:val="26"/>
        </w:rPr>
      </w:pPr>
      <w:bookmarkStart w:colFirst="0" w:colLast="0" w:name="_omkpj8a0ykd5" w:id="5"/>
      <w:bookmarkEnd w:id="5"/>
      <w:r w:rsidDel="00000000" w:rsidR="00000000" w:rsidRPr="00000000">
        <w:rPr>
          <w:b w:val="1"/>
          <w:color w:val="000000"/>
          <w:sz w:val="26"/>
          <w:szCs w:val="26"/>
          <w:rtl w:val="0"/>
        </w:rPr>
        <w:t xml:space="preserve">Configuring Native Settings (iOS)</w:t>
      </w:r>
    </w:p>
    <w:p w:rsidR="00000000" w:rsidDel="00000000" w:rsidP="00000000" w:rsidRDefault="00000000" w:rsidRPr="00000000" w14:paraId="00000028">
      <w:pPr>
        <w:spacing w:after="240" w:before="240" w:line="240" w:lineRule="auto"/>
        <w:ind w:left="720" w:firstLine="0"/>
        <w:rPr>
          <w:color w:val="000000"/>
        </w:rPr>
      </w:pPr>
      <w:r w:rsidDel="00000000" w:rsidR="00000000" w:rsidRPr="00000000">
        <w:rPr>
          <w:color w:val="000000"/>
          <w:rtl w:val="0"/>
        </w:rPr>
        <w:t xml:space="preserve">Follow the given steps to enable the permissions.</w:t>
      </w:r>
    </w:p>
    <w:p w:rsidR="00000000" w:rsidDel="00000000" w:rsidP="00000000" w:rsidRDefault="00000000" w:rsidRPr="00000000" w14:paraId="00000029">
      <w:pPr>
        <w:spacing w:after="240" w:before="240" w:line="240" w:lineRule="auto"/>
        <w:ind w:left="720" w:firstLine="0"/>
        <w:rPr>
          <w:color w:val="000000"/>
        </w:rPr>
      </w:pPr>
      <w:r w:rsidDel="00000000" w:rsidR="00000000" w:rsidRPr="00000000">
        <w:rPr>
          <w:color w:val="000000"/>
          <w:rtl w:val="0"/>
        </w:rPr>
        <w:t xml:space="preserve">1. From the Project explorer, navigate to the Assets tab.</w:t>
      </w:r>
    </w:p>
    <w:p w:rsidR="00000000" w:rsidDel="00000000" w:rsidP="00000000" w:rsidRDefault="00000000" w:rsidRPr="00000000" w14:paraId="0000002A">
      <w:pPr>
        <w:spacing w:after="240" w:before="240" w:line="240" w:lineRule="auto"/>
        <w:ind w:left="720" w:firstLine="0"/>
        <w:rPr>
          <w:color w:val="000000"/>
        </w:rPr>
      </w:pPr>
      <w:r w:rsidDel="00000000" w:rsidR="00000000" w:rsidRPr="00000000">
        <w:rPr>
          <w:color w:val="000000"/>
          <w:rtl w:val="0"/>
        </w:rPr>
        <w:t xml:space="preserve">2. Right click Media and select Resource Location to open the project resources folder.</w:t>
      </w:r>
    </w:p>
    <w:p w:rsidR="00000000" w:rsidDel="00000000" w:rsidP="00000000" w:rsidRDefault="00000000" w:rsidRPr="00000000" w14:paraId="0000002B">
      <w:pPr>
        <w:spacing w:after="240" w:before="240" w:line="240" w:lineRule="auto"/>
        <w:ind w:left="720" w:firstLine="0"/>
        <w:rPr>
          <w:color w:val="000000"/>
        </w:rPr>
      </w:pPr>
      <w:r w:rsidDel="00000000" w:rsidR="00000000" w:rsidRPr="00000000">
        <w:rPr>
          <w:color w:val="000000"/>
          <w:rtl w:val="0"/>
        </w:rPr>
        <w:t xml:space="preserve">3. In the browser window that opens, navigate to the common folder.</w:t>
      </w:r>
    </w:p>
    <w:p w:rsidR="00000000" w:rsidDel="00000000" w:rsidP="00000000" w:rsidRDefault="00000000" w:rsidRPr="00000000" w14:paraId="0000002C">
      <w:pPr>
        <w:spacing w:after="240" w:before="240" w:line="240" w:lineRule="auto"/>
        <w:ind w:left="720" w:firstLine="0"/>
        <w:rPr>
          <w:color w:val="000000"/>
        </w:rPr>
      </w:pPr>
      <w:r w:rsidDel="00000000" w:rsidR="00000000" w:rsidRPr="00000000">
        <w:rPr>
          <w:color w:val="000000"/>
          <w:rtl w:val="0"/>
        </w:rPr>
        <w:t xml:space="preserve">4. Open the infoplist_configuration.json file with a text or code editor.</w:t>
      </w:r>
    </w:p>
    <w:p w:rsidR="00000000" w:rsidDel="00000000" w:rsidP="00000000" w:rsidRDefault="00000000" w:rsidRPr="00000000" w14:paraId="0000002D">
      <w:pPr>
        <w:spacing w:after="240" w:before="240" w:line="240" w:lineRule="auto"/>
        <w:ind w:left="720" w:firstLine="0"/>
        <w:rPr>
          <w:color w:val="000000"/>
        </w:rPr>
      </w:pPr>
      <w:r w:rsidDel="00000000" w:rsidR="00000000" w:rsidRPr="00000000">
        <w:rPr>
          <w:color w:val="000000"/>
          <w:rtl w:val="0"/>
        </w:rPr>
        <w:t xml:space="preserve">5. Add the given code at the end of the file. You can replace the values with your own descriptions.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    "NSPhotoLibraryUsageDescription": "To add signature to device"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31">
      <w:pPr>
        <w:spacing w:after="240" w:before="240" w:line="240" w:lineRule="auto"/>
        <w:ind w:left="720" w:firstLine="0"/>
        <w:rPr>
          <w:color w:val="000000"/>
        </w:rPr>
      </w:pPr>
      <w:r w:rsidDel="00000000" w:rsidR="00000000" w:rsidRPr="00000000">
        <w:rPr>
          <w:color w:val="000000"/>
        </w:rPr>
        <w:drawing>
          <wp:inline distB="114300" distT="114300" distL="114300" distR="114300">
            <wp:extent cx="5274000" cy="1676400"/>
            <wp:effectExtent b="0" l="0" r="0" t="0"/>
            <wp:docPr id="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27400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240" w:before="240" w:line="240" w:lineRule="auto"/>
        <w:ind w:left="720" w:firstLine="0"/>
        <w:rPr>
          <w:color w:val="000000"/>
        </w:rPr>
      </w:pPr>
      <w:r w:rsidDel="00000000" w:rsidR="00000000" w:rsidRPr="00000000">
        <w:rPr>
          <w:color w:val="000000"/>
          <w:rtl w:val="0"/>
        </w:rPr>
        <w:t xml:space="preserve">6. Save the file.</w:t>
      </w:r>
    </w:p>
    <w:p w:rsidR="00000000" w:rsidDel="00000000" w:rsidP="00000000" w:rsidRDefault="00000000" w:rsidRPr="00000000" w14:paraId="00000033">
      <w:pPr>
        <w:pStyle w:val="Heading2"/>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360" w:before="40" w:line="240" w:lineRule="auto"/>
        <w:ind w:left="720" w:right="0" w:hanging="360"/>
        <w:jc w:val="left"/>
        <w:rPr>
          <w:b w:val="1"/>
          <w:color w:val="000000"/>
          <w:sz w:val="26"/>
          <w:szCs w:val="26"/>
        </w:rPr>
      </w:pPr>
      <w:bookmarkStart w:colFirst="0" w:colLast="0" w:name="_r06ojqe29n7o" w:id="6"/>
      <w:bookmarkEnd w:id="6"/>
      <w:r w:rsidDel="00000000" w:rsidR="00000000" w:rsidRPr="00000000">
        <w:rPr>
          <w:b w:val="1"/>
          <w:color w:val="000000"/>
          <w:sz w:val="26"/>
          <w:szCs w:val="26"/>
          <w:rtl w:val="0"/>
        </w:rPr>
        <w:t xml:space="preserve">Importing the App</w:t>
      </w:r>
    </w:p>
    <w:p w:rsidR="00000000" w:rsidDel="00000000" w:rsidP="00000000" w:rsidRDefault="00000000" w:rsidRPr="00000000" w14:paraId="00000034">
      <w:pPr>
        <w:pStyle w:val="Heading2"/>
        <w:spacing w:line="276" w:lineRule="auto"/>
        <w:ind w:left="720" w:firstLine="360"/>
        <w:rPr>
          <w:color w:val="000000"/>
        </w:rPr>
      </w:pPr>
      <w:r w:rsidDel="00000000" w:rsidR="00000000" w:rsidRPr="00000000">
        <w:rPr>
          <w:color w:val="000000"/>
          <w:rtl w:val="0"/>
        </w:rPr>
        <w:t xml:space="preserve">You can import the Forge components only into the apps that are of the Reference Architecture type.</w:t>
      </w:r>
    </w:p>
    <w:p w:rsidR="00000000" w:rsidDel="00000000" w:rsidP="00000000" w:rsidRDefault="00000000" w:rsidRPr="00000000" w14:paraId="00000035">
      <w:pPr>
        <w:pStyle w:val="Heading2"/>
        <w:spacing w:line="276" w:lineRule="auto"/>
        <w:ind w:left="720" w:hanging="360"/>
        <w:rPr>
          <w:b w:val="1"/>
          <w:color w:val="000000"/>
        </w:rPr>
      </w:pPr>
      <w:r w:rsidDel="00000000" w:rsidR="00000000" w:rsidRPr="00000000">
        <w:rPr>
          <w:b w:val="1"/>
          <w:color w:val="000000"/>
          <w:rtl w:val="0"/>
        </w:rPr>
        <w:t xml:space="preserve">       To import the Signature Capture component, do the following:</w:t>
      </w:r>
    </w:p>
    <w:p w:rsidR="00000000" w:rsidDel="00000000" w:rsidP="00000000" w:rsidRDefault="00000000" w:rsidRPr="00000000" w14:paraId="00000036">
      <w:pPr>
        <w:pStyle w:val="Heading2"/>
        <w:numPr>
          <w:ilvl w:val="0"/>
          <w:numId w:val="6"/>
        </w:numPr>
        <w:spacing w:after="0" w:afterAutospacing="0" w:line="276" w:lineRule="auto"/>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Open your app project in Volt MX Iris.</w:t>
      </w:r>
    </w:p>
    <w:p w:rsidR="00000000" w:rsidDel="00000000" w:rsidP="00000000" w:rsidRDefault="00000000" w:rsidRPr="00000000" w14:paraId="00000037">
      <w:pPr>
        <w:numPr>
          <w:ilvl w:val="0"/>
          <w:numId w:val="6"/>
        </w:numPr>
        <w:shd w:fill="ffffff" w:val="clear"/>
        <w:spacing w:after="60" w:before="0" w:beforeAutospacing="0" w:line="276" w:lineRule="auto"/>
        <w:ind w:left="720" w:hanging="360"/>
        <w:rPr>
          <w:color w:val="000000"/>
          <w:u w:val="none"/>
        </w:rPr>
      </w:pPr>
      <w:r w:rsidDel="00000000" w:rsidR="00000000" w:rsidRPr="00000000">
        <w:rPr>
          <w:color w:val="000000"/>
          <w:rtl w:val="0"/>
        </w:rPr>
        <w:t xml:space="preserve">In the Project Explorer, click the </w:t>
      </w:r>
      <w:r w:rsidDel="00000000" w:rsidR="00000000" w:rsidRPr="00000000">
        <w:rPr>
          <w:b w:val="1"/>
          <w:color w:val="000000"/>
          <w:rtl w:val="0"/>
        </w:rPr>
        <w:t xml:space="preserve">Templates</w:t>
      </w:r>
      <w:r w:rsidDel="00000000" w:rsidR="00000000" w:rsidRPr="00000000">
        <w:rPr>
          <w:color w:val="000000"/>
          <w:rtl w:val="0"/>
        </w:rPr>
        <w:t xml:space="preserve"> tab.</w:t>
      </w:r>
    </w:p>
    <w:p w:rsidR="00000000" w:rsidDel="00000000" w:rsidP="00000000" w:rsidRDefault="00000000" w:rsidRPr="00000000" w14:paraId="00000038">
      <w:pPr>
        <w:pStyle w:val="Heading2"/>
        <w:spacing w:line="276" w:lineRule="auto"/>
        <w:ind w:left="720" w:hanging="360"/>
        <w:jc w:val="both"/>
        <w:rPr>
          <w:rFonts w:ascii="Roboto" w:cs="Roboto" w:eastAsia="Roboto" w:hAnsi="Roboto"/>
          <w:color w:val="000000"/>
          <w:sz w:val="21"/>
          <w:szCs w:val="21"/>
        </w:rPr>
      </w:pPr>
      <w:r w:rsidDel="00000000" w:rsidR="00000000" w:rsidRPr="00000000">
        <w:rPr>
          <w:color w:val="7f7f7f"/>
          <w:rtl w:val="0"/>
        </w:rPr>
        <w:t xml:space="preserve">        </w:t>
      </w:r>
      <w:r w:rsidDel="00000000" w:rsidR="00000000" w:rsidRPr="00000000">
        <w:rPr>
          <w:color w:val="7f7f7f"/>
        </w:rPr>
        <w:drawing>
          <wp:inline distB="0" distT="0" distL="0" distR="0">
            <wp:extent cx="3355975" cy="2015490"/>
            <wp:effectExtent b="0" l="0" r="0" t="0"/>
            <wp:docPr descr="Graphical user interface, text, application&#10;&#10;Description automatically generated" id="6" name="image4.png"/>
            <a:graphic>
              <a:graphicData uri="http://schemas.openxmlformats.org/drawingml/2006/picture">
                <pic:pic>
                  <pic:nvPicPr>
                    <pic:cNvPr descr="Graphical user interface, text, application&#10;&#10;Description automatically generated" id="0" name="image4.png"/>
                    <pic:cNvPicPr preferRelativeResize="0"/>
                  </pic:nvPicPr>
                  <pic:blipFill>
                    <a:blip r:embed="rId9"/>
                    <a:srcRect b="0" l="0" r="0" t="0"/>
                    <a:stretch>
                      <a:fillRect/>
                    </a:stretch>
                  </pic:blipFill>
                  <pic:spPr>
                    <a:xfrm>
                      <a:off x="0" y="0"/>
                      <a:ext cx="3355975" cy="201549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numPr>
          <w:ilvl w:val="0"/>
          <w:numId w:val="6"/>
        </w:numPr>
        <w:shd w:fill="ffffff" w:val="clear"/>
        <w:spacing w:after="60" w:before="60" w:line="276" w:lineRule="auto"/>
        <w:ind w:left="720" w:hanging="360"/>
        <w:rPr>
          <w:color w:val="000000"/>
          <w:u w:val="none"/>
        </w:rPr>
      </w:pPr>
      <w:r w:rsidDel="00000000" w:rsidR="00000000" w:rsidRPr="00000000">
        <w:rPr>
          <w:color w:val="000000"/>
          <w:rtl w:val="0"/>
        </w:rPr>
        <w:t xml:space="preserve">Right-click </w:t>
      </w:r>
      <w:r w:rsidDel="00000000" w:rsidR="00000000" w:rsidRPr="00000000">
        <w:rPr>
          <w:b w:val="1"/>
          <w:color w:val="000000"/>
          <w:rtl w:val="0"/>
        </w:rPr>
        <w:t xml:space="preserve">Components</w:t>
      </w:r>
      <w:r w:rsidDel="00000000" w:rsidR="00000000" w:rsidRPr="00000000">
        <w:rPr>
          <w:color w:val="000000"/>
          <w:rtl w:val="0"/>
        </w:rPr>
        <w:t xml:space="preserve">, and then select </w:t>
      </w:r>
      <w:r w:rsidDel="00000000" w:rsidR="00000000" w:rsidRPr="00000000">
        <w:rPr>
          <w:b w:val="1"/>
          <w:color w:val="000000"/>
          <w:rtl w:val="0"/>
        </w:rPr>
        <w:t xml:space="preserve">Import Component</w:t>
      </w:r>
      <w:r w:rsidDel="00000000" w:rsidR="00000000" w:rsidRPr="00000000">
        <w:rPr>
          <w:color w:val="000000"/>
          <w:rtl w:val="0"/>
        </w:rPr>
        <w:t xml:space="preserve">. The </w:t>
      </w:r>
      <w:r w:rsidDel="00000000" w:rsidR="00000000" w:rsidRPr="00000000">
        <w:rPr>
          <w:b w:val="1"/>
          <w:color w:val="000000"/>
          <w:rtl w:val="0"/>
        </w:rPr>
        <w:t xml:space="preserve">Import </w:t>
      </w:r>
    </w:p>
    <w:p w:rsidR="00000000" w:rsidDel="00000000" w:rsidP="00000000" w:rsidRDefault="00000000" w:rsidRPr="00000000" w14:paraId="0000003A">
      <w:pPr>
        <w:shd w:fill="ffffff" w:val="clear"/>
        <w:spacing w:after="60" w:before="60" w:line="276" w:lineRule="auto"/>
        <w:ind w:firstLine="360"/>
        <w:rPr>
          <w:color w:val="000000"/>
        </w:rPr>
      </w:pPr>
      <w:r w:rsidDel="00000000" w:rsidR="00000000" w:rsidRPr="00000000">
        <w:rPr>
          <w:b w:val="1"/>
          <w:color w:val="000000"/>
          <w:rtl w:val="0"/>
        </w:rPr>
        <w:t xml:space="preserve">       Component</w:t>
      </w:r>
      <w:r w:rsidDel="00000000" w:rsidR="00000000" w:rsidRPr="00000000">
        <w:rPr>
          <w:color w:val="000000"/>
          <w:rtl w:val="0"/>
        </w:rPr>
        <w:t xml:space="preserve"> dialog box appears. </w:t>
      </w:r>
    </w:p>
    <w:p w:rsidR="00000000" w:rsidDel="00000000" w:rsidP="00000000" w:rsidRDefault="00000000" w:rsidRPr="00000000" w14:paraId="0000003B">
      <w:pPr>
        <w:spacing w:line="276" w:lineRule="auto"/>
        <w:ind w:firstLine="360"/>
        <w:rPr>
          <w:color w:val="7f7f7f"/>
        </w:rPr>
      </w:pPr>
      <w:r w:rsidDel="00000000" w:rsidR="00000000" w:rsidRPr="00000000">
        <w:rPr>
          <w:color w:val="7f7f7f"/>
        </w:rPr>
        <w:drawing>
          <wp:inline distB="0" distT="0" distL="0" distR="0">
            <wp:extent cx="4772480" cy="2219264"/>
            <wp:effectExtent b="0" l="0" r="0" t="0"/>
            <wp:docPr descr="Graphical user interface, text, application, Teams&#10;&#10;Description automatically generated" id="5" name="image1.png"/>
            <a:graphic>
              <a:graphicData uri="http://schemas.openxmlformats.org/drawingml/2006/picture">
                <pic:pic>
                  <pic:nvPicPr>
                    <pic:cNvPr descr="Graphical user interface, text, application, Teams&#10;&#10;Description automatically generated" id="0" name="image1.png"/>
                    <pic:cNvPicPr preferRelativeResize="0"/>
                  </pic:nvPicPr>
                  <pic:blipFill>
                    <a:blip r:embed="rId10"/>
                    <a:srcRect b="0" l="0" r="0" t="0"/>
                    <a:stretch>
                      <a:fillRect/>
                    </a:stretch>
                  </pic:blipFill>
                  <pic:spPr>
                    <a:xfrm>
                      <a:off x="0" y="0"/>
                      <a:ext cx="4772480" cy="2219264"/>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Style w:val="Heading2"/>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40" w:line="276" w:lineRule="auto"/>
        <w:ind w:right="0"/>
        <w:jc w:val="left"/>
        <w:rPr>
          <w:color w:val="000000"/>
          <w:u w:val="none"/>
        </w:rPr>
      </w:pPr>
      <w:r w:rsidDel="00000000" w:rsidR="00000000" w:rsidRPr="00000000">
        <w:rPr>
          <w:color w:val="000000"/>
          <w:rtl w:val="0"/>
        </w:rPr>
        <w:t xml:space="preserve">Click </w:t>
      </w:r>
      <w:r w:rsidDel="00000000" w:rsidR="00000000" w:rsidRPr="00000000">
        <w:rPr>
          <w:b w:val="1"/>
          <w:color w:val="000000"/>
          <w:rtl w:val="0"/>
        </w:rPr>
        <w:t xml:space="preserve">Browse</w:t>
      </w:r>
      <w:r w:rsidDel="00000000" w:rsidR="00000000" w:rsidRPr="00000000">
        <w:rPr>
          <w:color w:val="000000"/>
          <w:rtl w:val="0"/>
        </w:rPr>
        <w:t xml:space="preserve"> to navigate to the location of the component, select the component, and then click </w:t>
      </w:r>
      <w:r w:rsidDel="00000000" w:rsidR="00000000" w:rsidRPr="00000000">
        <w:rPr>
          <w:b w:val="1"/>
          <w:color w:val="000000"/>
          <w:rtl w:val="0"/>
        </w:rPr>
        <w:t xml:space="preserve">Import</w:t>
      </w:r>
      <w:r w:rsidDel="00000000" w:rsidR="00000000" w:rsidRPr="00000000">
        <w:rPr>
          <w:color w:val="000000"/>
          <w:rtl w:val="0"/>
        </w:rPr>
        <w:t xml:space="preserve">. The component and its associated widgets and modules are added to your project.</w:t>
      </w:r>
    </w:p>
    <w:p w:rsidR="00000000" w:rsidDel="00000000" w:rsidP="00000000" w:rsidRDefault="00000000" w:rsidRPr="00000000" w14:paraId="0000003D">
      <w:pPr>
        <w:pStyle w:val="Heading2"/>
        <w:spacing w:line="276" w:lineRule="auto"/>
        <w:ind w:left="720" w:hanging="360"/>
        <w:jc w:val="both"/>
        <w:rPr>
          <w:rFonts w:ascii="Cambria" w:cs="Cambria" w:eastAsia="Cambria" w:hAnsi="Cambria"/>
          <w:color w:val="7f7f7f"/>
        </w:rPr>
      </w:pPr>
      <w:r w:rsidDel="00000000" w:rsidR="00000000" w:rsidRPr="00000000">
        <w:rPr/>
        <w:drawing>
          <wp:inline distB="114300" distT="114300" distL="114300" distR="114300">
            <wp:extent cx="3871913" cy="4495800"/>
            <wp:effectExtent b="0" l="0" r="0" t="0"/>
            <wp:docPr id="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871913" cy="44958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line="276" w:lineRule="auto"/>
        <w:ind w:firstLine="360"/>
        <w:rPr>
          <w:color w:val="0070c0"/>
          <w:highlight w:val="white"/>
          <w:u w:val="single"/>
        </w:rPr>
      </w:pPr>
      <w:r w:rsidDel="00000000" w:rsidR="00000000" w:rsidRPr="00000000">
        <w:rPr>
          <w:color w:val="000000"/>
          <w:highlight w:val="white"/>
          <w:rtl w:val="0"/>
        </w:rPr>
        <w:t xml:space="preserve">Once you have imported a component to your project, you can easily add the component to a form. For more information, refer</w:t>
      </w:r>
      <w:r w:rsidDel="00000000" w:rsidR="00000000" w:rsidRPr="00000000">
        <w:rPr>
          <w:color w:val="7f7f7f"/>
          <w:highlight w:val="white"/>
          <w:rtl w:val="0"/>
        </w:rPr>
        <w:t xml:space="preserve"> </w:t>
      </w:r>
      <w:hyperlink r:id="rId12">
        <w:r w:rsidDel="00000000" w:rsidR="00000000" w:rsidRPr="00000000">
          <w:rPr>
            <w:color w:val="0070c0"/>
            <w:highlight w:val="white"/>
            <w:u w:val="single"/>
            <w:rtl w:val="0"/>
          </w:rPr>
          <w:t xml:space="preserve">Add a Component to a Form</w:t>
        </w:r>
      </w:hyperlink>
      <w:r w:rsidDel="00000000" w:rsidR="00000000" w:rsidRPr="00000000">
        <w:rPr>
          <w:rtl w:val="0"/>
        </w:rPr>
      </w:r>
    </w:p>
    <w:p w:rsidR="00000000" w:rsidDel="00000000" w:rsidP="00000000" w:rsidRDefault="00000000" w:rsidRPr="00000000" w14:paraId="0000003F">
      <w:pPr>
        <w:pStyle w:val="Heading2"/>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360" w:before="40" w:line="240" w:lineRule="auto"/>
        <w:ind w:left="720" w:right="0" w:hanging="360"/>
        <w:jc w:val="left"/>
        <w:rPr>
          <w:b w:val="1"/>
          <w:color w:val="000000"/>
          <w:sz w:val="26"/>
          <w:szCs w:val="26"/>
        </w:rPr>
      </w:pPr>
      <w:bookmarkStart w:colFirst="0" w:colLast="0" w:name="_p2n5p53dlmpx" w:id="7"/>
      <w:bookmarkEnd w:id="7"/>
      <w:r w:rsidDel="00000000" w:rsidR="00000000" w:rsidRPr="00000000">
        <w:rPr>
          <w:b w:val="1"/>
          <w:sz w:val="26"/>
          <w:szCs w:val="26"/>
          <w:rtl w:val="0"/>
        </w:rPr>
        <w:t xml:space="preserve">Building and previewing the app</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36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After performing all the above steps, you can build your app and run it on your device. For more information, you can refer to the</w:t>
      </w:r>
      <w:r w:rsidDel="00000000" w:rsidR="00000000" w:rsidRPr="00000000">
        <w:rPr>
          <w:rFonts w:ascii="Cambria" w:cs="Cambria" w:eastAsia="Cambria" w:hAnsi="Cambria"/>
          <w:b w:val="0"/>
          <w:i w:val="0"/>
          <w:smallCaps w:val="0"/>
          <w:strike w:val="0"/>
          <w:color w:val="7f7f7f"/>
          <w:sz w:val="22"/>
          <w:szCs w:val="22"/>
          <w:u w:val="none"/>
          <w:shd w:fill="auto" w:val="clear"/>
          <w:vertAlign w:val="baseline"/>
          <w:rtl w:val="0"/>
        </w:rPr>
        <w:t xml:space="preserve"> </w:t>
      </w:r>
      <w:hyperlink r:id="rId13">
        <w:r w:rsidDel="00000000" w:rsidR="00000000" w:rsidRPr="00000000">
          <w:rPr>
            <w:rFonts w:ascii="Cambria" w:cs="Cambria" w:eastAsia="Cambria" w:hAnsi="Cambria"/>
            <w:b w:val="0"/>
            <w:i w:val="0"/>
            <w:smallCaps w:val="0"/>
            <w:strike w:val="0"/>
            <w:color w:val="0070c0"/>
            <w:sz w:val="22"/>
            <w:szCs w:val="22"/>
            <w:u w:val="single"/>
            <w:shd w:fill="auto" w:val="clear"/>
            <w:vertAlign w:val="baseline"/>
            <w:rtl w:val="0"/>
          </w:rPr>
          <w:t xml:space="preserve">Building and Viewing an Application</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section of the Volt MX User Guide.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36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7f7f7f"/>
          <w:sz w:val="22"/>
          <w:szCs w:val="22"/>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You can then run your app to see the Signature Capture</w:t>
      </w:r>
      <w:r w:rsidDel="00000000" w:rsidR="00000000" w:rsidRPr="00000000">
        <w:rPr>
          <w:color w:val="000000"/>
          <w:rtl w:val="0"/>
        </w:rPr>
        <w:t xml:space="preserv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work in real time.</w:t>
      </w:r>
    </w:p>
    <w:p w:rsidR="00000000" w:rsidDel="00000000" w:rsidP="00000000" w:rsidRDefault="00000000" w:rsidRPr="00000000" w14:paraId="00000042">
      <w:pPr>
        <w:pStyle w:val="Heading1"/>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600" w:line="360" w:lineRule="auto"/>
        <w:ind w:left="720" w:right="0" w:hanging="360"/>
        <w:jc w:val="left"/>
        <w:rPr>
          <w:b w:val="1"/>
          <w:sz w:val="28"/>
          <w:szCs w:val="28"/>
        </w:rPr>
      </w:pPr>
      <w:bookmarkStart w:colFirst="0" w:colLast="0" w:name="_k4ppd4xeyv5" w:id="8"/>
      <w:bookmarkEnd w:id="8"/>
      <w:r w:rsidDel="00000000" w:rsidR="00000000" w:rsidRPr="00000000">
        <w:rPr>
          <w:b w:val="1"/>
          <w:sz w:val="28"/>
          <w:szCs w:val="28"/>
          <w:rtl w:val="0"/>
        </w:rPr>
        <w:t xml:space="preserve">REFERENCES</w:t>
      </w:r>
      <w:r w:rsidDel="00000000" w:rsidR="00000000" w:rsidRPr="00000000">
        <w:rPr>
          <w:rtl w:val="0"/>
        </w:rPr>
      </w:r>
    </w:p>
    <w:p w:rsidR="00000000" w:rsidDel="00000000" w:rsidP="00000000" w:rsidRDefault="00000000" w:rsidRPr="00000000" w14:paraId="00000043">
      <w:pPr>
        <w:pStyle w:val="Heading2"/>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360" w:before="0" w:beforeAutospacing="0" w:line="240" w:lineRule="auto"/>
        <w:ind w:right="0"/>
        <w:jc w:val="left"/>
        <w:rPr>
          <w:b w:val="1"/>
          <w:color w:val="000000"/>
          <w:sz w:val="26"/>
          <w:szCs w:val="26"/>
        </w:rPr>
      </w:pPr>
      <w:bookmarkStart w:colFirst="0" w:colLast="0" w:name="_jf87ybykmvdt" w:id="9"/>
      <w:bookmarkEnd w:id="9"/>
      <w:r w:rsidDel="00000000" w:rsidR="00000000" w:rsidRPr="00000000">
        <w:rPr>
          <w:b w:val="1"/>
          <w:color w:val="000000"/>
          <w:sz w:val="26"/>
          <w:szCs w:val="26"/>
          <w:rtl w:val="0"/>
        </w:rPr>
        <w:t xml:space="preserve">Dynamic Usage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36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You can also </w:t>
      </w:r>
      <w:r w:rsidDel="00000000" w:rsidR="00000000" w:rsidRPr="00000000">
        <w:rPr>
          <w:color w:val="000000"/>
          <w:rtl w:val="0"/>
        </w:rPr>
        <w:t xml:space="preserve">add the </w:t>
      </w:r>
      <w:r w:rsidDel="00000000" w:rsidR="00000000" w:rsidRPr="00000000">
        <w:rPr>
          <w:b w:val="1"/>
          <w:color w:val="000000"/>
          <w:rtl w:val="0"/>
        </w:rPr>
        <w:t xml:space="preserve">Signature</w:t>
      </w:r>
      <w:r w:rsidDel="00000000" w:rsidR="00000000" w:rsidRPr="00000000">
        <w:rPr>
          <w:b w:val="1"/>
          <w:i w:val="0"/>
          <w:smallCaps w:val="0"/>
          <w:strike w:val="0"/>
          <w:color w:val="000000"/>
          <w:sz w:val="22"/>
          <w:szCs w:val="22"/>
          <w:u w:val="none"/>
          <w:shd w:fill="auto" w:val="clear"/>
          <w:vertAlign w:val="baseline"/>
          <w:rtl w:val="0"/>
        </w:rPr>
        <w:t xml:space="preserve"> Capture</w:t>
      </w:r>
      <w:r w:rsidDel="00000000" w:rsidR="00000000" w:rsidRPr="00000000">
        <w:rPr>
          <w:i w:val="0"/>
          <w:smallCaps w:val="0"/>
          <w:strike w:val="0"/>
          <w:color w:val="000000"/>
          <w:sz w:val="22"/>
          <w:szCs w:val="22"/>
          <w:u w:val="none"/>
          <w:shd w:fill="auto" w:val="clear"/>
          <w:vertAlign w:val="baseline"/>
          <w:rtl w:val="0"/>
        </w:rPr>
        <w:t xml:space="preserve"> component dynamically. To do so,</w:t>
      </w:r>
    </w:p>
    <w:p w:rsidR="00000000" w:rsidDel="00000000" w:rsidP="00000000" w:rsidRDefault="00000000" w:rsidRPr="00000000" w14:paraId="000000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left"/>
        <w:rPr>
          <w:rFonts w:ascii="Cambria" w:cs="Cambria" w:eastAsia="Cambria" w:hAnsi="Cambria"/>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 the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Project Explorer</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on the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Projects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tab, click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Controllers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section to access the respective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Form Controller</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Create a method and implement the code snippet similar to the sample code mentioned below.</w:t>
      </w:r>
      <w:r w:rsidDel="00000000" w:rsidR="00000000" w:rsidRPr="00000000">
        <w:drawing>
          <wp:anchor allowOverlap="1" behindDoc="0" distB="0" distT="0" distL="114300" distR="114300" hidden="0" layoutInCell="1" locked="0" relativeHeight="0" simplePos="0">
            <wp:simplePos x="0" y="0"/>
            <wp:positionH relativeFrom="column">
              <wp:posOffset>5550535</wp:posOffset>
            </wp:positionH>
            <wp:positionV relativeFrom="paragraph">
              <wp:posOffset>4723130</wp:posOffset>
            </wp:positionV>
            <wp:extent cx="18415" cy="18415"/>
            <wp:effectExtent b="0" l="0" r="0" t="0"/>
            <wp:wrapNone/>
            <wp:docPr id="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8415" cy="18415"/>
                    </a:xfrm>
                    <a:prstGeom prst="rect"/>
                    <a:ln/>
                  </pic:spPr>
                </pic:pic>
              </a:graphicData>
            </a:graphic>
          </wp:anchor>
        </w:drawing>
      </w:r>
    </w:p>
    <w:p w:rsidR="00000000" w:rsidDel="00000000" w:rsidP="00000000" w:rsidRDefault="00000000" w:rsidRPr="00000000" w14:paraId="000000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mbria" w:cs="Cambria" w:eastAsia="Cambria" w:hAnsi="Cambria"/>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To Save the image in Network File System please change the component property save To Device as save to Network File System. In Dynamic initialization of the component the signatureCapture.saveTo property should be as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Network File System</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(signatureCapture.saveTo</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"Network File System") to save the image to NFS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720" w:right="0" w:firstLine="0"/>
        <w:jc w:val="both"/>
        <w:rPr>
          <w:rFonts w:ascii="Cambria" w:cs="Cambria" w:eastAsia="Cambria" w:hAnsi="Cambria"/>
          <w:b w:val="0"/>
          <w:i w:val="0"/>
          <w:smallCaps w:val="0"/>
          <w:strike w:val="0"/>
          <w:color w:val="7f7f7f"/>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 </w:t>
      </w:r>
      <w:r w:rsidDel="00000000" w:rsidR="00000000" w:rsidRPr="00000000">
        <w:rPr>
          <w:color w:val="000000"/>
          <w:rtl w:val="0"/>
        </w:rPr>
        <w:t xml:space="preserve">Creating signatureCapture component instance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    var signatureCapture = new com.voltmx.signaturecapture({</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      id: "signaturecapture",</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      isVisible: true,</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      top:"0dp",</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      left:"0dp",</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      width:"100%",</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      height:"60%",</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      clipBounds: true,</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      autogrowMode: voltmx.flex.AUTOGROW_NONE,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      layoutType: voltmx.flex.FLOW_VERTICAL,</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      skin: "slFbox",</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      zIndex:1</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    /* Setting component's properties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    signatureCapture.penColor = "000000";</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    signatureCapture.canvasBackground = "FFFFFF";</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    signatureCapture.saveSignature = true;</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    signatureCapture.saveAs = "png";</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    signatureCapture.saveTo = "Device";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    /*Adding the Signature Capture component to a form*/</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rFonts w:ascii="Cambria" w:cs="Cambria" w:eastAsia="Cambria" w:hAnsi="Cambria"/>
          <w:b w:val="0"/>
          <w:i w:val="0"/>
          <w:smallCaps w:val="0"/>
          <w:strike w:val="0"/>
          <w:color w:val="7f7f7f"/>
          <w:sz w:val="22"/>
          <w:szCs w:val="22"/>
          <w:u w:val="none"/>
          <w:shd w:fill="auto" w:val="clear"/>
          <w:vertAlign w:val="baseline"/>
        </w:rPr>
      </w:pPr>
      <w:r w:rsidDel="00000000" w:rsidR="00000000" w:rsidRPr="00000000">
        <w:rPr>
          <w:color w:val="000000"/>
          <w:rtl w:val="0"/>
        </w:rPr>
        <w:t xml:space="preserve">    this.view.add(signatureCapture);</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 the code snippet, you can edit the properties of the component as per your requirement. For more information, see Setting Properties.</w:t>
      </w:r>
    </w:p>
    <w:p w:rsidR="00000000" w:rsidDel="00000000" w:rsidP="00000000" w:rsidRDefault="00000000" w:rsidRPr="00000000" w14:paraId="000000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left"/>
        <w:rPr>
          <w:rFonts w:ascii="Cambria" w:cs="Cambria" w:eastAsia="Cambria" w:hAnsi="Cambria"/>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Save the file</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36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   For NFS call the Object service in the app init event as Follows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function initApp(){</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var serviceName = "objectServiceName";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var serviceType = "online";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var currObj = voltmx.sdk.getCurrentInstance();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var objSvc = currObj.getObjectService(serviceName,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"access": serviceType</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var fileStorage= objSvc.getFileStorage();</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this._fileStoreObj = fileStorage;</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if (fileStorage === null)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alert("File Storage Init Failed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 else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//alert("File Storage Init successfull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cccccc" w:val="clear"/>
        <w:spacing w:after="120" w:before="120" w:line="240" w:lineRule="auto"/>
        <w:ind w:left="720" w:right="0" w:firstLine="0"/>
        <w:jc w:val="left"/>
        <w:rPr>
          <w:color w:val="000000"/>
        </w:rPr>
      </w:pPr>
      <w:r w:rsidDel="00000000" w:rsidR="00000000" w:rsidRPr="00000000">
        <w:rPr>
          <w:color w:val="000000"/>
          <w:rtl w:val="0"/>
        </w:rPr>
        <w:t xml:space="preserve">}</w:t>
      </w:r>
    </w:p>
    <w:p w:rsidR="00000000" w:rsidDel="00000000" w:rsidP="00000000" w:rsidRDefault="00000000" w:rsidRPr="00000000" w14:paraId="00000070">
      <w:pPr>
        <w:pStyle w:val="Heading2"/>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360" w:before="40" w:line="240" w:lineRule="auto"/>
        <w:ind w:left="720" w:right="0" w:hanging="360"/>
        <w:jc w:val="left"/>
        <w:rPr>
          <w:b w:val="1"/>
          <w:color w:val="000000"/>
          <w:sz w:val="26"/>
          <w:szCs w:val="26"/>
        </w:rPr>
      </w:pPr>
      <w:bookmarkStart w:colFirst="0" w:colLast="0" w:name="_jvhr7r8m887q" w:id="10"/>
      <w:bookmarkEnd w:id="10"/>
      <w:r w:rsidDel="00000000" w:rsidR="00000000" w:rsidRPr="00000000">
        <w:rPr>
          <w:b w:val="1"/>
          <w:color w:val="000000"/>
          <w:sz w:val="26"/>
          <w:szCs w:val="26"/>
          <w:rtl w:val="0"/>
        </w:rPr>
        <w:t xml:space="preserve">Properties</w:t>
      </w:r>
      <w:r w:rsidDel="00000000" w:rsidR="00000000" w:rsidRPr="00000000">
        <w:rPr>
          <w:rtl w:val="0"/>
        </w:rPr>
      </w:r>
    </w:p>
    <w:p w:rsidR="00000000" w:rsidDel="00000000" w:rsidP="00000000" w:rsidRDefault="00000000" w:rsidRPr="00000000" w14:paraId="00000071">
      <w:pPr>
        <w:spacing w:line="276" w:lineRule="auto"/>
        <w:ind w:firstLine="360"/>
        <w:rPr>
          <w:color w:val="000000"/>
        </w:rPr>
      </w:pPr>
      <w:r w:rsidDel="00000000" w:rsidR="00000000" w:rsidRPr="00000000">
        <w:rPr>
          <w:color w:val="000000"/>
          <w:rtl w:val="0"/>
        </w:rPr>
        <w:t xml:space="preserve">The properties provided on the </w:t>
      </w:r>
      <w:r w:rsidDel="00000000" w:rsidR="00000000" w:rsidRPr="00000000">
        <w:rPr>
          <w:b w:val="1"/>
          <w:color w:val="000000"/>
          <w:rtl w:val="0"/>
        </w:rPr>
        <w:t xml:space="preserve">Component</w:t>
      </w:r>
      <w:r w:rsidDel="00000000" w:rsidR="00000000" w:rsidRPr="00000000">
        <w:rPr>
          <w:color w:val="000000"/>
          <w:rtl w:val="0"/>
        </w:rPr>
        <w:t xml:space="preserve"> tab allows you to customize the elements in the </w:t>
      </w:r>
      <w:r w:rsidDel="00000000" w:rsidR="00000000" w:rsidRPr="00000000">
        <w:rPr>
          <w:b w:val="1"/>
          <w:color w:val="000000"/>
          <w:rtl w:val="0"/>
        </w:rPr>
        <w:t xml:space="preserve">Signature Capture</w:t>
      </w:r>
      <w:r w:rsidDel="00000000" w:rsidR="00000000" w:rsidRPr="00000000">
        <w:rPr>
          <w:color w:val="000000"/>
          <w:rtl w:val="0"/>
        </w:rPr>
        <w:t xml:space="preserve"> component. These elements can be UI elements, service parameters, and so on. You can set the properties from the Volt MX Iris Properties panel on the right-hand side. You can also configure these properties using a JavaScript code.</w:t>
      </w:r>
    </w:p>
    <w:p w:rsidR="00000000" w:rsidDel="00000000" w:rsidP="00000000" w:rsidRDefault="00000000" w:rsidRPr="00000000" w14:paraId="00000072">
      <w:pPr>
        <w:pStyle w:val="Heading3"/>
        <w:spacing w:line="276" w:lineRule="auto"/>
        <w:ind w:firstLine="360"/>
        <w:rPr>
          <w:b w:val="1"/>
          <w:color w:val="000000"/>
          <w:sz w:val="24"/>
          <w:szCs w:val="24"/>
        </w:rPr>
      </w:pPr>
      <w:bookmarkStart w:colFirst="0" w:colLast="0" w:name="_xey0kr7t0lfw" w:id="11"/>
      <w:bookmarkEnd w:id="11"/>
      <w:r w:rsidDel="00000000" w:rsidR="00000000" w:rsidRPr="00000000">
        <w:rPr>
          <w:b w:val="1"/>
          <w:color w:val="000000"/>
          <w:sz w:val="24"/>
          <w:szCs w:val="24"/>
          <w:rtl w:val="0"/>
        </w:rPr>
        <w:t xml:space="preserve">General Properties</w:t>
      </w:r>
    </w:p>
    <w:p w:rsidR="00000000" w:rsidDel="00000000" w:rsidP="00000000" w:rsidRDefault="00000000" w:rsidRPr="00000000" w14:paraId="00000073">
      <w:pPr>
        <w:numPr>
          <w:ilvl w:val="0"/>
          <w:numId w:val="7"/>
        </w:numPr>
        <w:spacing w:line="276" w:lineRule="auto"/>
        <w:ind w:left="720" w:hanging="360"/>
        <w:rPr>
          <w:b w:val="1"/>
          <w:color w:val="000000"/>
          <w:u w:val="none"/>
        </w:rPr>
      </w:pPr>
      <w:r w:rsidDel="00000000" w:rsidR="00000000" w:rsidRPr="00000000">
        <w:rPr>
          <w:b w:val="1"/>
          <w:color w:val="000000"/>
          <w:rtl w:val="0"/>
        </w:rPr>
        <w:t xml:space="preserve">Pen Color Hexcode (penColor)</w:t>
      </w:r>
    </w:p>
    <w:tbl>
      <w:tblPr>
        <w:tblStyle w:val="Table1"/>
        <w:tblW w:w="8103.0" w:type="dxa"/>
        <w:jc w:val="left"/>
        <w:tblLayout w:type="fixed"/>
        <w:tblLook w:val="0400"/>
      </w:tblPr>
      <w:tblGrid>
        <w:gridCol w:w="1699"/>
        <w:gridCol w:w="6404"/>
        <w:tblGridChange w:id="0">
          <w:tblGrid>
            <w:gridCol w:w="1699"/>
            <w:gridCol w:w="6404"/>
          </w:tblGrid>
        </w:tblGridChange>
      </w:tblGrid>
      <w:tr>
        <w:trPr>
          <w:cantSplit w:val="0"/>
          <w:tblHeader w:val="0"/>
        </w:trPr>
        <w:tc>
          <w:tcPr>
            <w:vAlign w:val="center"/>
          </w:tcPr>
          <w:p w:rsidR="00000000" w:rsidDel="00000000" w:rsidP="00000000" w:rsidRDefault="00000000" w:rsidRPr="00000000" w14:paraId="00000074">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Description:</w:t>
            </w:r>
            <w:r w:rsidDel="00000000" w:rsidR="00000000" w:rsidRPr="00000000">
              <w:rPr>
                <w:rtl w:val="0"/>
              </w:rPr>
            </w:r>
          </w:p>
        </w:tc>
        <w:tc>
          <w:tcPr>
            <w:vAlign w:val="center"/>
          </w:tcPr>
          <w:p w:rsidR="00000000" w:rsidDel="00000000" w:rsidP="00000000" w:rsidRDefault="00000000" w:rsidRPr="00000000" w14:paraId="00000075">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Specifies the color of the pen that is used to draw on the canvas.</w:t>
            </w:r>
          </w:p>
        </w:tc>
      </w:tr>
      <w:tr>
        <w:trPr>
          <w:cantSplit w:val="0"/>
          <w:tblHeader w:val="0"/>
        </w:trPr>
        <w:tc>
          <w:tcPr>
            <w:vAlign w:val="center"/>
          </w:tcPr>
          <w:p w:rsidR="00000000" w:rsidDel="00000000" w:rsidP="00000000" w:rsidRDefault="00000000" w:rsidRPr="00000000" w14:paraId="00000076">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Syntax</w:t>
            </w:r>
            <w:r w:rsidDel="00000000" w:rsidR="00000000" w:rsidRPr="00000000">
              <w:rPr>
                <w:rFonts w:ascii="Cambria" w:cs="Cambria" w:eastAsia="Cambria" w:hAnsi="Cambria"/>
                <w:color w:val="000000"/>
                <w:rtl w:val="0"/>
              </w:rPr>
              <w:t xml:space="preserve">:</w:t>
            </w:r>
          </w:p>
        </w:tc>
        <w:tc>
          <w:tcPr>
            <w:vAlign w:val="center"/>
          </w:tcPr>
          <w:p w:rsidR="00000000" w:rsidDel="00000000" w:rsidP="00000000" w:rsidRDefault="00000000" w:rsidRPr="00000000" w14:paraId="00000077">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penColor</w:t>
            </w:r>
          </w:p>
        </w:tc>
      </w:tr>
      <w:tr>
        <w:trPr>
          <w:cantSplit w:val="0"/>
          <w:tblHeader w:val="0"/>
        </w:trPr>
        <w:tc>
          <w:tcPr>
            <w:vAlign w:val="center"/>
          </w:tcPr>
          <w:p w:rsidR="00000000" w:rsidDel="00000000" w:rsidP="00000000" w:rsidRDefault="00000000" w:rsidRPr="00000000" w14:paraId="00000078">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Type:</w:t>
            </w:r>
            <w:r w:rsidDel="00000000" w:rsidR="00000000" w:rsidRPr="00000000">
              <w:rPr>
                <w:rtl w:val="0"/>
              </w:rPr>
            </w:r>
          </w:p>
        </w:tc>
        <w:tc>
          <w:tcPr>
            <w:vAlign w:val="center"/>
          </w:tcPr>
          <w:p w:rsidR="00000000" w:rsidDel="00000000" w:rsidP="00000000" w:rsidRDefault="00000000" w:rsidRPr="00000000" w14:paraId="00000079">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String</w:t>
            </w:r>
          </w:p>
        </w:tc>
      </w:tr>
      <w:tr>
        <w:trPr>
          <w:cantSplit w:val="0"/>
          <w:tblHeader w:val="0"/>
        </w:trPr>
        <w:tc>
          <w:tcPr>
            <w:vAlign w:val="center"/>
          </w:tcPr>
          <w:p w:rsidR="00000000" w:rsidDel="00000000" w:rsidP="00000000" w:rsidRDefault="00000000" w:rsidRPr="00000000" w14:paraId="0000007A">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Read/Write:</w:t>
            </w:r>
            <w:r w:rsidDel="00000000" w:rsidR="00000000" w:rsidRPr="00000000">
              <w:rPr>
                <w:rtl w:val="0"/>
              </w:rPr>
            </w:r>
          </w:p>
        </w:tc>
        <w:tc>
          <w:tcPr>
            <w:vAlign w:val="center"/>
          </w:tcPr>
          <w:p w:rsidR="00000000" w:rsidDel="00000000" w:rsidP="00000000" w:rsidRDefault="00000000" w:rsidRPr="00000000" w14:paraId="0000007B">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Read + Write</w:t>
            </w:r>
          </w:p>
        </w:tc>
      </w:tr>
      <w:tr>
        <w:trPr>
          <w:cantSplit w:val="0"/>
          <w:tblHeader w:val="0"/>
        </w:trPr>
        <w:tc>
          <w:tcPr>
            <w:vAlign w:val="center"/>
          </w:tcPr>
          <w:p w:rsidR="00000000" w:rsidDel="00000000" w:rsidP="00000000" w:rsidRDefault="00000000" w:rsidRPr="00000000" w14:paraId="0000007C">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Example:</w:t>
            </w:r>
            <w:r w:rsidDel="00000000" w:rsidR="00000000" w:rsidRPr="00000000">
              <w:rPr>
                <w:rtl w:val="0"/>
              </w:rPr>
            </w:r>
          </w:p>
        </w:tc>
        <w:tc>
          <w:tcPr>
            <w:vAlign w:val="center"/>
          </w:tcPr>
          <w:p w:rsidR="00000000" w:rsidDel="00000000" w:rsidP="00000000" w:rsidRDefault="00000000" w:rsidRPr="00000000" w14:paraId="0000007D">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this.view.signatureCapture.penColor= "000000"; </w:t>
            </w:r>
          </w:p>
        </w:tc>
      </w:tr>
      <w:tr>
        <w:trPr>
          <w:cantSplit w:val="0"/>
          <w:tblHeader w:val="0"/>
        </w:trPr>
        <w:tc>
          <w:tcPr>
            <w:vAlign w:val="center"/>
          </w:tcPr>
          <w:p w:rsidR="00000000" w:rsidDel="00000000" w:rsidP="00000000" w:rsidRDefault="00000000" w:rsidRPr="00000000" w14:paraId="0000007E">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Remarks:</w:t>
            </w:r>
            <w:r w:rsidDel="00000000" w:rsidR="00000000" w:rsidRPr="00000000">
              <w:rPr>
                <w:rtl w:val="0"/>
              </w:rPr>
            </w:r>
          </w:p>
        </w:tc>
        <w:tc>
          <w:tcPr>
            <w:vAlign w:val="center"/>
          </w:tcPr>
          <w:p w:rsidR="00000000" w:rsidDel="00000000" w:rsidP="00000000" w:rsidRDefault="00000000" w:rsidRPr="00000000" w14:paraId="0000007F">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The default value for the property is “000000</w:t>
            </w:r>
            <w:r w:rsidDel="00000000" w:rsidR="00000000" w:rsidRPr="00000000">
              <w:rPr>
                <w:rFonts w:ascii="Helvetica Neue" w:cs="Helvetica Neue" w:eastAsia="Helvetica Neue" w:hAnsi="Helvetica Neue"/>
                <w:color w:val="000000"/>
                <w:sz w:val="20"/>
                <w:szCs w:val="20"/>
                <w:rtl w:val="0"/>
              </w:rPr>
              <w:t xml:space="preserve">”</w:t>
            </w:r>
            <w:r w:rsidDel="00000000" w:rsidR="00000000" w:rsidRPr="00000000">
              <w:rPr>
                <w:rFonts w:ascii="Cambria" w:cs="Cambria" w:eastAsia="Cambria" w:hAnsi="Cambria"/>
                <w:color w:val="000000"/>
                <w:rtl w:val="0"/>
              </w:rPr>
              <w:t xml:space="preserve">.</w:t>
            </w:r>
          </w:p>
        </w:tc>
      </w:tr>
    </w:tbl>
    <w:p w:rsidR="00000000" w:rsidDel="00000000" w:rsidP="00000000" w:rsidRDefault="00000000" w:rsidRPr="00000000" w14:paraId="00000080">
      <w:pPr>
        <w:spacing w:line="276" w:lineRule="auto"/>
        <w:ind w:left="0" w:firstLine="0"/>
        <w:rPr>
          <w:color w:val="000000"/>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b w:val="1"/>
          <w:color w:val="000000"/>
        </w:rPr>
      </w:pPr>
      <w:r w:rsidDel="00000000" w:rsidR="00000000" w:rsidRPr="00000000">
        <w:rPr>
          <w:b w:val="1"/>
          <w:color w:val="000000"/>
          <w:rtl w:val="0"/>
        </w:rPr>
        <w:t xml:space="preserve">Background Color Hexcode (canvasBackground)</w:t>
      </w:r>
    </w:p>
    <w:tbl>
      <w:tblPr>
        <w:tblStyle w:val="Table2"/>
        <w:tblW w:w="7821.0" w:type="dxa"/>
        <w:jc w:val="left"/>
        <w:tblLayout w:type="fixed"/>
        <w:tblLook w:val="0400"/>
      </w:tblPr>
      <w:tblGrid>
        <w:gridCol w:w="1699"/>
        <w:gridCol w:w="6122"/>
        <w:tblGridChange w:id="0">
          <w:tblGrid>
            <w:gridCol w:w="1699"/>
            <w:gridCol w:w="6122"/>
          </w:tblGrid>
        </w:tblGridChange>
      </w:tblGrid>
      <w:tr>
        <w:trPr>
          <w:cantSplit w:val="0"/>
          <w:tblHeader w:val="0"/>
        </w:trPr>
        <w:tc>
          <w:tcPr>
            <w:vAlign w:val="center"/>
          </w:tcPr>
          <w:p w:rsidR="00000000" w:rsidDel="00000000" w:rsidP="00000000" w:rsidRDefault="00000000" w:rsidRPr="00000000" w14:paraId="00000082">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Description:</w:t>
            </w:r>
            <w:r w:rsidDel="00000000" w:rsidR="00000000" w:rsidRPr="00000000">
              <w:rPr>
                <w:rtl w:val="0"/>
              </w:rPr>
            </w:r>
          </w:p>
        </w:tc>
        <w:tc>
          <w:tcPr>
            <w:vAlign w:val="center"/>
          </w:tcPr>
          <w:p w:rsidR="00000000" w:rsidDel="00000000" w:rsidP="00000000" w:rsidRDefault="00000000" w:rsidRPr="00000000" w14:paraId="00000083">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Specifies the background color of the signature canvas.</w:t>
            </w:r>
          </w:p>
        </w:tc>
      </w:tr>
      <w:tr>
        <w:trPr>
          <w:cantSplit w:val="0"/>
          <w:tblHeader w:val="0"/>
        </w:trPr>
        <w:tc>
          <w:tcPr>
            <w:vAlign w:val="center"/>
          </w:tcPr>
          <w:p w:rsidR="00000000" w:rsidDel="00000000" w:rsidP="00000000" w:rsidRDefault="00000000" w:rsidRPr="00000000" w14:paraId="00000084">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Syntax</w:t>
            </w:r>
            <w:r w:rsidDel="00000000" w:rsidR="00000000" w:rsidRPr="00000000">
              <w:rPr>
                <w:rFonts w:ascii="Cambria" w:cs="Cambria" w:eastAsia="Cambria" w:hAnsi="Cambria"/>
                <w:color w:val="000000"/>
                <w:rtl w:val="0"/>
              </w:rPr>
              <w:t xml:space="preserve">:</w:t>
            </w:r>
          </w:p>
        </w:tc>
        <w:tc>
          <w:tcPr>
            <w:vAlign w:val="center"/>
          </w:tcPr>
          <w:p w:rsidR="00000000" w:rsidDel="00000000" w:rsidP="00000000" w:rsidRDefault="00000000" w:rsidRPr="00000000" w14:paraId="00000085">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canvasBackground</w:t>
            </w:r>
          </w:p>
        </w:tc>
      </w:tr>
      <w:tr>
        <w:trPr>
          <w:cantSplit w:val="0"/>
          <w:tblHeader w:val="0"/>
        </w:trPr>
        <w:tc>
          <w:tcPr>
            <w:vAlign w:val="center"/>
          </w:tcPr>
          <w:p w:rsidR="00000000" w:rsidDel="00000000" w:rsidP="00000000" w:rsidRDefault="00000000" w:rsidRPr="00000000" w14:paraId="00000086">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Type:</w:t>
            </w:r>
            <w:r w:rsidDel="00000000" w:rsidR="00000000" w:rsidRPr="00000000">
              <w:rPr>
                <w:rtl w:val="0"/>
              </w:rPr>
            </w:r>
          </w:p>
        </w:tc>
        <w:tc>
          <w:tcPr>
            <w:vAlign w:val="center"/>
          </w:tcPr>
          <w:p w:rsidR="00000000" w:rsidDel="00000000" w:rsidP="00000000" w:rsidRDefault="00000000" w:rsidRPr="00000000" w14:paraId="00000087">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String</w:t>
            </w:r>
          </w:p>
        </w:tc>
      </w:tr>
      <w:tr>
        <w:trPr>
          <w:cantSplit w:val="0"/>
          <w:tblHeader w:val="0"/>
        </w:trPr>
        <w:tc>
          <w:tcPr>
            <w:vAlign w:val="center"/>
          </w:tcPr>
          <w:p w:rsidR="00000000" w:rsidDel="00000000" w:rsidP="00000000" w:rsidRDefault="00000000" w:rsidRPr="00000000" w14:paraId="00000088">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Read/Write:</w:t>
            </w:r>
            <w:r w:rsidDel="00000000" w:rsidR="00000000" w:rsidRPr="00000000">
              <w:rPr>
                <w:rtl w:val="0"/>
              </w:rPr>
            </w:r>
          </w:p>
        </w:tc>
        <w:tc>
          <w:tcPr>
            <w:vAlign w:val="center"/>
          </w:tcPr>
          <w:p w:rsidR="00000000" w:rsidDel="00000000" w:rsidP="00000000" w:rsidRDefault="00000000" w:rsidRPr="00000000" w14:paraId="00000089">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Read + Write</w:t>
            </w:r>
          </w:p>
        </w:tc>
      </w:tr>
      <w:tr>
        <w:trPr>
          <w:cantSplit w:val="0"/>
          <w:tblHeader w:val="0"/>
        </w:trPr>
        <w:tc>
          <w:tcPr>
            <w:vAlign w:val="center"/>
          </w:tcPr>
          <w:p w:rsidR="00000000" w:rsidDel="00000000" w:rsidP="00000000" w:rsidRDefault="00000000" w:rsidRPr="00000000" w14:paraId="0000008A">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Example:</w:t>
            </w:r>
            <w:r w:rsidDel="00000000" w:rsidR="00000000" w:rsidRPr="00000000">
              <w:rPr>
                <w:rtl w:val="0"/>
              </w:rPr>
            </w:r>
          </w:p>
        </w:tc>
        <w:tc>
          <w:tcPr>
            <w:vAlign w:val="center"/>
          </w:tcPr>
          <w:p w:rsidR="00000000" w:rsidDel="00000000" w:rsidP="00000000" w:rsidRDefault="00000000" w:rsidRPr="00000000" w14:paraId="0000008B">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this.view.signatureCapture.canvasBackground= "FFFFFF";</w:t>
            </w:r>
          </w:p>
        </w:tc>
      </w:tr>
      <w:tr>
        <w:trPr>
          <w:cantSplit w:val="0"/>
          <w:tblHeader w:val="0"/>
        </w:trPr>
        <w:tc>
          <w:tcPr>
            <w:vAlign w:val="center"/>
          </w:tcPr>
          <w:p w:rsidR="00000000" w:rsidDel="00000000" w:rsidP="00000000" w:rsidRDefault="00000000" w:rsidRPr="00000000" w14:paraId="0000008C">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Remarks:</w:t>
            </w:r>
            <w:r w:rsidDel="00000000" w:rsidR="00000000" w:rsidRPr="00000000">
              <w:rPr>
                <w:rtl w:val="0"/>
              </w:rPr>
            </w:r>
          </w:p>
        </w:tc>
        <w:tc>
          <w:tcPr>
            <w:vAlign w:val="center"/>
          </w:tcPr>
          <w:p w:rsidR="00000000" w:rsidDel="00000000" w:rsidP="00000000" w:rsidRDefault="00000000" w:rsidRPr="00000000" w14:paraId="0000008D">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The default value for the property is</w:t>
            </w:r>
            <w:r w:rsidDel="00000000" w:rsidR="00000000" w:rsidRPr="00000000">
              <w:rPr>
                <w:rFonts w:ascii="Helvetica Neue" w:cs="Helvetica Neue" w:eastAsia="Helvetica Neue" w:hAnsi="Helvetica Neue"/>
                <w:color w:val="000000"/>
                <w:sz w:val="20"/>
                <w:szCs w:val="20"/>
                <w:rtl w:val="0"/>
              </w:rPr>
              <w:t xml:space="preserve"> “</w:t>
            </w:r>
            <w:r w:rsidDel="00000000" w:rsidR="00000000" w:rsidRPr="00000000">
              <w:rPr>
                <w:rFonts w:ascii="Cambria" w:cs="Cambria" w:eastAsia="Cambria" w:hAnsi="Cambria"/>
                <w:color w:val="000000"/>
                <w:rtl w:val="0"/>
              </w:rPr>
              <w:t xml:space="preserve">FFFFFF</w:t>
            </w:r>
            <w:r w:rsidDel="00000000" w:rsidR="00000000" w:rsidRPr="00000000">
              <w:rPr>
                <w:rFonts w:ascii="Helvetica Neue" w:cs="Helvetica Neue" w:eastAsia="Helvetica Neue" w:hAnsi="Helvetica Neue"/>
                <w:color w:val="000000"/>
                <w:sz w:val="20"/>
                <w:szCs w:val="20"/>
                <w:rtl w:val="0"/>
              </w:rPr>
              <w:t xml:space="preserve">”</w:t>
            </w:r>
            <w:r w:rsidDel="00000000" w:rsidR="00000000" w:rsidRPr="00000000">
              <w:rPr>
                <w:rFonts w:ascii="Cambria" w:cs="Cambria" w:eastAsia="Cambria" w:hAnsi="Cambria"/>
                <w:color w:val="000000"/>
                <w:rtl w:val="0"/>
              </w:rPr>
              <w:t xml:space="preserve">.</w:t>
            </w:r>
          </w:p>
        </w:tc>
      </w:tr>
    </w:tbl>
    <w:p w:rsidR="00000000" w:rsidDel="00000000" w:rsidP="00000000" w:rsidRDefault="00000000" w:rsidRPr="00000000" w14:paraId="0000008E">
      <w:pPr>
        <w:spacing w:line="276" w:lineRule="auto"/>
        <w:ind w:left="0" w:firstLine="0"/>
        <w:rPr>
          <w:color w:val="000000"/>
        </w:rPr>
      </w:pP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b w:val="1"/>
          <w:color w:val="000000"/>
        </w:rPr>
      </w:pPr>
      <w:r w:rsidDel="00000000" w:rsidR="00000000" w:rsidRPr="00000000">
        <w:rPr>
          <w:b w:val="1"/>
          <w:color w:val="000000"/>
          <w:rtl w:val="0"/>
        </w:rPr>
        <w:t xml:space="preserve">Canvas Width(canvasWidth)</w:t>
      </w:r>
    </w:p>
    <w:tbl>
      <w:tblPr>
        <w:tblStyle w:val="Table3"/>
        <w:tblW w:w="6996.999999999999" w:type="dxa"/>
        <w:jc w:val="left"/>
        <w:tblLayout w:type="fixed"/>
        <w:tblLook w:val="0400"/>
      </w:tblPr>
      <w:tblGrid>
        <w:gridCol w:w="1699"/>
        <w:gridCol w:w="5298"/>
        <w:tblGridChange w:id="0">
          <w:tblGrid>
            <w:gridCol w:w="1699"/>
            <w:gridCol w:w="5298"/>
          </w:tblGrid>
        </w:tblGridChange>
      </w:tblGrid>
      <w:tr>
        <w:trPr>
          <w:cantSplit w:val="0"/>
          <w:tblHeader w:val="0"/>
        </w:trPr>
        <w:tc>
          <w:tcPr>
            <w:vAlign w:val="center"/>
          </w:tcPr>
          <w:p w:rsidR="00000000" w:rsidDel="00000000" w:rsidP="00000000" w:rsidRDefault="00000000" w:rsidRPr="00000000" w14:paraId="00000090">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Description:</w:t>
            </w:r>
            <w:r w:rsidDel="00000000" w:rsidR="00000000" w:rsidRPr="00000000">
              <w:rPr>
                <w:rtl w:val="0"/>
              </w:rPr>
            </w:r>
          </w:p>
        </w:tc>
        <w:tc>
          <w:tcPr>
            <w:vAlign w:val="center"/>
          </w:tcPr>
          <w:p w:rsidR="00000000" w:rsidDel="00000000" w:rsidP="00000000" w:rsidRDefault="00000000" w:rsidRPr="00000000" w14:paraId="00000091">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Specifies the width of the signature canvas.</w:t>
            </w:r>
          </w:p>
        </w:tc>
      </w:tr>
      <w:tr>
        <w:trPr>
          <w:cantSplit w:val="0"/>
          <w:tblHeader w:val="0"/>
        </w:trPr>
        <w:tc>
          <w:tcPr>
            <w:vAlign w:val="center"/>
          </w:tcPr>
          <w:p w:rsidR="00000000" w:rsidDel="00000000" w:rsidP="00000000" w:rsidRDefault="00000000" w:rsidRPr="00000000" w14:paraId="00000092">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Syntax</w:t>
            </w:r>
            <w:r w:rsidDel="00000000" w:rsidR="00000000" w:rsidRPr="00000000">
              <w:rPr>
                <w:rFonts w:ascii="Cambria" w:cs="Cambria" w:eastAsia="Cambria" w:hAnsi="Cambria"/>
                <w:color w:val="000000"/>
                <w:rtl w:val="0"/>
              </w:rPr>
              <w:t xml:space="preserve">:</w:t>
            </w:r>
          </w:p>
        </w:tc>
        <w:tc>
          <w:tcPr>
            <w:vAlign w:val="center"/>
          </w:tcPr>
          <w:p w:rsidR="00000000" w:rsidDel="00000000" w:rsidP="00000000" w:rsidRDefault="00000000" w:rsidRPr="00000000" w14:paraId="00000093">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canvasWidth</w:t>
            </w:r>
          </w:p>
        </w:tc>
      </w:tr>
      <w:tr>
        <w:trPr>
          <w:cantSplit w:val="0"/>
          <w:tblHeader w:val="0"/>
        </w:trPr>
        <w:tc>
          <w:tcPr>
            <w:vAlign w:val="center"/>
          </w:tcPr>
          <w:p w:rsidR="00000000" w:rsidDel="00000000" w:rsidP="00000000" w:rsidRDefault="00000000" w:rsidRPr="00000000" w14:paraId="00000094">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Type:</w:t>
            </w:r>
            <w:r w:rsidDel="00000000" w:rsidR="00000000" w:rsidRPr="00000000">
              <w:rPr>
                <w:rtl w:val="0"/>
              </w:rPr>
            </w:r>
          </w:p>
        </w:tc>
        <w:tc>
          <w:tcPr>
            <w:vAlign w:val="center"/>
          </w:tcPr>
          <w:p w:rsidR="00000000" w:rsidDel="00000000" w:rsidP="00000000" w:rsidRDefault="00000000" w:rsidRPr="00000000" w14:paraId="00000095">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String</w:t>
            </w:r>
          </w:p>
        </w:tc>
      </w:tr>
      <w:tr>
        <w:trPr>
          <w:cantSplit w:val="0"/>
          <w:tblHeader w:val="0"/>
        </w:trPr>
        <w:tc>
          <w:tcPr>
            <w:vAlign w:val="center"/>
          </w:tcPr>
          <w:p w:rsidR="00000000" w:rsidDel="00000000" w:rsidP="00000000" w:rsidRDefault="00000000" w:rsidRPr="00000000" w14:paraId="00000096">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Read/Write:</w:t>
            </w:r>
            <w:r w:rsidDel="00000000" w:rsidR="00000000" w:rsidRPr="00000000">
              <w:rPr>
                <w:rtl w:val="0"/>
              </w:rPr>
            </w:r>
          </w:p>
        </w:tc>
        <w:tc>
          <w:tcPr>
            <w:vAlign w:val="center"/>
          </w:tcPr>
          <w:p w:rsidR="00000000" w:rsidDel="00000000" w:rsidP="00000000" w:rsidRDefault="00000000" w:rsidRPr="00000000" w14:paraId="00000097">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Read + Write</w:t>
            </w:r>
          </w:p>
        </w:tc>
      </w:tr>
      <w:tr>
        <w:trPr>
          <w:cantSplit w:val="0"/>
          <w:tblHeader w:val="0"/>
        </w:trPr>
        <w:tc>
          <w:tcPr>
            <w:vAlign w:val="center"/>
          </w:tcPr>
          <w:p w:rsidR="00000000" w:rsidDel="00000000" w:rsidP="00000000" w:rsidRDefault="00000000" w:rsidRPr="00000000" w14:paraId="00000098">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Example:</w:t>
            </w:r>
            <w:r w:rsidDel="00000000" w:rsidR="00000000" w:rsidRPr="00000000">
              <w:rPr>
                <w:rtl w:val="0"/>
              </w:rPr>
            </w:r>
          </w:p>
        </w:tc>
        <w:tc>
          <w:tcPr>
            <w:vAlign w:val="center"/>
          </w:tcPr>
          <w:p w:rsidR="00000000" w:rsidDel="00000000" w:rsidP="00000000" w:rsidRDefault="00000000" w:rsidRPr="00000000" w14:paraId="00000099">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this.view.signatureCapture.canvasWidth= "94%";</w:t>
            </w:r>
          </w:p>
        </w:tc>
      </w:tr>
      <w:tr>
        <w:trPr>
          <w:cantSplit w:val="0"/>
          <w:tblHeader w:val="0"/>
        </w:trPr>
        <w:tc>
          <w:tcPr>
            <w:vAlign w:val="center"/>
          </w:tcPr>
          <w:p w:rsidR="00000000" w:rsidDel="00000000" w:rsidP="00000000" w:rsidRDefault="00000000" w:rsidRPr="00000000" w14:paraId="0000009A">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Remarks:</w:t>
            </w:r>
            <w:r w:rsidDel="00000000" w:rsidR="00000000" w:rsidRPr="00000000">
              <w:rPr>
                <w:rtl w:val="0"/>
              </w:rPr>
            </w:r>
          </w:p>
        </w:tc>
        <w:tc>
          <w:tcPr>
            <w:vAlign w:val="center"/>
          </w:tcPr>
          <w:p w:rsidR="00000000" w:rsidDel="00000000" w:rsidP="00000000" w:rsidRDefault="00000000" w:rsidRPr="00000000" w14:paraId="0000009B">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The default value for the property is "94%".</w:t>
            </w:r>
          </w:p>
        </w:tc>
      </w:tr>
    </w:tbl>
    <w:p w:rsidR="00000000" w:rsidDel="00000000" w:rsidP="00000000" w:rsidRDefault="00000000" w:rsidRPr="00000000" w14:paraId="0000009C">
      <w:pPr>
        <w:spacing w:line="276" w:lineRule="auto"/>
        <w:ind w:left="0" w:firstLine="0"/>
        <w:rPr>
          <w:color w:val="000000"/>
        </w:rPr>
      </w:pPr>
      <w:r w:rsidDel="00000000" w:rsidR="00000000" w:rsidRPr="00000000">
        <w:rPr>
          <w:color w:val="000000"/>
          <w:rtl w:val="0"/>
        </w:rPr>
        <w:t xml:space="preserve">       </w:t>
      </w:r>
    </w:p>
    <w:p w:rsidR="00000000" w:rsidDel="00000000" w:rsidP="00000000" w:rsidRDefault="00000000" w:rsidRPr="00000000" w14:paraId="0000009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b w:val="1"/>
          <w:color w:val="000000"/>
        </w:rPr>
      </w:pPr>
      <w:r w:rsidDel="00000000" w:rsidR="00000000" w:rsidRPr="00000000">
        <w:rPr>
          <w:b w:val="1"/>
          <w:color w:val="000000"/>
          <w:rtl w:val="0"/>
        </w:rPr>
        <w:t xml:space="preserve">Canvas Height(canvasHeight)</w:t>
      </w:r>
      <w:r w:rsidDel="00000000" w:rsidR="00000000" w:rsidRPr="00000000">
        <w:rPr>
          <w:rtl w:val="0"/>
        </w:rPr>
      </w:r>
    </w:p>
    <w:tbl>
      <w:tblPr>
        <w:tblStyle w:val="Table4"/>
        <w:tblW w:w="7136.0" w:type="dxa"/>
        <w:jc w:val="left"/>
        <w:tblLayout w:type="fixed"/>
        <w:tblLook w:val="0400"/>
      </w:tblPr>
      <w:tblGrid>
        <w:gridCol w:w="1699"/>
        <w:gridCol w:w="5437"/>
        <w:tblGridChange w:id="0">
          <w:tblGrid>
            <w:gridCol w:w="1699"/>
            <w:gridCol w:w="5437"/>
          </w:tblGrid>
        </w:tblGridChange>
      </w:tblGrid>
      <w:tr>
        <w:trPr>
          <w:cantSplit w:val="0"/>
          <w:tblHeader w:val="0"/>
        </w:trPr>
        <w:tc>
          <w:tcPr>
            <w:vAlign w:val="center"/>
          </w:tcPr>
          <w:p w:rsidR="00000000" w:rsidDel="00000000" w:rsidP="00000000" w:rsidRDefault="00000000" w:rsidRPr="00000000" w14:paraId="0000009E">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Description:</w:t>
            </w:r>
            <w:r w:rsidDel="00000000" w:rsidR="00000000" w:rsidRPr="00000000">
              <w:rPr>
                <w:rtl w:val="0"/>
              </w:rPr>
            </w:r>
          </w:p>
        </w:tc>
        <w:tc>
          <w:tcPr>
            <w:vAlign w:val="center"/>
          </w:tcPr>
          <w:p w:rsidR="00000000" w:rsidDel="00000000" w:rsidP="00000000" w:rsidRDefault="00000000" w:rsidRPr="00000000" w14:paraId="0000009F">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Specifies the height of the signature canvas.</w:t>
            </w:r>
          </w:p>
        </w:tc>
      </w:tr>
      <w:tr>
        <w:trPr>
          <w:cantSplit w:val="0"/>
          <w:tblHeader w:val="0"/>
        </w:trPr>
        <w:tc>
          <w:tcPr>
            <w:vAlign w:val="center"/>
          </w:tcPr>
          <w:p w:rsidR="00000000" w:rsidDel="00000000" w:rsidP="00000000" w:rsidRDefault="00000000" w:rsidRPr="00000000" w14:paraId="000000A0">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Syntax</w:t>
            </w:r>
            <w:r w:rsidDel="00000000" w:rsidR="00000000" w:rsidRPr="00000000">
              <w:rPr>
                <w:rFonts w:ascii="Cambria" w:cs="Cambria" w:eastAsia="Cambria" w:hAnsi="Cambria"/>
                <w:color w:val="000000"/>
                <w:rtl w:val="0"/>
              </w:rPr>
              <w:t xml:space="preserve">:</w:t>
            </w:r>
          </w:p>
        </w:tc>
        <w:tc>
          <w:tcPr>
            <w:vAlign w:val="center"/>
          </w:tcPr>
          <w:p w:rsidR="00000000" w:rsidDel="00000000" w:rsidP="00000000" w:rsidRDefault="00000000" w:rsidRPr="00000000" w14:paraId="000000A1">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canvasHeight</w:t>
            </w:r>
          </w:p>
        </w:tc>
      </w:tr>
      <w:tr>
        <w:trPr>
          <w:cantSplit w:val="0"/>
          <w:tblHeader w:val="0"/>
        </w:trPr>
        <w:tc>
          <w:tcPr>
            <w:vAlign w:val="center"/>
          </w:tcPr>
          <w:p w:rsidR="00000000" w:rsidDel="00000000" w:rsidP="00000000" w:rsidRDefault="00000000" w:rsidRPr="00000000" w14:paraId="000000A2">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Type:</w:t>
            </w:r>
            <w:r w:rsidDel="00000000" w:rsidR="00000000" w:rsidRPr="00000000">
              <w:rPr>
                <w:rtl w:val="0"/>
              </w:rPr>
            </w:r>
          </w:p>
        </w:tc>
        <w:tc>
          <w:tcPr>
            <w:vAlign w:val="center"/>
          </w:tcPr>
          <w:p w:rsidR="00000000" w:rsidDel="00000000" w:rsidP="00000000" w:rsidRDefault="00000000" w:rsidRPr="00000000" w14:paraId="000000A3">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String</w:t>
            </w:r>
          </w:p>
        </w:tc>
      </w:tr>
      <w:tr>
        <w:trPr>
          <w:cantSplit w:val="0"/>
          <w:tblHeader w:val="0"/>
        </w:trPr>
        <w:tc>
          <w:tcPr>
            <w:vAlign w:val="center"/>
          </w:tcPr>
          <w:p w:rsidR="00000000" w:rsidDel="00000000" w:rsidP="00000000" w:rsidRDefault="00000000" w:rsidRPr="00000000" w14:paraId="000000A4">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Read/Write:</w:t>
            </w:r>
            <w:r w:rsidDel="00000000" w:rsidR="00000000" w:rsidRPr="00000000">
              <w:rPr>
                <w:rtl w:val="0"/>
              </w:rPr>
            </w:r>
          </w:p>
        </w:tc>
        <w:tc>
          <w:tcPr>
            <w:vAlign w:val="center"/>
          </w:tcPr>
          <w:p w:rsidR="00000000" w:rsidDel="00000000" w:rsidP="00000000" w:rsidRDefault="00000000" w:rsidRPr="00000000" w14:paraId="000000A5">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Read + Write</w:t>
            </w:r>
          </w:p>
        </w:tc>
      </w:tr>
      <w:tr>
        <w:trPr>
          <w:cantSplit w:val="0"/>
          <w:tblHeader w:val="0"/>
        </w:trPr>
        <w:tc>
          <w:tcPr>
            <w:vAlign w:val="center"/>
          </w:tcPr>
          <w:p w:rsidR="00000000" w:rsidDel="00000000" w:rsidP="00000000" w:rsidRDefault="00000000" w:rsidRPr="00000000" w14:paraId="000000A6">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Example:</w:t>
            </w:r>
            <w:r w:rsidDel="00000000" w:rsidR="00000000" w:rsidRPr="00000000">
              <w:rPr>
                <w:rtl w:val="0"/>
              </w:rPr>
            </w:r>
          </w:p>
        </w:tc>
        <w:tc>
          <w:tcPr>
            <w:vAlign w:val="center"/>
          </w:tcPr>
          <w:p w:rsidR="00000000" w:rsidDel="00000000" w:rsidP="00000000" w:rsidRDefault="00000000" w:rsidRPr="00000000" w14:paraId="000000A7">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this.view.signatureCapture.canvasHeight= "75%";</w:t>
            </w:r>
          </w:p>
        </w:tc>
      </w:tr>
      <w:tr>
        <w:trPr>
          <w:cantSplit w:val="0"/>
          <w:tblHeader w:val="0"/>
        </w:trPr>
        <w:tc>
          <w:tcPr>
            <w:vAlign w:val="center"/>
          </w:tcPr>
          <w:p w:rsidR="00000000" w:rsidDel="00000000" w:rsidP="00000000" w:rsidRDefault="00000000" w:rsidRPr="00000000" w14:paraId="000000A8">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Remarks:</w:t>
            </w:r>
            <w:r w:rsidDel="00000000" w:rsidR="00000000" w:rsidRPr="00000000">
              <w:rPr>
                <w:rtl w:val="0"/>
              </w:rPr>
            </w:r>
          </w:p>
        </w:tc>
        <w:tc>
          <w:tcPr>
            <w:vAlign w:val="center"/>
          </w:tcPr>
          <w:p w:rsidR="00000000" w:rsidDel="00000000" w:rsidP="00000000" w:rsidRDefault="00000000" w:rsidRPr="00000000" w14:paraId="000000A9">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The default value for the property is "75%".</w:t>
            </w:r>
          </w:p>
        </w:tc>
      </w:tr>
    </w:tbl>
    <w:p w:rsidR="00000000" w:rsidDel="00000000" w:rsidP="00000000" w:rsidRDefault="00000000" w:rsidRPr="00000000" w14:paraId="000000AA">
      <w:pPr>
        <w:spacing w:line="276" w:lineRule="auto"/>
        <w:ind w:left="0" w:firstLine="0"/>
        <w:rPr>
          <w:b w:val="1"/>
          <w:color w:val="000000"/>
        </w:rPr>
      </w:pPr>
      <w:r w:rsidDel="00000000" w:rsidR="00000000" w:rsidRPr="00000000">
        <w:rPr>
          <w:b w:val="1"/>
          <w:color w:val="000000"/>
          <w:rtl w:val="0"/>
        </w:rPr>
        <w:t xml:space="preserve">    </w:t>
      </w:r>
    </w:p>
    <w:p w:rsidR="00000000" w:rsidDel="00000000" w:rsidP="00000000" w:rsidRDefault="00000000" w:rsidRPr="00000000" w14:paraId="000000A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b w:val="1"/>
          <w:color w:val="000000"/>
        </w:rPr>
      </w:pPr>
      <w:r w:rsidDel="00000000" w:rsidR="00000000" w:rsidRPr="00000000">
        <w:rPr>
          <w:b w:val="1"/>
          <w:color w:val="000000"/>
          <w:rtl w:val="0"/>
        </w:rPr>
        <w:t xml:space="preserve">Save Signature as Image(saveSignature)</w:t>
      </w:r>
    </w:p>
    <w:tbl>
      <w:tblPr>
        <w:tblStyle w:val="Table5"/>
        <w:tblW w:w="7753.0" w:type="dxa"/>
        <w:jc w:val="left"/>
        <w:tblLayout w:type="fixed"/>
        <w:tblLook w:val="0400"/>
      </w:tblPr>
      <w:tblGrid>
        <w:gridCol w:w="1699"/>
        <w:gridCol w:w="6054"/>
        <w:tblGridChange w:id="0">
          <w:tblGrid>
            <w:gridCol w:w="1699"/>
            <w:gridCol w:w="6054"/>
          </w:tblGrid>
        </w:tblGridChange>
      </w:tblGrid>
      <w:tr>
        <w:trPr>
          <w:cantSplit w:val="0"/>
          <w:tblHeader w:val="0"/>
        </w:trPr>
        <w:tc>
          <w:tcPr>
            <w:vAlign w:val="center"/>
          </w:tcPr>
          <w:p w:rsidR="00000000" w:rsidDel="00000000" w:rsidP="00000000" w:rsidRDefault="00000000" w:rsidRPr="00000000" w14:paraId="000000AC">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Description:</w:t>
            </w:r>
            <w:r w:rsidDel="00000000" w:rsidR="00000000" w:rsidRPr="00000000">
              <w:rPr>
                <w:rtl w:val="0"/>
              </w:rPr>
            </w:r>
          </w:p>
        </w:tc>
        <w:tc>
          <w:tcPr>
            <w:vAlign w:val="center"/>
          </w:tcPr>
          <w:p w:rsidR="00000000" w:rsidDel="00000000" w:rsidP="00000000" w:rsidRDefault="00000000" w:rsidRPr="00000000" w14:paraId="000000AD">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Specifies whether the component should save the signature.</w:t>
            </w:r>
          </w:p>
        </w:tc>
      </w:tr>
      <w:tr>
        <w:trPr>
          <w:cantSplit w:val="0"/>
          <w:tblHeader w:val="0"/>
        </w:trPr>
        <w:tc>
          <w:tcPr>
            <w:vAlign w:val="center"/>
          </w:tcPr>
          <w:p w:rsidR="00000000" w:rsidDel="00000000" w:rsidP="00000000" w:rsidRDefault="00000000" w:rsidRPr="00000000" w14:paraId="000000AE">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Syntax</w:t>
            </w:r>
            <w:r w:rsidDel="00000000" w:rsidR="00000000" w:rsidRPr="00000000">
              <w:rPr>
                <w:rFonts w:ascii="Cambria" w:cs="Cambria" w:eastAsia="Cambria" w:hAnsi="Cambria"/>
                <w:color w:val="000000"/>
                <w:rtl w:val="0"/>
              </w:rPr>
              <w:t xml:space="preserve">:</w:t>
            </w:r>
          </w:p>
        </w:tc>
        <w:tc>
          <w:tcPr>
            <w:vAlign w:val="center"/>
          </w:tcPr>
          <w:p w:rsidR="00000000" w:rsidDel="00000000" w:rsidP="00000000" w:rsidRDefault="00000000" w:rsidRPr="00000000" w14:paraId="000000AF">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saveSignature</w:t>
            </w:r>
          </w:p>
        </w:tc>
      </w:tr>
      <w:tr>
        <w:trPr>
          <w:cantSplit w:val="0"/>
          <w:tblHeader w:val="0"/>
        </w:trPr>
        <w:tc>
          <w:tcPr>
            <w:vAlign w:val="center"/>
          </w:tcPr>
          <w:p w:rsidR="00000000" w:rsidDel="00000000" w:rsidP="00000000" w:rsidRDefault="00000000" w:rsidRPr="00000000" w14:paraId="000000B0">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Type:</w:t>
            </w:r>
            <w:r w:rsidDel="00000000" w:rsidR="00000000" w:rsidRPr="00000000">
              <w:rPr>
                <w:rtl w:val="0"/>
              </w:rPr>
            </w:r>
          </w:p>
        </w:tc>
        <w:tc>
          <w:tcPr>
            <w:vAlign w:val="center"/>
          </w:tcPr>
          <w:p w:rsidR="00000000" w:rsidDel="00000000" w:rsidP="00000000" w:rsidRDefault="00000000" w:rsidRPr="00000000" w14:paraId="000000B1">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Boolean</w:t>
            </w:r>
          </w:p>
        </w:tc>
      </w:tr>
      <w:tr>
        <w:trPr>
          <w:cantSplit w:val="0"/>
          <w:tblHeader w:val="0"/>
        </w:trPr>
        <w:tc>
          <w:tcPr>
            <w:vAlign w:val="center"/>
          </w:tcPr>
          <w:p w:rsidR="00000000" w:rsidDel="00000000" w:rsidP="00000000" w:rsidRDefault="00000000" w:rsidRPr="00000000" w14:paraId="000000B2">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Read/Write:</w:t>
            </w:r>
            <w:r w:rsidDel="00000000" w:rsidR="00000000" w:rsidRPr="00000000">
              <w:rPr>
                <w:rtl w:val="0"/>
              </w:rPr>
            </w:r>
          </w:p>
        </w:tc>
        <w:tc>
          <w:tcPr>
            <w:vAlign w:val="center"/>
          </w:tcPr>
          <w:p w:rsidR="00000000" w:rsidDel="00000000" w:rsidP="00000000" w:rsidRDefault="00000000" w:rsidRPr="00000000" w14:paraId="000000B3">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Read + Write</w:t>
            </w:r>
          </w:p>
        </w:tc>
      </w:tr>
      <w:tr>
        <w:trPr>
          <w:cantSplit w:val="0"/>
          <w:tblHeader w:val="0"/>
        </w:trPr>
        <w:tc>
          <w:tcPr>
            <w:vAlign w:val="center"/>
          </w:tcPr>
          <w:p w:rsidR="00000000" w:rsidDel="00000000" w:rsidP="00000000" w:rsidRDefault="00000000" w:rsidRPr="00000000" w14:paraId="000000B4">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Example:</w:t>
            </w:r>
            <w:r w:rsidDel="00000000" w:rsidR="00000000" w:rsidRPr="00000000">
              <w:rPr>
                <w:rtl w:val="0"/>
              </w:rPr>
            </w:r>
          </w:p>
        </w:tc>
        <w:tc>
          <w:tcPr>
            <w:vAlign w:val="center"/>
          </w:tcPr>
          <w:p w:rsidR="00000000" w:rsidDel="00000000" w:rsidP="00000000" w:rsidRDefault="00000000" w:rsidRPr="00000000" w14:paraId="000000B5">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this.view.signatureCapture.saveSignature = true;</w:t>
            </w:r>
          </w:p>
        </w:tc>
      </w:tr>
      <w:tr>
        <w:trPr>
          <w:cantSplit w:val="0"/>
          <w:tblHeader w:val="0"/>
        </w:trPr>
        <w:tc>
          <w:tcPr>
            <w:vAlign w:val="center"/>
          </w:tcPr>
          <w:p w:rsidR="00000000" w:rsidDel="00000000" w:rsidP="00000000" w:rsidRDefault="00000000" w:rsidRPr="00000000" w14:paraId="000000B6">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Remarks:</w:t>
            </w:r>
            <w:r w:rsidDel="00000000" w:rsidR="00000000" w:rsidRPr="00000000">
              <w:rPr>
                <w:rtl w:val="0"/>
              </w:rPr>
            </w:r>
          </w:p>
        </w:tc>
        <w:tc>
          <w:tcPr>
            <w:vAlign w:val="center"/>
          </w:tcPr>
          <w:p w:rsidR="00000000" w:rsidDel="00000000" w:rsidP="00000000" w:rsidRDefault="00000000" w:rsidRPr="00000000" w14:paraId="000000B7">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The default value for the property is true.</w:t>
            </w:r>
          </w:p>
        </w:tc>
      </w:tr>
    </w:tbl>
    <w:p w:rsidR="00000000" w:rsidDel="00000000" w:rsidP="00000000" w:rsidRDefault="00000000" w:rsidRPr="00000000" w14:paraId="000000B8">
      <w:pPr>
        <w:spacing w:line="276" w:lineRule="auto"/>
        <w:ind w:left="0" w:firstLine="0"/>
        <w:rPr>
          <w:b w:val="1"/>
          <w:color w:val="000000"/>
        </w:rPr>
      </w:pPr>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b w:val="1"/>
          <w:color w:val="000000"/>
        </w:rPr>
      </w:pPr>
      <w:r w:rsidDel="00000000" w:rsidR="00000000" w:rsidRPr="00000000">
        <w:rPr>
          <w:b w:val="1"/>
          <w:color w:val="000000"/>
          <w:rtl w:val="0"/>
        </w:rPr>
        <w:t xml:space="preserve">Save Button Visibility(isSaveVisibile)</w:t>
      </w:r>
    </w:p>
    <w:tbl>
      <w:tblPr>
        <w:tblStyle w:val="Table6"/>
        <w:tblW w:w="6942.0" w:type="dxa"/>
        <w:jc w:val="left"/>
        <w:tblLayout w:type="fixed"/>
        <w:tblLook w:val="0400"/>
      </w:tblPr>
      <w:tblGrid>
        <w:gridCol w:w="1747"/>
        <w:gridCol w:w="5195"/>
        <w:tblGridChange w:id="0">
          <w:tblGrid>
            <w:gridCol w:w="1747"/>
            <w:gridCol w:w="5195"/>
          </w:tblGrid>
        </w:tblGridChange>
      </w:tblGrid>
      <w:tr>
        <w:trPr>
          <w:cantSplit w:val="0"/>
          <w:tblHeader w:val="0"/>
        </w:trPr>
        <w:tc>
          <w:tcPr>
            <w:vAlign w:val="center"/>
          </w:tcPr>
          <w:p w:rsidR="00000000" w:rsidDel="00000000" w:rsidP="00000000" w:rsidRDefault="00000000" w:rsidRPr="00000000" w14:paraId="000000BA">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Description:</w:t>
            </w:r>
            <w:r w:rsidDel="00000000" w:rsidR="00000000" w:rsidRPr="00000000">
              <w:rPr>
                <w:rtl w:val="0"/>
              </w:rPr>
            </w:r>
          </w:p>
        </w:tc>
        <w:tc>
          <w:tcPr>
            <w:vAlign w:val="center"/>
          </w:tcPr>
          <w:p w:rsidR="00000000" w:rsidDel="00000000" w:rsidP="00000000" w:rsidRDefault="00000000" w:rsidRPr="00000000" w14:paraId="000000BB">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Toggles the visibility of the Save Button.</w:t>
            </w:r>
          </w:p>
        </w:tc>
      </w:tr>
      <w:tr>
        <w:trPr>
          <w:cantSplit w:val="0"/>
          <w:tblHeader w:val="0"/>
        </w:trPr>
        <w:tc>
          <w:tcPr>
            <w:vAlign w:val="center"/>
          </w:tcPr>
          <w:p w:rsidR="00000000" w:rsidDel="00000000" w:rsidP="00000000" w:rsidRDefault="00000000" w:rsidRPr="00000000" w14:paraId="000000BC">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Syntax</w:t>
            </w:r>
            <w:r w:rsidDel="00000000" w:rsidR="00000000" w:rsidRPr="00000000">
              <w:rPr>
                <w:rFonts w:ascii="Cambria" w:cs="Cambria" w:eastAsia="Cambria" w:hAnsi="Cambria"/>
                <w:color w:val="000000"/>
                <w:rtl w:val="0"/>
              </w:rPr>
              <w:t xml:space="preserve">:</w:t>
            </w:r>
          </w:p>
        </w:tc>
        <w:tc>
          <w:tcPr>
            <w:vAlign w:val="center"/>
          </w:tcPr>
          <w:p w:rsidR="00000000" w:rsidDel="00000000" w:rsidP="00000000" w:rsidRDefault="00000000" w:rsidRPr="00000000" w14:paraId="000000BD">
            <w:pPr>
              <w:spacing w:line="276" w:lineRule="auto"/>
              <w:ind w:firstLine="360"/>
              <w:rPr>
                <w:color w:val="000000"/>
              </w:rPr>
            </w:pPr>
            <w:r w:rsidDel="00000000" w:rsidR="00000000" w:rsidRPr="00000000">
              <w:rPr>
                <w:color w:val="000000"/>
                <w:rtl w:val="0"/>
              </w:rPr>
              <w:t xml:space="preserve">isSaveVisibile</w:t>
            </w:r>
          </w:p>
        </w:tc>
      </w:tr>
      <w:tr>
        <w:trPr>
          <w:cantSplit w:val="0"/>
          <w:tblHeader w:val="0"/>
        </w:trPr>
        <w:tc>
          <w:tcPr>
            <w:vAlign w:val="center"/>
          </w:tcPr>
          <w:p w:rsidR="00000000" w:rsidDel="00000000" w:rsidP="00000000" w:rsidRDefault="00000000" w:rsidRPr="00000000" w14:paraId="000000BE">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Type:</w:t>
            </w:r>
            <w:r w:rsidDel="00000000" w:rsidR="00000000" w:rsidRPr="00000000">
              <w:rPr>
                <w:rtl w:val="0"/>
              </w:rPr>
            </w:r>
          </w:p>
        </w:tc>
        <w:tc>
          <w:tcPr>
            <w:vAlign w:val="center"/>
          </w:tcPr>
          <w:p w:rsidR="00000000" w:rsidDel="00000000" w:rsidP="00000000" w:rsidRDefault="00000000" w:rsidRPr="00000000" w14:paraId="000000BF">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Boolean</w:t>
            </w:r>
          </w:p>
        </w:tc>
      </w:tr>
      <w:tr>
        <w:trPr>
          <w:cantSplit w:val="0"/>
          <w:tblHeader w:val="0"/>
        </w:trPr>
        <w:tc>
          <w:tcPr>
            <w:vAlign w:val="center"/>
          </w:tcPr>
          <w:p w:rsidR="00000000" w:rsidDel="00000000" w:rsidP="00000000" w:rsidRDefault="00000000" w:rsidRPr="00000000" w14:paraId="000000C0">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Read/Write:</w:t>
            </w:r>
            <w:r w:rsidDel="00000000" w:rsidR="00000000" w:rsidRPr="00000000">
              <w:rPr>
                <w:rtl w:val="0"/>
              </w:rPr>
            </w:r>
          </w:p>
        </w:tc>
        <w:tc>
          <w:tcPr>
            <w:vAlign w:val="center"/>
          </w:tcPr>
          <w:p w:rsidR="00000000" w:rsidDel="00000000" w:rsidP="00000000" w:rsidRDefault="00000000" w:rsidRPr="00000000" w14:paraId="000000C1">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Read + Write</w:t>
            </w:r>
          </w:p>
        </w:tc>
      </w:tr>
      <w:tr>
        <w:trPr>
          <w:cantSplit w:val="0"/>
          <w:tblHeader w:val="0"/>
        </w:trPr>
        <w:tc>
          <w:tcPr>
            <w:vAlign w:val="center"/>
          </w:tcPr>
          <w:p w:rsidR="00000000" w:rsidDel="00000000" w:rsidP="00000000" w:rsidRDefault="00000000" w:rsidRPr="00000000" w14:paraId="000000C2">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Example:</w:t>
            </w:r>
            <w:r w:rsidDel="00000000" w:rsidR="00000000" w:rsidRPr="00000000">
              <w:rPr>
                <w:rtl w:val="0"/>
              </w:rPr>
            </w:r>
          </w:p>
        </w:tc>
        <w:tc>
          <w:tcPr>
            <w:vAlign w:val="center"/>
          </w:tcPr>
          <w:p w:rsidR="00000000" w:rsidDel="00000000" w:rsidP="00000000" w:rsidRDefault="00000000" w:rsidRPr="00000000" w14:paraId="000000C3">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this.view.signatureCapture.isSaveVisibile= true;</w:t>
            </w:r>
          </w:p>
        </w:tc>
      </w:tr>
      <w:tr>
        <w:trPr>
          <w:cantSplit w:val="0"/>
          <w:tblHeader w:val="0"/>
        </w:trPr>
        <w:tc>
          <w:tcPr>
            <w:vAlign w:val="center"/>
          </w:tcPr>
          <w:p w:rsidR="00000000" w:rsidDel="00000000" w:rsidP="00000000" w:rsidRDefault="00000000" w:rsidRPr="00000000" w14:paraId="000000C4">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Remarks:</w:t>
            </w:r>
            <w:r w:rsidDel="00000000" w:rsidR="00000000" w:rsidRPr="00000000">
              <w:rPr>
                <w:rtl w:val="0"/>
              </w:rPr>
            </w:r>
          </w:p>
        </w:tc>
        <w:tc>
          <w:tcPr>
            <w:vAlign w:val="center"/>
          </w:tcPr>
          <w:p w:rsidR="00000000" w:rsidDel="00000000" w:rsidP="00000000" w:rsidRDefault="00000000" w:rsidRPr="00000000" w14:paraId="000000C5">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The default value for the property is true.</w:t>
            </w:r>
          </w:p>
          <w:p w:rsidR="00000000" w:rsidDel="00000000" w:rsidP="00000000" w:rsidRDefault="00000000" w:rsidRPr="00000000" w14:paraId="000000C6">
            <w:pPr>
              <w:spacing w:line="276" w:lineRule="auto"/>
              <w:ind w:firstLine="360"/>
              <w:rPr>
                <w:rFonts w:ascii="Cambria" w:cs="Cambria" w:eastAsia="Cambria" w:hAnsi="Cambria"/>
                <w:color w:val="000000"/>
              </w:rPr>
            </w:pPr>
            <w:r w:rsidDel="00000000" w:rsidR="00000000" w:rsidRPr="00000000">
              <w:rPr>
                <w:rtl w:val="0"/>
              </w:rPr>
            </w:r>
          </w:p>
        </w:tc>
      </w:tr>
    </w:tbl>
    <w:p w:rsidR="00000000" w:rsidDel="00000000" w:rsidP="00000000" w:rsidRDefault="00000000" w:rsidRPr="00000000" w14:paraId="000000C7">
      <w:pPr>
        <w:spacing w:line="276" w:lineRule="auto"/>
        <w:ind w:left="0" w:firstLine="0"/>
        <w:rPr>
          <w:b w:val="1"/>
          <w:color w:val="000000"/>
        </w:rPr>
      </w:pP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b w:val="1"/>
          <w:color w:val="000000"/>
        </w:rPr>
      </w:pPr>
      <w:r w:rsidDel="00000000" w:rsidR="00000000" w:rsidRPr="00000000">
        <w:rPr>
          <w:b w:val="1"/>
          <w:color w:val="000000"/>
          <w:rtl w:val="0"/>
        </w:rPr>
        <w:t xml:space="preserve">Clear Label Visibility (isCancelVisible)</w:t>
      </w:r>
    </w:p>
    <w:tbl>
      <w:tblPr>
        <w:tblStyle w:val="Table7"/>
        <w:tblW w:w="7120.0" w:type="dxa"/>
        <w:jc w:val="left"/>
        <w:tblLayout w:type="fixed"/>
        <w:tblLook w:val="0400"/>
      </w:tblPr>
      <w:tblGrid>
        <w:gridCol w:w="1747"/>
        <w:gridCol w:w="5373"/>
        <w:tblGridChange w:id="0">
          <w:tblGrid>
            <w:gridCol w:w="1747"/>
            <w:gridCol w:w="5373"/>
          </w:tblGrid>
        </w:tblGridChange>
      </w:tblGrid>
      <w:tr>
        <w:trPr>
          <w:cantSplit w:val="0"/>
          <w:tblHeader w:val="0"/>
        </w:trPr>
        <w:tc>
          <w:tcPr>
            <w:vAlign w:val="center"/>
          </w:tcPr>
          <w:p w:rsidR="00000000" w:rsidDel="00000000" w:rsidP="00000000" w:rsidRDefault="00000000" w:rsidRPr="00000000" w14:paraId="000000C9">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Description:</w:t>
            </w:r>
            <w:r w:rsidDel="00000000" w:rsidR="00000000" w:rsidRPr="00000000">
              <w:rPr>
                <w:rtl w:val="0"/>
              </w:rPr>
            </w:r>
          </w:p>
        </w:tc>
        <w:tc>
          <w:tcPr>
            <w:vAlign w:val="center"/>
          </w:tcPr>
          <w:p w:rsidR="00000000" w:rsidDel="00000000" w:rsidP="00000000" w:rsidRDefault="00000000" w:rsidRPr="00000000" w14:paraId="000000CA">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Toggles the visibility of the Clear Label.</w:t>
            </w:r>
          </w:p>
        </w:tc>
      </w:tr>
      <w:tr>
        <w:trPr>
          <w:cantSplit w:val="0"/>
          <w:tblHeader w:val="0"/>
        </w:trPr>
        <w:tc>
          <w:tcPr>
            <w:vAlign w:val="center"/>
          </w:tcPr>
          <w:p w:rsidR="00000000" w:rsidDel="00000000" w:rsidP="00000000" w:rsidRDefault="00000000" w:rsidRPr="00000000" w14:paraId="000000CB">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 Syntax:</w:t>
            </w:r>
          </w:p>
        </w:tc>
        <w:tc>
          <w:tcPr>
            <w:vAlign w:val="center"/>
          </w:tcPr>
          <w:p w:rsidR="00000000" w:rsidDel="00000000" w:rsidP="00000000" w:rsidRDefault="00000000" w:rsidRPr="00000000" w14:paraId="000000CC">
            <w:pPr>
              <w:spacing w:line="276" w:lineRule="auto"/>
              <w:ind w:firstLine="360"/>
              <w:rPr>
                <w:rFonts w:ascii="Cambria" w:cs="Cambria" w:eastAsia="Cambria" w:hAnsi="Cambria"/>
                <w:color w:val="000000"/>
              </w:rPr>
            </w:pPr>
            <w:r w:rsidDel="00000000" w:rsidR="00000000" w:rsidRPr="00000000">
              <w:rPr>
                <w:color w:val="000000"/>
                <w:rtl w:val="0"/>
              </w:rPr>
              <w:t xml:space="preserve">isCancelVisible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D">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Type:</w:t>
            </w:r>
            <w:r w:rsidDel="00000000" w:rsidR="00000000" w:rsidRPr="00000000">
              <w:rPr>
                <w:rtl w:val="0"/>
              </w:rPr>
            </w:r>
          </w:p>
        </w:tc>
        <w:tc>
          <w:tcPr>
            <w:vAlign w:val="center"/>
          </w:tcPr>
          <w:p w:rsidR="00000000" w:rsidDel="00000000" w:rsidP="00000000" w:rsidRDefault="00000000" w:rsidRPr="00000000" w14:paraId="000000CE">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Boolean</w:t>
            </w:r>
          </w:p>
        </w:tc>
      </w:tr>
      <w:tr>
        <w:trPr>
          <w:cantSplit w:val="0"/>
          <w:tblHeader w:val="0"/>
        </w:trPr>
        <w:tc>
          <w:tcPr>
            <w:vAlign w:val="center"/>
          </w:tcPr>
          <w:p w:rsidR="00000000" w:rsidDel="00000000" w:rsidP="00000000" w:rsidRDefault="00000000" w:rsidRPr="00000000" w14:paraId="000000CF">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Read/Write:</w:t>
            </w:r>
            <w:r w:rsidDel="00000000" w:rsidR="00000000" w:rsidRPr="00000000">
              <w:rPr>
                <w:rtl w:val="0"/>
              </w:rPr>
            </w:r>
          </w:p>
        </w:tc>
        <w:tc>
          <w:tcPr>
            <w:vAlign w:val="center"/>
          </w:tcPr>
          <w:p w:rsidR="00000000" w:rsidDel="00000000" w:rsidP="00000000" w:rsidRDefault="00000000" w:rsidRPr="00000000" w14:paraId="000000D0">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Read + Write</w:t>
            </w:r>
          </w:p>
        </w:tc>
      </w:tr>
      <w:tr>
        <w:trPr>
          <w:cantSplit w:val="0"/>
          <w:tblHeader w:val="0"/>
        </w:trPr>
        <w:tc>
          <w:tcPr>
            <w:vAlign w:val="center"/>
          </w:tcPr>
          <w:p w:rsidR="00000000" w:rsidDel="00000000" w:rsidP="00000000" w:rsidRDefault="00000000" w:rsidRPr="00000000" w14:paraId="000000D1">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Example:</w:t>
            </w:r>
            <w:r w:rsidDel="00000000" w:rsidR="00000000" w:rsidRPr="00000000">
              <w:rPr>
                <w:rtl w:val="0"/>
              </w:rPr>
            </w:r>
          </w:p>
        </w:tc>
        <w:tc>
          <w:tcPr>
            <w:vAlign w:val="center"/>
          </w:tcPr>
          <w:p w:rsidR="00000000" w:rsidDel="00000000" w:rsidP="00000000" w:rsidRDefault="00000000" w:rsidRPr="00000000" w14:paraId="000000D2">
            <w:pPr>
              <w:spacing w:line="276" w:lineRule="auto"/>
              <w:ind w:firstLine="360"/>
              <w:rPr>
                <w:rFonts w:ascii="Cambria" w:cs="Cambria" w:eastAsia="Cambria" w:hAnsi="Cambria"/>
                <w:color w:val="000000"/>
              </w:rPr>
            </w:pPr>
            <w:r w:rsidDel="00000000" w:rsidR="00000000" w:rsidRPr="00000000">
              <w:rPr>
                <w:color w:val="000000"/>
                <w:rtl w:val="0"/>
              </w:rPr>
              <w:t xml:space="preserve">t</w:t>
            </w:r>
            <w:r w:rsidDel="00000000" w:rsidR="00000000" w:rsidRPr="00000000">
              <w:rPr>
                <w:rFonts w:ascii="Cambria" w:cs="Cambria" w:eastAsia="Cambria" w:hAnsi="Cambria"/>
                <w:color w:val="000000"/>
                <w:rtl w:val="0"/>
              </w:rPr>
              <w:t xml:space="preserve">his.view.signatureCapture.isCancelVisible= true;</w:t>
            </w:r>
          </w:p>
        </w:tc>
      </w:tr>
      <w:tr>
        <w:trPr>
          <w:cantSplit w:val="0"/>
          <w:tblHeader w:val="0"/>
        </w:trPr>
        <w:tc>
          <w:tcPr>
            <w:vAlign w:val="center"/>
          </w:tcPr>
          <w:p w:rsidR="00000000" w:rsidDel="00000000" w:rsidP="00000000" w:rsidRDefault="00000000" w:rsidRPr="00000000" w14:paraId="000000D3">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Remarks:</w:t>
            </w:r>
            <w:r w:rsidDel="00000000" w:rsidR="00000000" w:rsidRPr="00000000">
              <w:rPr>
                <w:rtl w:val="0"/>
              </w:rPr>
            </w:r>
          </w:p>
        </w:tc>
        <w:tc>
          <w:tcPr>
            <w:vAlign w:val="center"/>
          </w:tcPr>
          <w:p w:rsidR="00000000" w:rsidDel="00000000" w:rsidP="00000000" w:rsidRDefault="00000000" w:rsidRPr="00000000" w14:paraId="000000D4">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The default value for the property is true.</w:t>
            </w:r>
          </w:p>
        </w:tc>
      </w:tr>
    </w:tbl>
    <w:p w:rsidR="00000000" w:rsidDel="00000000" w:rsidP="00000000" w:rsidRDefault="00000000" w:rsidRPr="00000000" w14:paraId="000000D5">
      <w:pPr>
        <w:spacing w:line="276" w:lineRule="auto"/>
        <w:ind w:left="0" w:firstLine="0"/>
        <w:rPr>
          <w:b w:val="1"/>
          <w:color w:val="000000"/>
        </w:rPr>
      </w:pP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b w:val="1"/>
          <w:color w:val="000000"/>
        </w:rPr>
      </w:pPr>
      <w:r w:rsidDel="00000000" w:rsidR="00000000" w:rsidRPr="00000000">
        <w:rPr>
          <w:b w:val="1"/>
          <w:color w:val="000000"/>
          <w:rtl w:val="0"/>
        </w:rPr>
        <w:t xml:space="preserve">Save Button Text(textSave)</w:t>
      </w:r>
    </w:p>
    <w:tbl>
      <w:tblPr>
        <w:tblStyle w:val="Table8"/>
        <w:tblW w:w="7917.0" w:type="dxa"/>
        <w:jc w:val="left"/>
        <w:tblLayout w:type="fixed"/>
        <w:tblLook w:val="0400"/>
      </w:tblPr>
      <w:tblGrid>
        <w:gridCol w:w="1747"/>
        <w:gridCol w:w="6170"/>
        <w:tblGridChange w:id="0">
          <w:tblGrid>
            <w:gridCol w:w="1747"/>
            <w:gridCol w:w="6170"/>
          </w:tblGrid>
        </w:tblGridChange>
      </w:tblGrid>
      <w:tr>
        <w:trPr>
          <w:cantSplit w:val="0"/>
          <w:tblHeader w:val="0"/>
        </w:trPr>
        <w:tc>
          <w:tcPr>
            <w:vAlign w:val="center"/>
          </w:tcPr>
          <w:p w:rsidR="00000000" w:rsidDel="00000000" w:rsidP="00000000" w:rsidRDefault="00000000" w:rsidRPr="00000000" w14:paraId="000000D7">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Description:</w:t>
            </w:r>
            <w:r w:rsidDel="00000000" w:rsidR="00000000" w:rsidRPr="00000000">
              <w:rPr>
                <w:rtl w:val="0"/>
              </w:rPr>
            </w:r>
          </w:p>
        </w:tc>
        <w:tc>
          <w:tcPr>
            <w:vAlign w:val="center"/>
          </w:tcPr>
          <w:p w:rsidR="00000000" w:rsidDel="00000000" w:rsidP="00000000" w:rsidRDefault="00000000" w:rsidRPr="00000000" w14:paraId="000000D8">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Specifies the text that you want to display on the save button.</w:t>
            </w:r>
          </w:p>
        </w:tc>
      </w:tr>
      <w:tr>
        <w:trPr>
          <w:cantSplit w:val="0"/>
          <w:tblHeader w:val="0"/>
        </w:trPr>
        <w:tc>
          <w:tcPr>
            <w:vAlign w:val="center"/>
          </w:tcPr>
          <w:p w:rsidR="00000000" w:rsidDel="00000000" w:rsidP="00000000" w:rsidRDefault="00000000" w:rsidRPr="00000000" w14:paraId="000000D9">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Syntax</w:t>
            </w:r>
            <w:r w:rsidDel="00000000" w:rsidR="00000000" w:rsidRPr="00000000">
              <w:rPr>
                <w:rFonts w:ascii="Cambria" w:cs="Cambria" w:eastAsia="Cambria" w:hAnsi="Cambria"/>
                <w:color w:val="000000"/>
                <w:rtl w:val="0"/>
              </w:rPr>
              <w:t xml:space="preserve">:</w:t>
            </w:r>
          </w:p>
        </w:tc>
        <w:tc>
          <w:tcPr>
            <w:vAlign w:val="center"/>
          </w:tcPr>
          <w:p w:rsidR="00000000" w:rsidDel="00000000" w:rsidP="00000000" w:rsidRDefault="00000000" w:rsidRPr="00000000" w14:paraId="000000DA">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textSave</w:t>
            </w:r>
          </w:p>
        </w:tc>
      </w:tr>
      <w:tr>
        <w:trPr>
          <w:cantSplit w:val="0"/>
          <w:tblHeader w:val="0"/>
        </w:trPr>
        <w:tc>
          <w:tcPr>
            <w:vAlign w:val="center"/>
          </w:tcPr>
          <w:p w:rsidR="00000000" w:rsidDel="00000000" w:rsidP="00000000" w:rsidRDefault="00000000" w:rsidRPr="00000000" w14:paraId="000000DB">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Type:</w:t>
            </w:r>
            <w:r w:rsidDel="00000000" w:rsidR="00000000" w:rsidRPr="00000000">
              <w:rPr>
                <w:rtl w:val="0"/>
              </w:rPr>
            </w:r>
          </w:p>
        </w:tc>
        <w:tc>
          <w:tcPr>
            <w:vAlign w:val="center"/>
          </w:tcPr>
          <w:p w:rsidR="00000000" w:rsidDel="00000000" w:rsidP="00000000" w:rsidRDefault="00000000" w:rsidRPr="00000000" w14:paraId="000000DC">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String</w:t>
            </w:r>
          </w:p>
        </w:tc>
      </w:tr>
      <w:tr>
        <w:trPr>
          <w:cantSplit w:val="0"/>
          <w:tblHeader w:val="0"/>
        </w:trPr>
        <w:tc>
          <w:tcPr>
            <w:vAlign w:val="center"/>
          </w:tcPr>
          <w:p w:rsidR="00000000" w:rsidDel="00000000" w:rsidP="00000000" w:rsidRDefault="00000000" w:rsidRPr="00000000" w14:paraId="000000DD">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Read/Write:</w:t>
            </w:r>
            <w:r w:rsidDel="00000000" w:rsidR="00000000" w:rsidRPr="00000000">
              <w:rPr>
                <w:rtl w:val="0"/>
              </w:rPr>
            </w:r>
          </w:p>
        </w:tc>
        <w:tc>
          <w:tcPr>
            <w:vAlign w:val="center"/>
          </w:tcPr>
          <w:p w:rsidR="00000000" w:rsidDel="00000000" w:rsidP="00000000" w:rsidRDefault="00000000" w:rsidRPr="00000000" w14:paraId="000000DE">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Read + Write</w:t>
            </w:r>
          </w:p>
        </w:tc>
      </w:tr>
      <w:tr>
        <w:trPr>
          <w:cantSplit w:val="0"/>
          <w:tblHeader w:val="0"/>
        </w:trPr>
        <w:tc>
          <w:tcPr>
            <w:vAlign w:val="center"/>
          </w:tcPr>
          <w:p w:rsidR="00000000" w:rsidDel="00000000" w:rsidP="00000000" w:rsidRDefault="00000000" w:rsidRPr="00000000" w14:paraId="000000DF">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Example:</w:t>
            </w:r>
            <w:r w:rsidDel="00000000" w:rsidR="00000000" w:rsidRPr="00000000">
              <w:rPr>
                <w:rtl w:val="0"/>
              </w:rPr>
            </w:r>
          </w:p>
        </w:tc>
        <w:tc>
          <w:tcPr>
            <w:vAlign w:val="center"/>
          </w:tcPr>
          <w:p w:rsidR="00000000" w:rsidDel="00000000" w:rsidP="00000000" w:rsidRDefault="00000000" w:rsidRPr="00000000" w14:paraId="000000E0">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this.view.signatureCapture.textSave= "SAVE";</w:t>
            </w:r>
          </w:p>
        </w:tc>
      </w:tr>
      <w:tr>
        <w:trPr>
          <w:cantSplit w:val="0"/>
          <w:tblHeader w:val="0"/>
        </w:trPr>
        <w:tc>
          <w:tcPr>
            <w:vAlign w:val="center"/>
          </w:tcPr>
          <w:p w:rsidR="00000000" w:rsidDel="00000000" w:rsidP="00000000" w:rsidRDefault="00000000" w:rsidRPr="00000000" w14:paraId="000000E1">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Remarks:</w:t>
            </w:r>
            <w:r w:rsidDel="00000000" w:rsidR="00000000" w:rsidRPr="00000000">
              <w:rPr>
                <w:rtl w:val="0"/>
              </w:rPr>
            </w:r>
          </w:p>
        </w:tc>
        <w:tc>
          <w:tcPr>
            <w:vAlign w:val="center"/>
          </w:tcPr>
          <w:p w:rsidR="00000000" w:rsidDel="00000000" w:rsidP="00000000" w:rsidRDefault="00000000" w:rsidRPr="00000000" w14:paraId="000000E2">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The default value for the property is “SAVE”.</w:t>
            </w:r>
          </w:p>
          <w:p w:rsidR="00000000" w:rsidDel="00000000" w:rsidP="00000000" w:rsidRDefault="00000000" w:rsidRPr="00000000" w14:paraId="000000E3">
            <w:pPr>
              <w:spacing w:line="276" w:lineRule="auto"/>
              <w:ind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E4">
            <w:pPr>
              <w:spacing w:line="276" w:lineRule="auto"/>
              <w:ind w:firstLine="360"/>
              <w:rPr>
                <w:rFonts w:ascii="Cambria" w:cs="Cambria" w:eastAsia="Cambria" w:hAnsi="Cambria"/>
                <w:color w:val="000000"/>
              </w:rPr>
            </w:pPr>
            <w:r w:rsidDel="00000000" w:rsidR="00000000" w:rsidRPr="00000000">
              <w:rPr>
                <w:rtl w:val="0"/>
              </w:rPr>
            </w:r>
          </w:p>
        </w:tc>
      </w:tr>
    </w:tbl>
    <w:p w:rsidR="00000000" w:rsidDel="00000000" w:rsidP="00000000" w:rsidRDefault="00000000" w:rsidRPr="00000000" w14:paraId="000000E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b w:val="1"/>
          <w:color w:val="000000"/>
        </w:rPr>
      </w:pPr>
      <w:r w:rsidDel="00000000" w:rsidR="00000000" w:rsidRPr="00000000">
        <w:rPr>
          <w:b w:val="1"/>
          <w:color w:val="000000"/>
          <w:rtl w:val="0"/>
        </w:rPr>
        <w:t xml:space="preserve">Clear Label Text (textCancel)</w:t>
      </w:r>
    </w:p>
    <w:tbl>
      <w:tblPr>
        <w:tblStyle w:val="Table9"/>
        <w:tblW w:w="7784.000000000001" w:type="dxa"/>
        <w:jc w:val="left"/>
        <w:tblLayout w:type="fixed"/>
        <w:tblLook w:val="0400"/>
      </w:tblPr>
      <w:tblGrid>
        <w:gridCol w:w="1747"/>
        <w:gridCol w:w="6037"/>
        <w:tblGridChange w:id="0">
          <w:tblGrid>
            <w:gridCol w:w="1747"/>
            <w:gridCol w:w="6037"/>
          </w:tblGrid>
        </w:tblGridChange>
      </w:tblGrid>
      <w:tr>
        <w:trPr>
          <w:cantSplit w:val="0"/>
          <w:tblHeader w:val="0"/>
        </w:trPr>
        <w:tc>
          <w:tcPr>
            <w:vAlign w:val="center"/>
          </w:tcPr>
          <w:p w:rsidR="00000000" w:rsidDel="00000000" w:rsidP="00000000" w:rsidRDefault="00000000" w:rsidRPr="00000000" w14:paraId="000000E6">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Description:</w:t>
            </w:r>
            <w:r w:rsidDel="00000000" w:rsidR="00000000" w:rsidRPr="00000000">
              <w:rPr>
                <w:rtl w:val="0"/>
              </w:rPr>
            </w:r>
          </w:p>
        </w:tc>
        <w:tc>
          <w:tcPr>
            <w:vAlign w:val="center"/>
          </w:tcPr>
          <w:p w:rsidR="00000000" w:rsidDel="00000000" w:rsidP="00000000" w:rsidRDefault="00000000" w:rsidRPr="00000000" w14:paraId="000000E7">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Specifies the text that you want to display on the clear label.</w:t>
            </w:r>
          </w:p>
        </w:tc>
      </w:tr>
      <w:tr>
        <w:trPr>
          <w:cantSplit w:val="0"/>
          <w:tblHeader w:val="0"/>
        </w:trPr>
        <w:tc>
          <w:tcPr>
            <w:vAlign w:val="center"/>
          </w:tcPr>
          <w:p w:rsidR="00000000" w:rsidDel="00000000" w:rsidP="00000000" w:rsidRDefault="00000000" w:rsidRPr="00000000" w14:paraId="000000E8">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Syntax</w:t>
            </w:r>
            <w:r w:rsidDel="00000000" w:rsidR="00000000" w:rsidRPr="00000000">
              <w:rPr>
                <w:rFonts w:ascii="Cambria" w:cs="Cambria" w:eastAsia="Cambria" w:hAnsi="Cambria"/>
                <w:color w:val="000000"/>
                <w:rtl w:val="0"/>
              </w:rPr>
              <w:t xml:space="preserve">:</w:t>
            </w:r>
          </w:p>
        </w:tc>
        <w:tc>
          <w:tcPr>
            <w:vAlign w:val="center"/>
          </w:tcPr>
          <w:p w:rsidR="00000000" w:rsidDel="00000000" w:rsidP="00000000" w:rsidRDefault="00000000" w:rsidRPr="00000000" w14:paraId="000000E9">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textCancel</w:t>
            </w:r>
          </w:p>
        </w:tc>
      </w:tr>
      <w:tr>
        <w:trPr>
          <w:cantSplit w:val="0"/>
          <w:tblHeader w:val="0"/>
        </w:trPr>
        <w:tc>
          <w:tcPr>
            <w:vAlign w:val="center"/>
          </w:tcPr>
          <w:p w:rsidR="00000000" w:rsidDel="00000000" w:rsidP="00000000" w:rsidRDefault="00000000" w:rsidRPr="00000000" w14:paraId="000000EA">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Type:</w:t>
            </w:r>
            <w:r w:rsidDel="00000000" w:rsidR="00000000" w:rsidRPr="00000000">
              <w:rPr>
                <w:rtl w:val="0"/>
              </w:rPr>
            </w:r>
          </w:p>
        </w:tc>
        <w:tc>
          <w:tcPr>
            <w:vAlign w:val="center"/>
          </w:tcPr>
          <w:p w:rsidR="00000000" w:rsidDel="00000000" w:rsidP="00000000" w:rsidRDefault="00000000" w:rsidRPr="00000000" w14:paraId="000000EB">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String</w:t>
            </w:r>
          </w:p>
        </w:tc>
      </w:tr>
      <w:tr>
        <w:trPr>
          <w:cantSplit w:val="0"/>
          <w:tblHeader w:val="0"/>
        </w:trPr>
        <w:tc>
          <w:tcPr>
            <w:vAlign w:val="center"/>
          </w:tcPr>
          <w:p w:rsidR="00000000" w:rsidDel="00000000" w:rsidP="00000000" w:rsidRDefault="00000000" w:rsidRPr="00000000" w14:paraId="000000EC">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Read/Write:</w:t>
            </w:r>
            <w:r w:rsidDel="00000000" w:rsidR="00000000" w:rsidRPr="00000000">
              <w:rPr>
                <w:rtl w:val="0"/>
              </w:rPr>
            </w:r>
          </w:p>
        </w:tc>
        <w:tc>
          <w:tcPr>
            <w:vAlign w:val="center"/>
          </w:tcPr>
          <w:p w:rsidR="00000000" w:rsidDel="00000000" w:rsidP="00000000" w:rsidRDefault="00000000" w:rsidRPr="00000000" w14:paraId="000000ED">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Read + Write</w:t>
            </w:r>
          </w:p>
        </w:tc>
      </w:tr>
      <w:tr>
        <w:trPr>
          <w:cantSplit w:val="0"/>
          <w:tblHeader w:val="0"/>
        </w:trPr>
        <w:tc>
          <w:tcPr>
            <w:vAlign w:val="center"/>
          </w:tcPr>
          <w:p w:rsidR="00000000" w:rsidDel="00000000" w:rsidP="00000000" w:rsidRDefault="00000000" w:rsidRPr="00000000" w14:paraId="000000EE">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Example:</w:t>
            </w:r>
            <w:r w:rsidDel="00000000" w:rsidR="00000000" w:rsidRPr="00000000">
              <w:rPr>
                <w:rtl w:val="0"/>
              </w:rPr>
            </w:r>
          </w:p>
        </w:tc>
        <w:tc>
          <w:tcPr>
            <w:vAlign w:val="center"/>
          </w:tcPr>
          <w:p w:rsidR="00000000" w:rsidDel="00000000" w:rsidP="00000000" w:rsidRDefault="00000000" w:rsidRPr="00000000" w14:paraId="000000EF">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this.view.signatureCapture.textCancel="Clear";</w:t>
            </w:r>
          </w:p>
        </w:tc>
      </w:tr>
      <w:tr>
        <w:trPr>
          <w:cantSplit w:val="0"/>
          <w:tblHeader w:val="0"/>
        </w:trPr>
        <w:tc>
          <w:tcPr>
            <w:vAlign w:val="center"/>
          </w:tcPr>
          <w:p w:rsidR="00000000" w:rsidDel="00000000" w:rsidP="00000000" w:rsidRDefault="00000000" w:rsidRPr="00000000" w14:paraId="000000F0">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Remarks:</w:t>
            </w:r>
            <w:r w:rsidDel="00000000" w:rsidR="00000000" w:rsidRPr="00000000">
              <w:rPr>
                <w:rtl w:val="0"/>
              </w:rPr>
            </w:r>
          </w:p>
        </w:tc>
        <w:tc>
          <w:tcPr>
            <w:vAlign w:val="center"/>
          </w:tcPr>
          <w:p w:rsidR="00000000" w:rsidDel="00000000" w:rsidP="00000000" w:rsidRDefault="00000000" w:rsidRPr="00000000" w14:paraId="000000F1">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The default value for the property is “Clear”.</w:t>
            </w:r>
          </w:p>
        </w:tc>
      </w:tr>
    </w:tbl>
    <w:p w:rsidR="00000000" w:rsidDel="00000000" w:rsidP="00000000" w:rsidRDefault="00000000" w:rsidRPr="00000000" w14:paraId="000000F2">
      <w:pPr>
        <w:pStyle w:val="Heading3"/>
        <w:spacing w:line="276" w:lineRule="auto"/>
        <w:ind w:left="0" w:firstLine="0"/>
        <w:rPr>
          <w:b w:val="1"/>
          <w:color w:val="000000"/>
          <w:sz w:val="26"/>
          <w:szCs w:val="26"/>
        </w:rPr>
      </w:pPr>
      <w:bookmarkStart w:colFirst="0" w:colLast="0" w:name="_trfex941ochw" w:id="12"/>
      <w:bookmarkEnd w:id="12"/>
      <w:r w:rsidDel="00000000" w:rsidR="00000000" w:rsidRPr="00000000">
        <w:rPr>
          <w:rtl w:val="0"/>
        </w:rPr>
      </w:r>
    </w:p>
    <w:p w:rsidR="00000000" w:rsidDel="00000000" w:rsidP="00000000" w:rsidRDefault="00000000" w:rsidRPr="00000000" w14:paraId="000000F3">
      <w:pPr>
        <w:pStyle w:val="Heading3"/>
        <w:spacing w:line="276" w:lineRule="auto"/>
        <w:ind w:left="0" w:firstLine="0"/>
        <w:rPr>
          <w:b w:val="1"/>
          <w:color w:val="000000"/>
          <w:sz w:val="24"/>
          <w:szCs w:val="24"/>
        </w:rPr>
      </w:pPr>
      <w:bookmarkStart w:colFirst="0" w:colLast="0" w:name="_l83zqbwnf3en" w:id="13"/>
      <w:bookmarkEnd w:id="13"/>
      <w:r w:rsidDel="00000000" w:rsidR="00000000" w:rsidRPr="00000000">
        <w:rPr>
          <w:b w:val="1"/>
          <w:color w:val="000000"/>
          <w:sz w:val="24"/>
          <w:szCs w:val="24"/>
          <w:rtl w:val="0"/>
        </w:rPr>
        <w:t xml:space="preserve">Save Properties</w:t>
      </w:r>
    </w:p>
    <w:p w:rsidR="00000000" w:rsidDel="00000000" w:rsidP="00000000" w:rsidRDefault="00000000" w:rsidRPr="00000000" w14:paraId="000000F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b w:val="1"/>
          <w:color w:val="000000"/>
        </w:rPr>
      </w:pPr>
      <w:r w:rsidDel="00000000" w:rsidR="00000000" w:rsidRPr="00000000">
        <w:rPr>
          <w:b w:val="1"/>
          <w:color w:val="000000"/>
          <w:rtl w:val="0"/>
        </w:rPr>
        <w:t xml:space="preserve">   Save To(saveTo)</w:t>
      </w:r>
    </w:p>
    <w:tbl>
      <w:tblPr>
        <w:tblStyle w:val="Table10"/>
        <w:tblW w:w="8036.0" w:type="dxa"/>
        <w:jc w:val="left"/>
        <w:tblLayout w:type="fixed"/>
        <w:tblLook w:val="0400"/>
      </w:tblPr>
      <w:tblGrid>
        <w:gridCol w:w="1796"/>
        <w:gridCol w:w="6240"/>
        <w:tblGridChange w:id="0">
          <w:tblGrid>
            <w:gridCol w:w="1796"/>
            <w:gridCol w:w="6240"/>
          </w:tblGrid>
        </w:tblGridChange>
      </w:tblGrid>
      <w:tr>
        <w:trPr>
          <w:cantSplit w:val="0"/>
          <w:tblHeader w:val="0"/>
        </w:trPr>
        <w:tc>
          <w:tcPr>
            <w:vAlign w:val="center"/>
          </w:tcPr>
          <w:p w:rsidR="00000000" w:rsidDel="00000000" w:rsidP="00000000" w:rsidRDefault="00000000" w:rsidRPr="00000000" w14:paraId="000000F5">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Description:</w:t>
            </w:r>
            <w:r w:rsidDel="00000000" w:rsidR="00000000" w:rsidRPr="00000000">
              <w:rPr>
                <w:rtl w:val="0"/>
              </w:rPr>
            </w:r>
          </w:p>
        </w:tc>
        <w:tc>
          <w:tcPr>
            <w:vAlign w:val="center"/>
          </w:tcPr>
          <w:p w:rsidR="00000000" w:rsidDel="00000000" w:rsidP="00000000" w:rsidRDefault="00000000" w:rsidRPr="00000000" w14:paraId="000000F6">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Specifies where the component should save the image.</w:t>
            </w:r>
          </w:p>
        </w:tc>
      </w:tr>
      <w:tr>
        <w:trPr>
          <w:cantSplit w:val="0"/>
          <w:tblHeader w:val="0"/>
        </w:trPr>
        <w:tc>
          <w:tcPr>
            <w:vAlign w:val="center"/>
          </w:tcPr>
          <w:p w:rsidR="00000000" w:rsidDel="00000000" w:rsidP="00000000" w:rsidRDefault="00000000" w:rsidRPr="00000000" w14:paraId="000000F7">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Syntax</w:t>
            </w:r>
            <w:r w:rsidDel="00000000" w:rsidR="00000000" w:rsidRPr="00000000">
              <w:rPr>
                <w:rFonts w:ascii="Cambria" w:cs="Cambria" w:eastAsia="Cambria" w:hAnsi="Cambria"/>
                <w:color w:val="000000"/>
                <w:rtl w:val="0"/>
              </w:rPr>
              <w:t xml:space="preserve">:</w:t>
            </w:r>
          </w:p>
        </w:tc>
        <w:tc>
          <w:tcPr>
            <w:vAlign w:val="center"/>
          </w:tcPr>
          <w:p w:rsidR="00000000" w:rsidDel="00000000" w:rsidP="00000000" w:rsidRDefault="00000000" w:rsidRPr="00000000" w14:paraId="000000F8">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saveTo</w:t>
            </w:r>
          </w:p>
        </w:tc>
      </w:tr>
      <w:tr>
        <w:trPr>
          <w:cantSplit w:val="0"/>
          <w:tblHeader w:val="0"/>
        </w:trPr>
        <w:tc>
          <w:tcPr>
            <w:vAlign w:val="center"/>
          </w:tcPr>
          <w:p w:rsidR="00000000" w:rsidDel="00000000" w:rsidP="00000000" w:rsidRDefault="00000000" w:rsidRPr="00000000" w14:paraId="000000F9">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Type:</w:t>
            </w:r>
            <w:r w:rsidDel="00000000" w:rsidR="00000000" w:rsidRPr="00000000">
              <w:rPr>
                <w:rtl w:val="0"/>
              </w:rPr>
            </w:r>
          </w:p>
        </w:tc>
        <w:tc>
          <w:tcPr>
            <w:vAlign w:val="center"/>
          </w:tcPr>
          <w:p w:rsidR="00000000" w:rsidDel="00000000" w:rsidP="00000000" w:rsidRDefault="00000000" w:rsidRPr="00000000" w14:paraId="000000F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String</w:t>
            </w:r>
          </w:p>
          <w:p w:rsidR="00000000" w:rsidDel="00000000" w:rsidP="00000000" w:rsidRDefault="00000000" w:rsidRPr="00000000" w14:paraId="000000F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76" w:lineRule="auto"/>
              <w:ind w:left="1080" w:right="0" w:hanging="360"/>
              <w:jc w:val="left"/>
              <w:rPr>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List Selector</w:t>
            </w:r>
          </w:p>
        </w:tc>
      </w:tr>
      <w:tr>
        <w:trPr>
          <w:cantSplit w:val="0"/>
          <w:tblHeader w:val="0"/>
        </w:trPr>
        <w:tc>
          <w:tcPr>
            <w:vAlign w:val="center"/>
          </w:tcPr>
          <w:p w:rsidR="00000000" w:rsidDel="00000000" w:rsidP="00000000" w:rsidRDefault="00000000" w:rsidRPr="00000000" w14:paraId="000000FC">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Read/Write:</w:t>
            </w:r>
            <w:r w:rsidDel="00000000" w:rsidR="00000000" w:rsidRPr="00000000">
              <w:rPr>
                <w:rtl w:val="0"/>
              </w:rPr>
            </w:r>
          </w:p>
        </w:tc>
        <w:tc>
          <w:tcPr>
            <w:vAlign w:val="center"/>
          </w:tcPr>
          <w:p w:rsidR="00000000" w:rsidDel="00000000" w:rsidP="00000000" w:rsidRDefault="00000000" w:rsidRPr="00000000" w14:paraId="000000FD">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Read + Write</w:t>
            </w:r>
          </w:p>
        </w:tc>
      </w:tr>
      <w:tr>
        <w:trPr>
          <w:cantSplit w:val="0"/>
          <w:tblHeader w:val="0"/>
        </w:trPr>
        <w:tc>
          <w:tcPr>
            <w:vAlign w:val="center"/>
          </w:tcPr>
          <w:p w:rsidR="00000000" w:rsidDel="00000000" w:rsidP="00000000" w:rsidRDefault="00000000" w:rsidRPr="00000000" w14:paraId="000000FE">
            <w:pPr>
              <w:spacing w:line="276" w:lineRule="auto"/>
              <w:ind w:firstLine="360"/>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  Values:</w:t>
            </w:r>
          </w:p>
        </w:tc>
        <w:tc>
          <w:tcPr>
            <w:vAlign w:val="center"/>
          </w:tcPr>
          <w:p w:rsidR="00000000" w:rsidDel="00000000" w:rsidP="00000000" w:rsidRDefault="00000000" w:rsidRPr="00000000" w14:paraId="000000F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Device</w:t>
            </w:r>
          </w:p>
          <w:p w:rsidR="00000000" w:rsidDel="00000000" w:rsidP="00000000" w:rsidRDefault="00000000" w:rsidRPr="00000000" w14:paraId="0000010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1080" w:right="0" w:hanging="360"/>
              <w:jc w:val="left"/>
              <w:rPr>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Network File System</w:t>
            </w:r>
          </w:p>
        </w:tc>
      </w:tr>
      <w:tr>
        <w:trPr>
          <w:cantSplit w:val="0"/>
          <w:tblHeader w:val="0"/>
        </w:trPr>
        <w:tc>
          <w:tcPr>
            <w:vAlign w:val="center"/>
          </w:tcPr>
          <w:p w:rsidR="00000000" w:rsidDel="00000000" w:rsidP="00000000" w:rsidRDefault="00000000" w:rsidRPr="00000000" w14:paraId="00000101">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Example:</w:t>
            </w:r>
            <w:r w:rsidDel="00000000" w:rsidR="00000000" w:rsidRPr="00000000">
              <w:rPr>
                <w:rtl w:val="0"/>
              </w:rPr>
            </w:r>
          </w:p>
        </w:tc>
        <w:tc>
          <w:tcPr>
            <w:vAlign w:val="center"/>
          </w:tcPr>
          <w:p w:rsidR="00000000" w:rsidDel="00000000" w:rsidP="00000000" w:rsidRDefault="00000000" w:rsidRPr="00000000" w14:paraId="00000102">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this.view.signatureCapture.saveTo= "Device";</w:t>
            </w:r>
          </w:p>
          <w:p w:rsidR="00000000" w:rsidDel="00000000" w:rsidP="00000000" w:rsidRDefault="00000000" w:rsidRPr="00000000" w14:paraId="00000103">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thi</w:t>
            </w:r>
            <w:r w:rsidDel="00000000" w:rsidR="00000000" w:rsidRPr="00000000">
              <w:rPr>
                <w:color w:val="000000"/>
                <w:rtl w:val="0"/>
              </w:rPr>
              <w:t xml:space="preserve">s</w:t>
            </w:r>
            <w:r w:rsidDel="00000000" w:rsidR="00000000" w:rsidRPr="00000000">
              <w:rPr>
                <w:rFonts w:ascii="Cambria" w:cs="Cambria" w:eastAsia="Cambria" w:hAnsi="Cambria"/>
                <w:color w:val="000000"/>
                <w:rtl w:val="0"/>
              </w:rPr>
              <w:t xml:space="preserve">.view.sigantureCapture.saveTo="Network File System";</w:t>
            </w:r>
          </w:p>
        </w:tc>
      </w:tr>
      <w:tr>
        <w:trPr>
          <w:cantSplit w:val="0"/>
          <w:tblHeader w:val="0"/>
        </w:trPr>
        <w:tc>
          <w:tcPr>
            <w:vAlign w:val="center"/>
          </w:tcPr>
          <w:p w:rsidR="00000000" w:rsidDel="00000000" w:rsidP="00000000" w:rsidRDefault="00000000" w:rsidRPr="00000000" w14:paraId="00000104">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Remarks:</w:t>
            </w:r>
            <w:r w:rsidDel="00000000" w:rsidR="00000000" w:rsidRPr="00000000">
              <w:rPr>
                <w:rtl w:val="0"/>
              </w:rPr>
            </w:r>
          </w:p>
        </w:tc>
        <w:tc>
          <w:tcPr>
            <w:vAlign w:val="center"/>
          </w:tcPr>
          <w:p w:rsidR="00000000" w:rsidDel="00000000" w:rsidP="00000000" w:rsidRDefault="00000000" w:rsidRPr="00000000" w14:paraId="00000105">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On Iris, you can select this value from a drop-down list.</w:t>
            </w:r>
          </w:p>
        </w:tc>
      </w:tr>
    </w:tbl>
    <w:p w:rsidR="00000000" w:rsidDel="00000000" w:rsidP="00000000" w:rsidRDefault="00000000" w:rsidRPr="00000000" w14:paraId="00000106">
      <w:pPr>
        <w:spacing w:line="276" w:lineRule="auto"/>
        <w:ind w:firstLine="360"/>
        <w:rPr/>
      </w:pPr>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b w:val="1"/>
          <w:color w:val="000000"/>
        </w:rPr>
      </w:pPr>
      <w:r w:rsidDel="00000000" w:rsidR="00000000" w:rsidRPr="00000000">
        <w:rPr>
          <w:b w:val="1"/>
          <w:color w:val="000000"/>
          <w:rtl w:val="0"/>
        </w:rPr>
        <w:t xml:space="preserve"> Image Save Format(saveAs)</w:t>
      </w:r>
    </w:p>
    <w:tbl>
      <w:tblPr>
        <w:tblStyle w:val="Table11"/>
        <w:tblW w:w="7377.0" w:type="dxa"/>
        <w:jc w:val="left"/>
        <w:tblLayout w:type="fixed"/>
        <w:tblLook w:val="0400"/>
      </w:tblPr>
      <w:tblGrid>
        <w:gridCol w:w="1796"/>
        <w:gridCol w:w="5581"/>
        <w:tblGridChange w:id="0">
          <w:tblGrid>
            <w:gridCol w:w="1796"/>
            <w:gridCol w:w="5581"/>
          </w:tblGrid>
        </w:tblGridChange>
      </w:tblGrid>
      <w:tr>
        <w:trPr>
          <w:cantSplit w:val="0"/>
          <w:tblHeader w:val="0"/>
        </w:trPr>
        <w:tc>
          <w:tcPr>
            <w:vAlign w:val="center"/>
          </w:tcPr>
          <w:p w:rsidR="00000000" w:rsidDel="00000000" w:rsidP="00000000" w:rsidRDefault="00000000" w:rsidRPr="00000000" w14:paraId="00000108">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Description:</w:t>
            </w:r>
            <w:r w:rsidDel="00000000" w:rsidR="00000000" w:rsidRPr="00000000">
              <w:rPr>
                <w:rtl w:val="0"/>
              </w:rPr>
            </w:r>
          </w:p>
        </w:tc>
        <w:tc>
          <w:tcPr>
            <w:vAlign w:val="center"/>
          </w:tcPr>
          <w:p w:rsidR="00000000" w:rsidDel="00000000" w:rsidP="00000000" w:rsidRDefault="00000000" w:rsidRPr="00000000" w14:paraId="00000109">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Specifies the file format of the saved image.</w:t>
            </w:r>
          </w:p>
        </w:tc>
      </w:tr>
      <w:tr>
        <w:trPr>
          <w:cantSplit w:val="0"/>
          <w:tblHeader w:val="0"/>
        </w:trPr>
        <w:tc>
          <w:tcPr>
            <w:vAlign w:val="center"/>
          </w:tcPr>
          <w:p w:rsidR="00000000" w:rsidDel="00000000" w:rsidP="00000000" w:rsidRDefault="00000000" w:rsidRPr="00000000" w14:paraId="0000010A">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Syntax</w:t>
            </w:r>
            <w:r w:rsidDel="00000000" w:rsidR="00000000" w:rsidRPr="00000000">
              <w:rPr>
                <w:rFonts w:ascii="Cambria" w:cs="Cambria" w:eastAsia="Cambria" w:hAnsi="Cambria"/>
                <w:color w:val="000000"/>
                <w:rtl w:val="0"/>
              </w:rPr>
              <w:t xml:space="preserve">:</w:t>
            </w:r>
          </w:p>
        </w:tc>
        <w:tc>
          <w:tcPr>
            <w:vAlign w:val="center"/>
          </w:tcPr>
          <w:p w:rsidR="00000000" w:rsidDel="00000000" w:rsidP="00000000" w:rsidRDefault="00000000" w:rsidRPr="00000000" w14:paraId="0000010B">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saveAs</w:t>
            </w:r>
          </w:p>
        </w:tc>
      </w:tr>
      <w:tr>
        <w:trPr>
          <w:cantSplit w:val="0"/>
          <w:tblHeader w:val="0"/>
        </w:trPr>
        <w:tc>
          <w:tcPr>
            <w:vAlign w:val="center"/>
          </w:tcPr>
          <w:p w:rsidR="00000000" w:rsidDel="00000000" w:rsidP="00000000" w:rsidRDefault="00000000" w:rsidRPr="00000000" w14:paraId="0000010C">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Type:</w:t>
            </w:r>
            <w:r w:rsidDel="00000000" w:rsidR="00000000" w:rsidRPr="00000000">
              <w:rPr>
                <w:rtl w:val="0"/>
              </w:rPr>
            </w:r>
          </w:p>
        </w:tc>
        <w:tc>
          <w:tcPr>
            <w:vAlign w:val="center"/>
          </w:tcPr>
          <w:p w:rsidR="00000000" w:rsidDel="00000000" w:rsidP="00000000" w:rsidRDefault="00000000" w:rsidRPr="00000000" w14:paraId="0000010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String</w:t>
            </w:r>
          </w:p>
          <w:p w:rsidR="00000000" w:rsidDel="00000000" w:rsidP="00000000" w:rsidRDefault="00000000" w:rsidRPr="00000000" w14:paraId="0000010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76" w:lineRule="auto"/>
              <w:ind w:left="1080" w:right="0" w:hanging="360"/>
              <w:jc w:val="left"/>
              <w:rPr>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List Selector</w:t>
            </w:r>
          </w:p>
        </w:tc>
      </w:tr>
      <w:tr>
        <w:trPr>
          <w:cantSplit w:val="0"/>
          <w:tblHeader w:val="0"/>
        </w:trPr>
        <w:tc>
          <w:tcPr>
            <w:vAlign w:val="center"/>
          </w:tcPr>
          <w:p w:rsidR="00000000" w:rsidDel="00000000" w:rsidP="00000000" w:rsidRDefault="00000000" w:rsidRPr="00000000" w14:paraId="0000010F">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Read/Write:</w:t>
            </w:r>
            <w:r w:rsidDel="00000000" w:rsidR="00000000" w:rsidRPr="00000000">
              <w:rPr>
                <w:rtl w:val="0"/>
              </w:rPr>
            </w:r>
          </w:p>
        </w:tc>
        <w:tc>
          <w:tcPr>
            <w:vAlign w:val="center"/>
          </w:tcPr>
          <w:p w:rsidR="00000000" w:rsidDel="00000000" w:rsidP="00000000" w:rsidRDefault="00000000" w:rsidRPr="00000000" w14:paraId="00000110">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Read + Write</w:t>
            </w:r>
          </w:p>
        </w:tc>
      </w:tr>
      <w:tr>
        <w:trPr>
          <w:cantSplit w:val="0"/>
          <w:tblHeader w:val="0"/>
        </w:trPr>
        <w:tc>
          <w:tcPr>
            <w:vAlign w:val="center"/>
          </w:tcPr>
          <w:p w:rsidR="00000000" w:rsidDel="00000000" w:rsidP="00000000" w:rsidRDefault="00000000" w:rsidRPr="00000000" w14:paraId="00000111">
            <w:pPr>
              <w:spacing w:line="276" w:lineRule="auto"/>
              <w:ind w:firstLine="360"/>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  Values:</w:t>
            </w:r>
          </w:p>
        </w:tc>
        <w:tc>
          <w:tcPr>
            <w:vAlign w:val="center"/>
          </w:tcPr>
          <w:p w:rsidR="00000000" w:rsidDel="00000000" w:rsidP="00000000" w:rsidRDefault="00000000" w:rsidRPr="00000000" w14:paraId="0000011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Png</w:t>
            </w:r>
          </w:p>
          <w:p w:rsidR="00000000" w:rsidDel="00000000" w:rsidP="00000000" w:rsidRDefault="00000000" w:rsidRPr="00000000" w14:paraId="0000011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1080" w:right="0" w:hanging="360"/>
              <w:jc w:val="left"/>
              <w:rPr>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Jpeg</w:t>
            </w:r>
          </w:p>
        </w:tc>
      </w:tr>
      <w:tr>
        <w:trPr>
          <w:cantSplit w:val="0"/>
          <w:tblHeader w:val="0"/>
        </w:trPr>
        <w:tc>
          <w:tcPr>
            <w:vAlign w:val="center"/>
          </w:tcPr>
          <w:p w:rsidR="00000000" w:rsidDel="00000000" w:rsidP="00000000" w:rsidRDefault="00000000" w:rsidRPr="00000000" w14:paraId="00000114">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Example:</w:t>
            </w:r>
            <w:r w:rsidDel="00000000" w:rsidR="00000000" w:rsidRPr="00000000">
              <w:rPr>
                <w:rtl w:val="0"/>
              </w:rPr>
            </w:r>
          </w:p>
        </w:tc>
        <w:tc>
          <w:tcPr>
            <w:vAlign w:val="center"/>
          </w:tcPr>
          <w:p w:rsidR="00000000" w:rsidDel="00000000" w:rsidP="00000000" w:rsidRDefault="00000000" w:rsidRPr="00000000" w14:paraId="00000115">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this.view.signatureCapture.saveAs= "png";</w:t>
            </w:r>
          </w:p>
        </w:tc>
      </w:tr>
      <w:tr>
        <w:trPr>
          <w:cantSplit w:val="0"/>
          <w:tblHeader w:val="0"/>
        </w:trPr>
        <w:tc>
          <w:tcPr>
            <w:vAlign w:val="center"/>
          </w:tcPr>
          <w:p w:rsidR="00000000" w:rsidDel="00000000" w:rsidP="00000000" w:rsidRDefault="00000000" w:rsidRPr="00000000" w14:paraId="00000116">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Remarks:</w:t>
            </w:r>
            <w:r w:rsidDel="00000000" w:rsidR="00000000" w:rsidRPr="00000000">
              <w:rPr>
                <w:rtl w:val="0"/>
              </w:rPr>
            </w:r>
          </w:p>
        </w:tc>
        <w:tc>
          <w:tcPr>
            <w:vAlign w:val="center"/>
          </w:tcPr>
          <w:p w:rsidR="00000000" w:rsidDel="00000000" w:rsidP="00000000" w:rsidRDefault="00000000" w:rsidRPr="00000000" w14:paraId="00000117">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On Iris, you can select this value from a drop-down list.</w:t>
            </w:r>
          </w:p>
        </w:tc>
      </w:tr>
    </w:tbl>
    <w:p w:rsidR="00000000" w:rsidDel="00000000" w:rsidP="00000000" w:rsidRDefault="00000000" w:rsidRPr="00000000" w14:paraId="00000118">
      <w:pPr>
        <w:spacing w:line="276" w:lineRule="auto"/>
        <w:ind w:firstLine="360"/>
        <w:rPr/>
      </w:pPr>
      <w:r w:rsidDel="00000000" w:rsidR="00000000" w:rsidRPr="00000000">
        <w:rPr>
          <w:rtl w:val="0"/>
        </w:rPr>
      </w:r>
    </w:p>
    <w:p w:rsidR="00000000" w:rsidDel="00000000" w:rsidP="00000000" w:rsidRDefault="00000000" w:rsidRPr="00000000" w14:paraId="00000119">
      <w:pPr>
        <w:spacing w:line="276" w:lineRule="auto"/>
        <w:ind w:left="0" w:firstLine="0"/>
        <w:rPr>
          <w:b w:val="1"/>
          <w:color w:val="000000"/>
        </w:rPr>
      </w:pPr>
      <w:r w:rsidDel="00000000" w:rsidR="00000000" w:rsidRPr="00000000">
        <w:rPr>
          <w:b w:val="1"/>
          <w:color w:val="000000"/>
          <w:sz w:val="24"/>
          <w:szCs w:val="24"/>
          <w:rtl w:val="0"/>
        </w:rPr>
        <w:t xml:space="preserve">Skins Section</w:t>
      </w: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b w:val="1"/>
          <w:color w:val="000000"/>
        </w:rPr>
      </w:pPr>
      <w:r w:rsidDel="00000000" w:rsidR="00000000" w:rsidRPr="00000000">
        <w:rPr>
          <w:b w:val="1"/>
          <w:color w:val="000000"/>
          <w:rtl w:val="0"/>
        </w:rPr>
        <w:t xml:space="preserve">Save Button Skin (skinSave)</w:t>
      </w:r>
    </w:p>
    <w:tbl>
      <w:tblPr>
        <w:tblStyle w:val="Table12"/>
        <w:tblW w:w="5611.0" w:type="dxa"/>
        <w:jc w:val="left"/>
        <w:tblLayout w:type="fixed"/>
        <w:tblLook w:val="0400"/>
      </w:tblPr>
      <w:tblGrid>
        <w:gridCol w:w="1779"/>
        <w:gridCol w:w="3832"/>
        <w:tblGridChange w:id="0">
          <w:tblGrid>
            <w:gridCol w:w="1779"/>
            <w:gridCol w:w="3832"/>
          </w:tblGrid>
        </w:tblGridChange>
      </w:tblGrid>
      <w:tr>
        <w:trPr>
          <w:cantSplit w:val="0"/>
          <w:tblHeader w:val="0"/>
        </w:trPr>
        <w:tc>
          <w:tcPr>
            <w:vAlign w:val="center"/>
          </w:tcPr>
          <w:p w:rsidR="00000000" w:rsidDel="00000000" w:rsidP="00000000" w:rsidRDefault="00000000" w:rsidRPr="00000000" w14:paraId="0000011B">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Description:</w:t>
            </w:r>
            <w:r w:rsidDel="00000000" w:rsidR="00000000" w:rsidRPr="00000000">
              <w:rPr>
                <w:rtl w:val="0"/>
              </w:rPr>
            </w:r>
          </w:p>
        </w:tc>
        <w:tc>
          <w:tcPr>
            <w:vAlign w:val="center"/>
          </w:tcPr>
          <w:p w:rsidR="00000000" w:rsidDel="00000000" w:rsidP="00000000" w:rsidRDefault="00000000" w:rsidRPr="00000000" w14:paraId="0000011C">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Specifies the skin of the save button.</w:t>
            </w:r>
          </w:p>
        </w:tc>
      </w:tr>
      <w:tr>
        <w:trPr>
          <w:cantSplit w:val="0"/>
          <w:tblHeader w:val="0"/>
        </w:trPr>
        <w:tc>
          <w:tcPr>
            <w:vAlign w:val="center"/>
          </w:tcPr>
          <w:p w:rsidR="00000000" w:rsidDel="00000000" w:rsidP="00000000" w:rsidRDefault="00000000" w:rsidRPr="00000000" w14:paraId="0000011D">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Syntax</w:t>
            </w:r>
            <w:r w:rsidDel="00000000" w:rsidR="00000000" w:rsidRPr="00000000">
              <w:rPr>
                <w:rFonts w:ascii="Cambria" w:cs="Cambria" w:eastAsia="Cambria" w:hAnsi="Cambria"/>
                <w:color w:val="000000"/>
                <w:rtl w:val="0"/>
              </w:rPr>
              <w:t xml:space="preserve">:</w:t>
            </w:r>
          </w:p>
        </w:tc>
        <w:tc>
          <w:tcPr>
            <w:vAlign w:val="center"/>
          </w:tcPr>
          <w:p w:rsidR="00000000" w:rsidDel="00000000" w:rsidP="00000000" w:rsidRDefault="00000000" w:rsidRPr="00000000" w14:paraId="0000011E">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skinSave</w:t>
            </w:r>
          </w:p>
        </w:tc>
      </w:tr>
    </w:tbl>
    <w:p w:rsidR="00000000" w:rsidDel="00000000" w:rsidP="00000000" w:rsidRDefault="00000000" w:rsidRPr="00000000" w14:paraId="0000011F">
      <w:pPr>
        <w:spacing w:line="276" w:lineRule="auto"/>
        <w:ind w:firstLine="360"/>
        <w:rPr>
          <w:color w:val="000000"/>
        </w:rPr>
      </w:pP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b w:val="1"/>
          <w:color w:val="000000"/>
        </w:rPr>
      </w:pPr>
      <w:r w:rsidDel="00000000" w:rsidR="00000000" w:rsidRPr="00000000">
        <w:rPr>
          <w:b w:val="1"/>
          <w:color w:val="000000"/>
          <w:rtl w:val="0"/>
        </w:rPr>
        <w:t xml:space="preserve">Clear Label Skin (skinCancel)</w:t>
      </w:r>
    </w:p>
    <w:tbl>
      <w:tblPr>
        <w:tblStyle w:val="Table13"/>
        <w:tblW w:w="5477.0" w:type="dxa"/>
        <w:jc w:val="left"/>
        <w:tblLayout w:type="fixed"/>
        <w:tblLook w:val="0400"/>
      </w:tblPr>
      <w:tblGrid>
        <w:gridCol w:w="1779"/>
        <w:gridCol w:w="3698"/>
        <w:tblGridChange w:id="0">
          <w:tblGrid>
            <w:gridCol w:w="1779"/>
            <w:gridCol w:w="3698"/>
          </w:tblGrid>
        </w:tblGridChange>
      </w:tblGrid>
      <w:tr>
        <w:trPr>
          <w:cantSplit w:val="0"/>
          <w:tblHeader w:val="0"/>
        </w:trPr>
        <w:tc>
          <w:tcPr>
            <w:vAlign w:val="center"/>
          </w:tcPr>
          <w:p w:rsidR="00000000" w:rsidDel="00000000" w:rsidP="00000000" w:rsidRDefault="00000000" w:rsidRPr="00000000" w14:paraId="00000121">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Description:</w:t>
            </w:r>
            <w:r w:rsidDel="00000000" w:rsidR="00000000" w:rsidRPr="00000000">
              <w:rPr>
                <w:rtl w:val="0"/>
              </w:rPr>
            </w:r>
          </w:p>
        </w:tc>
        <w:tc>
          <w:tcPr>
            <w:vAlign w:val="center"/>
          </w:tcPr>
          <w:p w:rsidR="00000000" w:rsidDel="00000000" w:rsidP="00000000" w:rsidRDefault="00000000" w:rsidRPr="00000000" w14:paraId="00000122">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Specifies the skin of the clear label.</w:t>
            </w:r>
          </w:p>
        </w:tc>
      </w:tr>
      <w:tr>
        <w:trPr>
          <w:cantSplit w:val="0"/>
          <w:tblHeader w:val="0"/>
        </w:trPr>
        <w:tc>
          <w:tcPr>
            <w:vAlign w:val="center"/>
          </w:tcPr>
          <w:p w:rsidR="00000000" w:rsidDel="00000000" w:rsidP="00000000" w:rsidRDefault="00000000" w:rsidRPr="00000000" w14:paraId="00000123">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Syntax</w:t>
            </w:r>
            <w:r w:rsidDel="00000000" w:rsidR="00000000" w:rsidRPr="00000000">
              <w:rPr>
                <w:rFonts w:ascii="Cambria" w:cs="Cambria" w:eastAsia="Cambria" w:hAnsi="Cambria"/>
                <w:color w:val="000000"/>
                <w:rtl w:val="0"/>
              </w:rPr>
              <w:t xml:space="preserve">:</w:t>
            </w:r>
          </w:p>
        </w:tc>
        <w:tc>
          <w:tcPr>
            <w:vAlign w:val="center"/>
          </w:tcPr>
          <w:p w:rsidR="00000000" w:rsidDel="00000000" w:rsidP="00000000" w:rsidRDefault="00000000" w:rsidRPr="00000000" w14:paraId="00000124">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skinCancel</w:t>
            </w:r>
          </w:p>
        </w:tc>
      </w:tr>
    </w:tbl>
    <w:p w:rsidR="00000000" w:rsidDel="00000000" w:rsidP="00000000" w:rsidRDefault="00000000" w:rsidRPr="00000000" w14:paraId="00000125">
      <w:pPr>
        <w:spacing w:line="276" w:lineRule="auto"/>
        <w:ind w:left="0" w:firstLine="0"/>
        <w:rPr>
          <w:b w:val="1"/>
          <w:color w:val="000000"/>
        </w:rPr>
      </w:pPr>
      <w:r w:rsidDel="00000000" w:rsidR="00000000" w:rsidRPr="00000000">
        <w:rPr>
          <w:rtl w:val="0"/>
        </w:rPr>
      </w:r>
    </w:p>
    <w:p w:rsidR="00000000" w:rsidDel="00000000" w:rsidP="00000000" w:rsidRDefault="00000000" w:rsidRPr="00000000" w14:paraId="00000126">
      <w:pPr>
        <w:pStyle w:val="Heading2"/>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afterAutospacing="0" w:before="40" w:line="360" w:lineRule="auto"/>
        <w:ind w:left="720" w:right="0" w:hanging="360"/>
        <w:jc w:val="left"/>
        <w:rPr>
          <w:b w:val="1"/>
          <w:color w:val="000000"/>
          <w:sz w:val="26"/>
          <w:szCs w:val="26"/>
        </w:rPr>
      </w:pPr>
      <w:bookmarkStart w:colFirst="0" w:colLast="0" w:name="_rqs6qbtcnzqc" w:id="14"/>
      <w:bookmarkEnd w:id="14"/>
      <w:r w:rsidDel="00000000" w:rsidR="00000000" w:rsidRPr="00000000">
        <w:rPr>
          <w:b w:val="1"/>
          <w:sz w:val="26"/>
          <w:szCs w:val="26"/>
          <w:rtl w:val="0"/>
        </w:rPr>
        <w:t xml:space="preserve">Events</w:t>
      </w:r>
      <w:r w:rsidDel="00000000" w:rsidR="00000000" w:rsidRPr="00000000">
        <w:rPr>
          <w:rtl w:val="0"/>
        </w:rPr>
      </w:r>
    </w:p>
    <w:p w:rsidR="00000000" w:rsidDel="00000000" w:rsidP="00000000" w:rsidRDefault="00000000" w:rsidRPr="00000000" w14:paraId="00000127">
      <w:pPr>
        <w:numPr>
          <w:ilvl w:val="0"/>
          <w:numId w:val="8"/>
        </w:numPr>
        <w:spacing w:line="276" w:lineRule="auto"/>
        <w:ind w:left="720" w:hanging="360"/>
        <w:rPr>
          <w:b w:val="1"/>
          <w:color w:val="000000"/>
          <w:u w:val="none"/>
        </w:rPr>
      </w:pPr>
      <w:r w:rsidDel="00000000" w:rsidR="00000000" w:rsidRPr="00000000">
        <w:rPr>
          <w:b w:val="1"/>
          <w:color w:val="000000"/>
          <w:rtl w:val="0"/>
        </w:rPr>
        <w:t xml:space="preserve">On Save Image Success(onSaveImageSuccess)</w:t>
      </w:r>
    </w:p>
    <w:tbl>
      <w:tblPr>
        <w:tblStyle w:val="Table14"/>
        <w:tblW w:w="8307.0" w:type="dxa"/>
        <w:jc w:val="left"/>
        <w:tblLayout w:type="fixed"/>
        <w:tblLook w:val="0400"/>
      </w:tblPr>
      <w:tblGrid>
        <w:gridCol w:w="1723"/>
        <w:gridCol w:w="6584"/>
        <w:tblGridChange w:id="0">
          <w:tblGrid>
            <w:gridCol w:w="1723"/>
            <w:gridCol w:w="6584"/>
          </w:tblGrid>
        </w:tblGridChange>
      </w:tblGrid>
      <w:tr>
        <w:trPr>
          <w:cantSplit w:val="0"/>
          <w:tblHeader w:val="0"/>
        </w:trPr>
        <w:tc>
          <w:tcPr>
            <w:vAlign w:val="center"/>
          </w:tcPr>
          <w:p w:rsidR="00000000" w:rsidDel="00000000" w:rsidP="00000000" w:rsidRDefault="00000000" w:rsidRPr="00000000" w14:paraId="00000128">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Description:</w:t>
            </w:r>
            <w:r w:rsidDel="00000000" w:rsidR="00000000" w:rsidRPr="00000000">
              <w:rPr>
                <w:rtl w:val="0"/>
              </w:rPr>
            </w:r>
          </w:p>
        </w:tc>
        <w:tc>
          <w:tcPr>
            <w:vAlign w:val="center"/>
          </w:tcPr>
          <w:p w:rsidR="00000000" w:rsidDel="00000000" w:rsidP="00000000" w:rsidRDefault="00000000" w:rsidRPr="00000000" w14:paraId="00000129">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Invoked when the component successfully </w:t>
            </w:r>
            <w:r w:rsidDel="00000000" w:rsidR="00000000" w:rsidRPr="00000000">
              <w:rPr>
                <w:color w:val="000000"/>
                <w:rtl w:val="0"/>
              </w:rPr>
              <w:t xml:space="preserve">saves an image</w:t>
            </w:r>
            <w:r w:rsidDel="00000000" w:rsidR="00000000" w:rsidRPr="00000000">
              <w:rPr>
                <w:rFonts w:ascii="Cambria" w:cs="Cambria" w:eastAsia="Cambria" w:hAnsi="Cambria"/>
                <w:color w:val="000000"/>
                <w:rtl w:val="0"/>
              </w:rPr>
              <w:t xml:space="preserve">.</w:t>
            </w:r>
          </w:p>
        </w:tc>
      </w:tr>
      <w:tr>
        <w:trPr>
          <w:cantSplit w:val="0"/>
          <w:tblHeader w:val="0"/>
        </w:trPr>
        <w:tc>
          <w:tcPr>
            <w:vAlign w:val="center"/>
          </w:tcPr>
          <w:p w:rsidR="00000000" w:rsidDel="00000000" w:rsidP="00000000" w:rsidRDefault="00000000" w:rsidRPr="00000000" w14:paraId="0000012A">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Syntax</w:t>
            </w:r>
            <w:r w:rsidDel="00000000" w:rsidR="00000000" w:rsidRPr="00000000">
              <w:rPr>
                <w:rFonts w:ascii="Cambria" w:cs="Cambria" w:eastAsia="Cambria" w:hAnsi="Cambria"/>
                <w:color w:val="000000"/>
                <w:rtl w:val="0"/>
              </w:rPr>
              <w:t xml:space="preserve">:</w:t>
            </w:r>
          </w:p>
        </w:tc>
        <w:tc>
          <w:tcPr>
            <w:vAlign w:val="center"/>
          </w:tcPr>
          <w:p w:rsidR="00000000" w:rsidDel="00000000" w:rsidP="00000000" w:rsidRDefault="00000000" w:rsidRPr="00000000" w14:paraId="0000012B">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onSaveImageSuccess</w:t>
            </w:r>
          </w:p>
        </w:tc>
      </w:tr>
      <w:tr>
        <w:trPr>
          <w:cantSplit w:val="0"/>
          <w:tblHeader w:val="0"/>
        </w:trPr>
        <w:tc>
          <w:tcPr>
            <w:vAlign w:val="center"/>
          </w:tcPr>
          <w:p w:rsidR="00000000" w:rsidDel="00000000" w:rsidP="00000000" w:rsidRDefault="00000000" w:rsidRPr="00000000" w14:paraId="0000012C">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Parameters:</w:t>
            </w:r>
            <w:r w:rsidDel="00000000" w:rsidR="00000000" w:rsidRPr="00000000">
              <w:rPr>
                <w:rtl w:val="0"/>
              </w:rPr>
            </w:r>
          </w:p>
        </w:tc>
        <w:tc>
          <w:tcPr>
            <w:vAlign w:val="center"/>
          </w:tcPr>
          <w:p w:rsidR="00000000" w:rsidDel="00000000" w:rsidP="00000000" w:rsidRDefault="00000000" w:rsidRPr="00000000" w14:paraId="0000012D">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response[string]:</w:t>
            </w:r>
          </w:p>
          <w:p w:rsidR="00000000" w:rsidDel="00000000" w:rsidP="00000000" w:rsidRDefault="00000000" w:rsidRPr="00000000" w14:paraId="0000012E">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Response from the platform on which the components save the image</w:t>
            </w:r>
          </w:p>
        </w:tc>
      </w:tr>
      <w:tr>
        <w:trPr>
          <w:cantSplit w:val="0"/>
          <w:tblHeader w:val="0"/>
        </w:trPr>
        <w:tc>
          <w:tcPr>
            <w:vAlign w:val="center"/>
          </w:tcPr>
          <w:p w:rsidR="00000000" w:rsidDel="00000000" w:rsidP="00000000" w:rsidRDefault="00000000" w:rsidRPr="00000000" w14:paraId="0000012F">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Example:</w:t>
            </w:r>
            <w:r w:rsidDel="00000000" w:rsidR="00000000" w:rsidRPr="00000000">
              <w:rPr>
                <w:rtl w:val="0"/>
              </w:rPr>
            </w:r>
          </w:p>
        </w:tc>
        <w:tc>
          <w:tcPr>
            <w:vAlign w:val="center"/>
          </w:tcPr>
          <w:p w:rsidR="00000000" w:rsidDel="00000000" w:rsidP="00000000" w:rsidRDefault="00000000" w:rsidRPr="00000000" w14:paraId="00000130">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this.view.componentID.onSaveImageSuccess = function(response)</w:t>
            </w:r>
          </w:p>
          <w:p w:rsidR="00000000" w:rsidDel="00000000" w:rsidP="00000000" w:rsidRDefault="00000000" w:rsidRPr="00000000" w14:paraId="00000131">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w:t>
            </w:r>
          </w:p>
          <w:p w:rsidR="00000000" w:rsidDel="00000000" w:rsidP="00000000" w:rsidRDefault="00000000" w:rsidRPr="00000000" w14:paraId="00000132">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ab/>
              <w:t xml:space="preserve">alert(response);</w:t>
            </w:r>
          </w:p>
          <w:p w:rsidR="00000000" w:rsidDel="00000000" w:rsidP="00000000" w:rsidRDefault="00000000" w:rsidRPr="00000000" w14:paraId="00000133">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}.bind(this);</w:t>
            </w:r>
          </w:p>
        </w:tc>
      </w:tr>
    </w:tbl>
    <w:p w:rsidR="00000000" w:rsidDel="00000000" w:rsidP="00000000" w:rsidRDefault="00000000" w:rsidRPr="00000000" w14:paraId="00000134">
      <w:pPr>
        <w:spacing w:line="276" w:lineRule="auto"/>
        <w:ind w:firstLine="360"/>
        <w:rPr/>
      </w:pP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b w:val="1"/>
          <w:color w:val="000000"/>
        </w:rPr>
      </w:pPr>
      <w:r w:rsidDel="00000000" w:rsidR="00000000" w:rsidRPr="00000000">
        <w:rPr>
          <w:b w:val="1"/>
          <w:color w:val="000000"/>
          <w:rtl w:val="0"/>
        </w:rPr>
        <w:t xml:space="preserve">On Save Image Failure(onSaveImageFailure)</w:t>
      </w:r>
    </w:p>
    <w:tbl>
      <w:tblPr>
        <w:tblStyle w:val="Table15"/>
        <w:tblW w:w="8307.0" w:type="dxa"/>
        <w:jc w:val="left"/>
        <w:tblLayout w:type="fixed"/>
        <w:tblLook w:val="0400"/>
      </w:tblPr>
      <w:tblGrid>
        <w:gridCol w:w="1731"/>
        <w:gridCol w:w="6576"/>
        <w:tblGridChange w:id="0">
          <w:tblGrid>
            <w:gridCol w:w="1731"/>
            <w:gridCol w:w="6576"/>
          </w:tblGrid>
        </w:tblGridChange>
      </w:tblGrid>
      <w:tr>
        <w:trPr>
          <w:cantSplit w:val="0"/>
          <w:tblHeader w:val="0"/>
        </w:trPr>
        <w:tc>
          <w:tcPr>
            <w:vAlign w:val="center"/>
          </w:tcPr>
          <w:p w:rsidR="00000000" w:rsidDel="00000000" w:rsidP="00000000" w:rsidRDefault="00000000" w:rsidRPr="00000000" w14:paraId="00000136">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Description:</w:t>
            </w:r>
            <w:r w:rsidDel="00000000" w:rsidR="00000000" w:rsidRPr="00000000">
              <w:rPr>
                <w:rtl w:val="0"/>
              </w:rPr>
            </w:r>
          </w:p>
        </w:tc>
        <w:tc>
          <w:tcPr>
            <w:vAlign w:val="center"/>
          </w:tcPr>
          <w:p w:rsidR="00000000" w:rsidDel="00000000" w:rsidP="00000000" w:rsidRDefault="00000000" w:rsidRPr="00000000" w14:paraId="00000137">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Invoked when the component failed to </w:t>
            </w:r>
            <w:r w:rsidDel="00000000" w:rsidR="00000000" w:rsidRPr="00000000">
              <w:rPr>
                <w:color w:val="000000"/>
                <w:rtl w:val="0"/>
              </w:rPr>
              <w:t xml:space="preserve">save the image</w:t>
            </w:r>
            <w:r w:rsidDel="00000000" w:rsidR="00000000" w:rsidRPr="00000000">
              <w:rPr>
                <w:rFonts w:ascii="Cambria" w:cs="Cambria" w:eastAsia="Cambria" w:hAnsi="Cambria"/>
                <w:color w:val="000000"/>
                <w:rtl w:val="0"/>
              </w:rPr>
              <w:t xml:space="preserve">.</w:t>
            </w:r>
          </w:p>
        </w:tc>
      </w:tr>
      <w:tr>
        <w:trPr>
          <w:cantSplit w:val="0"/>
          <w:tblHeader w:val="0"/>
        </w:trPr>
        <w:tc>
          <w:tcPr>
            <w:vAlign w:val="center"/>
          </w:tcPr>
          <w:p w:rsidR="00000000" w:rsidDel="00000000" w:rsidP="00000000" w:rsidRDefault="00000000" w:rsidRPr="00000000" w14:paraId="00000138">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Syntax</w:t>
            </w:r>
            <w:r w:rsidDel="00000000" w:rsidR="00000000" w:rsidRPr="00000000">
              <w:rPr>
                <w:rFonts w:ascii="Cambria" w:cs="Cambria" w:eastAsia="Cambria" w:hAnsi="Cambria"/>
                <w:color w:val="000000"/>
                <w:rtl w:val="0"/>
              </w:rPr>
              <w:t xml:space="preserve">:</w:t>
            </w:r>
          </w:p>
        </w:tc>
        <w:tc>
          <w:tcPr>
            <w:vAlign w:val="center"/>
          </w:tcPr>
          <w:p w:rsidR="00000000" w:rsidDel="00000000" w:rsidP="00000000" w:rsidRDefault="00000000" w:rsidRPr="00000000" w14:paraId="00000139">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onSaveImageFailure</w:t>
            </w:r>
          </w:p>
        </w:tc>
      </w:tr>
      <w:tr>
        <w:trPr>
          <w:cantSplit w:val="0"/>
          <w:tblHeader w:val="0"/>
        </w:trPr>
        <w:tc>
          <w:tcPr>
            <w:vAlign w:val="center"/>
          </w:tcPr>
          <w:p w:rsidR="00000000" w:rsidDel="00000000" w:rsidP="00000000" w:rsidRDefault="00000000" w:rsidRPr="00000000" w14:paraId="0000013A">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Parameters:</w:t>
            </w:r>
            <w:r w:rsidDel="00000000" w:rsidR="00000000" w:rsidRPr="00000000">
              <w:rPr>
                <w:rtl w:val="0"/>
              </w:rPr>
            </w:r>
          </w:p>
        </w:tc>
        <w:tc>
          <w:tcPr>
            <w:vAlign w:val="center"/>
          </w:tcPr>
          <w:p w:rsidR="00000000" w:rsidDel="00000000" w:rsidP="00000000" w:rsidRDefault="00000000" w:rsidRPr="00000000" w14:paraId="0000013B">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response[string]:</w:t>
            </w:r>
          </w:p>
          <w:p w:rsidR="00000000" w:rsidDel="00000000" w:rsidP="00000000" w:rsidRDefault="00000000" w:rsidRPr="00000000" w14:paraId="0000013C">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Information about the failure of saving the image</w:t>
            </w:r>
          </w:p>
        </w:tc>
      </w:tr>
      <w:tr>
        <w:trPr>
          <w:cantSplit w:val="0"/>
          <w:tblHeader w:val="0"/>
        </w:trPr>
        <w:tc>
          <w:tcPr>
            <w:vAlign w:val="center"/>
          </w:tcPr>
          <w:p w:rsidR="00000000" w:rsidDel="00000000" w:rsidP="00000000" w:rsidRDefault="00000000" w:rsidRPr="00000000" w14:paraId="0000013D">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Example:</w:t>
            </w:r>
            <w:r w:rsidDel="00000000" w:rsidR="00000000" w:rsidRPr="00000000">
              <w:rPr>
                <w:rtl w:val="0"/>
              </w:rPr>
            </w:r>
          </w:p>
        </w:tc>
        <w:tc>
          <w:tcPr>
            <w:vAlign w:val="center"/>
          </w:tcPr>
          <w:p w:rsidR="00000000" w:rsidDel="00000000" w:rsidP="00000000" w:rsidRDefault="00000000" w:rsidRPr="00000000" w14:paraId="0000013E">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this.view.componentID.onSaveImageFailure = function(response)</w:t>
            </w:r>
          </w:p>
          <w:p w:rsidR="00000000" w:rsidDel="00000000" w:rsidP="00000000" w:rsidRDefault="00000000" w:rsidRPr="00000000" w14:paraId="0000013F">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w:t>
            </w:r>
          </w:p>
          <w:p w:rsidR="00000000" w:rsidDel="00000000" w:rsidP="00000000" w:rsidRDefault="00000000" w:rsidRPr="00000000" w14:paraId="00000140">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ab/>
              <w:t xml:space="preserve">alert(response);</w:t>
            </w:r>
          </w:p>
          <w:p w:rsidR="00000000" w:rsidDel="00000000" w:rsidP="00000000" w:rsidRDefault="00000000" w:rsidRPr="00000000" w14:paraId="00000141">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}.bind(this);</w:t>
            </w:r>
          </w:p>
        </w:tc>
      </w:tr>
    </w:tbl>
    <w:p w:rsidR="00000000" w:rsidDel="00000000" w:rsidP="00000000" w:rsidRDefault="00000000" w:rsidRPr="00000000" w14:paraId="00000142">
      <w:pPr>
        <w:spacing w:line="276" w:lineRule="auto"/>
        <w:ind w:firstLine="360"/>
        <w:rPr/>
      </w:pPr>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b w:val="1"/>
          <w:color w:val="000000"/>
        </w:rPr>
      </w:pPr>
      <w:r w:rsidDel="00000000" w:rsidR="00000000" w:rsidRPr="00000000">
        <w:rPr>
          <w:b w:val="1"/>
          <w:color w:val="000000"/>
          <w:rtl w:val="0"/>
        </w:rPr>
        <w:t xml:space="preserve">On Error Callback(onErrorCallback)</w:t>
      </w:r>
    </w:p>
    <w:tbl>
      <w:tblPr>
        <w:tblStyle w:val="Table16"/>
        <w:tblW w:w="7956.0" w:type="dxa"/>
        <w:jc w:val="left"/>
        <w:tblLayout w:type="fixed"/>
        <w:tblLook w:val="0400"/>
      </w:tblPr>
      <w:tblGrid>
        <w:gridCol w:w="1731"/>
        <w:gridCol w:w="6225"/>
        <w:tblGridChange w:id="0">
          <w:tblGrid>
            <w:gridCol w:w="1731"/>
            <w:gridCol w:w="6225"/>
          </w:tblGrid>
        </w:tblGridChange>
      </w:tblGrid>
      <w:tr>
        <w:trPr>
          <w:cantSplit w:val="0"/>
          <w:tblHeader w:val="0"/>
        </w:trPr>
        <w:tc>
          <w:tcPr>
            <w:vAlign w:val="center"/>
          </w:tcPr>
          <w:p w:rsidR="00000000" w:rsidDel="00000000" w:rsidP="00000000" w:rsidRDefault="00000000" w:rsidRPr="00000000" w14:paraId="00000144">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Description:</w:t>
            </w:r>
            <w:r w:rsidDel="00000000" w:rsidR="00000000" w:rsidRPr="00000000">
              <w:rPr>
                <w:rtl w:val="0"/>
              </w:rPr>
            </w:r>
          </w:p>
        </w:tc>
        <w:tc>
          <w:tcPr>
            <w:vAlign w:val="center"/>
          </w:tcPr>
          <w:p w:rsidR="00000000" w:rsidDel="00000000" w:rsidP="00000000" w:rsidRDefault="00000000" w:rsidRPr="00000000" w14:paraId="00000145">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Invoked when </w:t>
            </w:r>
            <w:r w:rsidDel="00000000" w:rsidR="00000000" w:rsidRPr="00000000">
              <w:rPr>
                <w:color w:val="000000"/>
                <w:rtl w:val="0"/>
              </w:rPr>
              <w:t xml:space="preserve">an error occurs in </w:t>
            </w:r>
            <w:r w:rsidDel="00000000" w:rsidR="00000000" w:rsidRPr="00000000">
              <w:rPr>
                <w:rFonts w:ascii="Cambria" w:cs="Cambria" w:eastAsia="Cambria" w:hAnsi="Cambria"/>
                <w:color w:val="000000"/>
                <w:rtl w:val="0"/>
              </w:rPr>
              <w:t xml:space="preserve">the component.</w:t>
            </w:r>
          </w:p>
        </w:tc>
      </w:tr>
      <w:tr>
        <w:trPr>
          <w:cantSplit w:val="0"/>
          <w:tblHeader w:val="0"/>
        </w:trPr>
        <w:tc>
          <w:tcPr>
            <w:vAlign w:val="center"/>
          </w:tcPr>
          <w:p w:rsidR="00000000" w:rsidDel="00000000" w:rsidP="00000000" w:rsidRDefault="00000000" w:rsidRPr="00000000" w14:paraId="00000146">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Syntax</w:t>
            </w:r>
            <w:r w:rsidDel="00000000" w:rsidR="00000000" w:rsidRPr="00000000">
              <w:rPr>
                <w:rFonts w:ascii="Cambria" w:cs="Cambria" w:eastAsia="Cambria" w:hAnsi="Cambria"/>
                <w:color w:val="000000"/>
                <w:rtl w:val="0"/>
              </w:rPr>
              <w:t xml:space="preserve">:</w:t>
            </w:r>
          </w:p>
        </w:tc>
        <w:tc>
          <w:tcPr>
            <w:vAlign w:val="center"/>
          </w:tcPr>
          <w:p w:rsidR="00000000" w:rsidDel="00000000" w:rsidP="00000000" w:rsidRDefault="00000000" w:rsidRPr="00000000" w14:paraId="00000147">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onErrorCallback</w:t>
            </w:r>
          </w:p>
        </w:tc>
      </w:tr>
      <w:tr>
        <w:trPr>
          <w:cantSplit w:val="0"/>
          <w:tblHeader w:val="0"/>
        </w:trPr>
        <w:tc>
          <w:tcPr>
            <w:vAlign w:val="center"/>
          </w:tcPr>
          <w:p w:rsidR="00000000" w:rsidDel="00000000" w:rsidP="00000000" w:rsidRDefault="00000000" w:rsidRPr="00000000" w14:paraId="00000148">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Parameters:</w:t>
            </w:r>
            <w:r w:rsidDel="00000000" w:rsidR="00000000" w:rsidRPr="00000000">
              <w:rPr>
                <w:rtl w:val="0"/>
              </w:rPr>
            </w:r>
          </w:p>
        </w:tc>
        <w:tc>
          <w:tcPr>
            <w:vAlign w:val="center"/>
          </w:tcPr>
          <w:p w:rsidR="00000000" w:rsidDel="00000000" w:rsidP="00000000" w:rsidRDefault="00000000" w:rsidRPr="00000000" w14:paraId="00000149">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response[string]:</w:t>
            </w:r>
          </w:p>
          <w:p w:rsidR="00000000" w:rsidDel="00000000" w:rsidP="00000000" w:rsidRDefault="00000000" w:rsidRPr="00000000" w14:paraId="0000014A">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Information about the exception raised by the component</w:t>
            </w:r>
          </w:p>
        </w:tc>
      </w:tr>
      <w:tr>
        <w:trPr>
          <w:cantSplit w:val="0"/>
          <w:tblHeader w:val="0"/>
        </w:trPr>
        <w:tc>
          <w:tcPr>
            <w:vAlign w:val="center"/>
          </w:tcPr>
          <w:p w:rsidR="00000000" w:rsidDel="00000000" w:rsidP="00000000" w:rsidRDefault="00000000" w:rsidRPr="00000000" w14:paraId="0000014B">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Example:</w:t>
            </w:r>
            <w:r w:rsidDel="00000000" w:rsidR="00000000" w:rsidRPr="00000000">
              <w:rPr>
                <w:rtl w:val="0"/>
              </w:rPr>
            </w:r>
          </w:p>
        </w:tc>
        <w:tc>
          <w:tcPr>
            <w:vAlign w:val="center"/>
          </w:tcPr>
          <w:p w:rsidR="00000000" w:rsidDel="00000000" w:rsidP="00000000" w:rsidRDefault="00000000" w:rsidRPr="00000000" w14:paraId="0000014C">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this.view.componentID.onErrorCallback = function(response)</w:t>
            </w:r>
          </w:p>
          <w:p w:rsidR="00000000" w:rsidDel="00000000" w:rsidP="00000000" w:rsidRDefault="00000000" w:rsidRPr="00000000" w14:paraId="0000014D">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w:t>
            </w:r>
          </w:p>
          <w:p w:rsidR="00000000" w:rsidDel="00000000" w:rsidP="00000000" w:rsidRDefault="00000000" w:rsidRPr="00000000" w14:paraId="0000014E">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ab/>
              <w:t xml:space="preserve">alert(response);</w:t>
            </w:r>
          </w:p>
          <w:p w:rsidR="00000000" w:rsidDel="00000000" w:rsidP="00000000" w:rsidRDefault="00000000" w:rsidRPr="00000000" w14:paraId="0000014F">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}.bind(this);</w:t>
            </w:r>
          </w:p>
        </w:tc>
      </w:tr>
    </w:tbl>
    <w:p w:rsidR="00000000" w:rsidDel="00000000" w:rsidP="00000000" w:rsidRDefault="00000000" w:rsidRPr="00000000" w14:paraId="00000150">
      <w:pPr>
        <w:spacing w:line="276" w:lineRule="auto"/>
        <w:ind w:firstLine="360"/>
        <w:rPr/>
      </w:pPr>
      <w:r w:rsidDel="00000000" w:rsidR="00000000" w:rsidRPr="00000000">
        <w:rPr>
          <w:rtl w:val="0"/>
        </w:rPr>
      </w:r>
    </w:p>
    <w:p w:rsidR="00000000" w:rsidDel="00000000" w:rsidP="00000000" w:rsidRDefault="00000000" w:rsidRPr="00000000" w14:paraId="00000151">
      <w:pPr>
        <w:spacing w:line="276" w:lineRule="auto"/>
        <w:ind w:firstLine="360"/>
        <w:rPr/>
      </w:pPr>
      <w:r w:rsidDel="00000000" w:rsidR="00000000" w:rsidRPr="00000000">
        <w:rPr>
          <w:rtl w:val="0"/>
        </w:rPr>
      </w:r>
    </w:p>
    <w:p w:rsidR="00000000" w:rsidDel="00000000" w:rsidP="00000000" w:rsidRDefault="00000000" w:rsidRPr="00000000" w14:paraId="0000015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b w:val="1"/>
          <w:color w:val="000000"/>
        </w:rPr>
      </w:pPr>
      <w:r w:rsidDel="00000000" w:rsidR="00000000" w:rsidRPr="00000000">
        <w:rPr>
          <w:b w:val="1"/>
          <w:color w:val="000000"/>
          <w:rtl w:val="0"/>
        </w:rPr>
        <w:t xml:space="preserve">On Check Validity(onCheckValidity)</w:t>
      </w:r>
    </w:p>
    <w:tbl>
      <w:tblPr>
        <w:tblStyle w:val="Table17"/>
        <w:tblW w:w="7968.000000000001" w:type="dxa"/>
        <w:jc w:val="left"/>
        <w:tblLayout w:type="fixed"/>
        <w:tblLook w:val="0400"/>
      </w:tblPr>
      <w:tblGrid>
        <w:gridCol w:w="1731"/>
        <w:gridCol w:w="6237"/>
        <w:tblGridChange w:id="0">
          <w:tblGrid>
            <w:gridCol w:w="1731"/>
            <w:gridCol w:w="6237"/>
          </w:tblGrid>
        </w:tblGridChange>
      </w:tblGrid>
      <w:tr>
        <w:trPr>
          <w:cantSplit w:val="0"/>
          <w:tblHeader w:val="0"/>
        </w:trPr>
        <w:tc>
          <w:tcPr>
            <w:vAlign w:val="center"/>
          </w:tcPr>
          <w:p w:rsidR="00000000" w:rsidDel="00000000" w:rsidP="00000000" w:rsidRDefault="00000000" w:rsidRPr="00000000" w14:paraId="00000153">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Description:</w:t>
            </w:r>
            <w:r w:rsidDel="00000000" w:rsidR="00000000" w:rsidRPr="00000000">
              <w:rPr>
                <w:rtl w:val="0"/>
              </w:rPr>
            </w:r>
          </w:p>
        </w:tc>
        <w:tc>
          <w:tcPr>
            <w:vAlign w:val="center"/>
          </w:tcPr>
          <w:p w:rsidR="00000000" w:rsidDel="00000000" w:rsidP="00000000" w:rsidRDefault="00000000" w:rsidRPr="00000000" w14:paraId="00000154">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Invoked when save signature as image property is set as false.</w:t>
            </w:r>
          </w:p>
        </w:tc>
      </w:tr>
      <w:tr>
        <w:trPr>
          <w:cantSplit w:val="0"/>
          <w:tblHeader w:val="0"/>
        </w:trPr>
        <w:tc>
          <w:tcPr>
            <w:vAlign w:val="center"/>
          </w:tcPr>
          <w:p w:rsidR="00000000" w:rsidDel="00000000" w:rsidP="00000000" w:rsidRDefault="00000000" w:rsidRPr="00000000" w14:paraId="00000155">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Syntax</w:t>
            </w:r>
            <w:r w:rsidDel="00000000" w:rsidR="00000000" w:rsidRPr="00000000">
              <w:rPr>
                <w:rFonts w:ascii="Cambria" w:cs="Cambria" w:eastAsia="Cambria" w:hAnsi="Cambria"/>
                <w:color w:val="000000"/>
                <w:rtl w:val="0"/>
              </w:rPr>
              <w:t xml:space="preserve">:</w:t>
            </w:r>
          </w:p>
        </w:tc>
        <w:tc>
          <w:tcPr>
            <w:vAlign w:val="center"/>
          </w:tcPr>
          <w:p w:rsidR="00000000" w:rsidDel="00000000" w:rsidP="00000000" w:rsidRDefault="00000000" w:rsidRPr="00000000" w14:paraId="00000156">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onCheckValidity</w:t>
            </w:r>
          </w:p>
        </w:tc>
      </w:tr>
      <w:tr>
        <w:trPr>
          <w:cantSplit w:val="0"/>
          <w:tblHeader w:val="0"/>
        </w:trPr>
        <w:tc>
          <w:tcPr>
            <w:vAlign w:val="center"/>
          </w:tcPr>
          <w:p w:rsidR="00000000" w:rsidDel="00000000" w:rsidP="00000000" w:rsidRDefault="00000000" w:rsidRPr="00000000" w14:paraId="00000157">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Parameters:</w:t>
            </w:r>
            <w:r w:rsidDel="00000000" w:rsidR="00000000" w:rsidRPr="00000000">
              <w:rPr>
                <w:rtl w:val="0"/>
              </w:rPr>
            </w:r>
          </w:p>
        </w:tc>
        <w:tc>
          <w:tcPr>
            <w:vAlign w:val="center"/>
          </w:tcPr>
          <w:p w:rsidR="00000000" w:rsidDel="00000000" w:rsidP="00000000" w:rsidRDefault="00000000" w:rsidRPr="00000000" w14:paraId="00000158">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bool[boolean]:</w:t>
            </w:r>
          </w:p>
          <w:p w:rsidR="00000000" w:rsidDel="00000000" w:rsidP="00000000" w:rsidRDefault="00000000" w:rsidRPr="00000000" w14:paraId="00000159">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Checks whether the </w:t>
            </w:r>
            <w:r w:rsidDel="00000000" w:rsidR="00000000" w:rsidRPr="00000000">
              <w:rPr>
                <w:color w:val="000000"/>
                <w:rtl w:val="0"/>
              </w:rPr>
              <w:t xml:space="preserve">signature is present</w:t>
            </w:r>
            <w:r w:rsidDel="00000000" w:rsidR="00000000" w:rsidRPr="00000000">
              <w:rPr>
                <w:rFonts w:ascii="Cambria" w:cs="Cambria" w:eastAsia="Cambria" w:hAnsi="Cambria"/>
                <w:color w:val="000000"/>
                <w:rtl w:val="0"/>
              </w:rPr>
              <w:t xml:space="preserve"> or not.</w:t>
            </w:r>
          </w:p>
        </w:tc>
      </w:tr>
      <w:tr>
        <w:trPr>
          <w:cantSplit w:val="0"/>
          <w:tblHeader w:val="0"/>
        </w:trPr>
        <w:tc>
          <w:tcPr>
            <w:vAlign w:val="center"/>
          </w:tcPr>
          <w:p w:rsidR="00000000" w:rsidDel="00000000" w:rsidP="00000000" w:rsidRDefault="00000000" w:rsidRPr="00000000" w14:paraId="0000015A">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Example:</w:t>
            </w:r>
            <w:r w:rsidDel="00000000" w:rsidR="00000000" w:rsidRPr="00000000">
              <w:rPr>
                <w:rtl w:val="0"/>
              </w:rPr>
            </w:r>
          </w:p>
        </w:tc>
        <w:tc>
          <w:tcPr>
            <w:vAlign w:val="center"/>
          </w:tcPr>
          <w:p w:rsidR="00000000" w:rsidDel="00000000" w:rsidP="00000000" w:rsidRDefault="00000000" w:rsidRPr="00000000" w14:paraId="0000015B">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this.view.componentID.onCheckValidity = function(bool)</w:t>
            </w:r>
          </w:p>
          <w:p w:rsidR="00000000" w:rsidDel="00000000" w:rsidP="00000000" w:rsidRDefault="00000000" w:rsidRPr="00000000" w14:paraId="0000015C">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w:t>
            </w:r>
          </w:p>
          <w:p w:rsidR="00000000" w:rsidDel="00000000" w:rsidP="00000000" w:rsidRDefault="00000000" w:rsidRPr="00000000" w14:paraId="0000015D">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ab/>
              <w:t xml:space="preserve">alert(bool);</w:t>
            </w:r>
          </w:p>
          <w:p w:rsidR="00000000" w:rsidDel="00000000" w:rsidP="00000000" w:rsidRDefault="00000000" w:rsidRPr="00000000" w14:paraId="0000015E">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}.bind(this);</w:t>
            </w:r>
          </w:p>
        </w:tc>
      </w:tr>
    </w:tbl>
    <w:p w:rsidR="00000000" w:rsidDel="00000000" w:rsidP="00000000" w:rsidRDefault="00000000" w:rsidRPr="00000000" w14:paraId="0000015F">
      <w:pPr>
        <w:spacing w:line="276" w:lineRule="auto"/>
        <w:ind w:left="0" w:firstLine="0"/>
        <w:rPr/>
      </w:pP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160">
      <w:pPr>
        <w:pStyle w:val="Heading2"/>
        <w:numPr>
          <w:ilvl w:val="1"/>
          <w:numId w:val="15"/>
        </w:numPr>
        <w:spacing w:line="276" w:lineRule="auto"/>
        <w:ind w:left="720" w:hanging="360"/>
        <w:rPr>
          <w:b w:val="1"/>
          <w:sz w:val="26"/>
          <w:szCs w:val="26"/>
        </w:rPr>
      </w:pPr>
      <w:r w:rsidDel="00000000" w:rsidR="00000000" w:rsidRPr="00000000">
        <w:rPr>
          <w:b w:val="1"/>
          <w:sz w:val="26"/>
          <w:szCs w:val="26"/>
          <w:rtl w:val="0"/>
        </w:rPr>
        <w:t xml:space="preserve">API’s</w:t>
      </w:r>
      <w:r w:rsidDel="00000000" w:rsidR="00000000" w:rsidRPr="00000000">
        <w:rPr>
          <w:rtl w:val="0"/>
        </w:rPr>
      </w:r>
    </w:p>
    <w:p w:rsidR="00000000" w:rsidDel="00000000" w:rsidP="00000000" w:rsidRDefault="00000000" w:rsidRPr="00000000" w14:paraId="00000161">
      <w:pPr>
        <w:pStyle w:val="Heading3"/>
        <w:numPr>
          <w:ilvl w:val="0"/>
          <w:numId w:val="1"/>
        </w:numPr>
        <w:spacing w:line="276" w:lineRule="auto"/>
        <w:ind w:left="720" w:hanging="360"/>
        <w:rPr>
          <w:b w:val="1"/>
          <w:color w:val="000000"/>
        </w:rPr>
      </w:pPr>
      <w:r w:rsidDel="00000000" w:rsidR="00000000" w:rsidRPr="00000000">
        <w:rPr>
          <w:b w:val="1"/>
          <w:color w:val="000000"/>
          <w:rtl w:val="0"/>
        </w:rPr>
        <w:t xml:space="preserve">getSignatureFromDevice</w:t>
      </w:r>
    </w:p>
    <w:tbl>
      <w:tblPr>
        <w:tblStyle w:val="Table18"/>
        <w:tblW w:w="8183.0" w:type="dxa"/>
        <w:jc w:val="left"/>
        <w:tblLayout w:type="fixed"/>
        <w:tblLook w:val="0400"/>
      </w:tblPr>
      <w:tblGrid>
        <w:gridCol w:w="1837"/>
        <w:gridCol w:w="6346"/>
        <w:tblGridChange w:id="0">
          <w:tblGrid>
            <w:gridCol w:w="1837"/>
            <w:gridCol w:w="6346"/>
          </w:tblGrid>
        </w:tblGridChange>
      </w:tblGrid>
      <w:tr>
        <w:trPr>
          <w:cantSplit w:val="0"/>
          <w:trHeight w:val="420" w:hRule="atLeast"/>
          <w:tblHeader w:val="0"/>
        </w:trPr>
        <w:tc>
          <w:tcPr>
            <w:vAlign w:val="center"/>
          </w:tcPr>
          <w:p w:rsidR="00000000" w:rsidDel="00000000" w:rsidP="00000000" w:rsidRDefault="00000000" w:rsidRPr="00000000" w14:paraId="00000162">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Description:</w:t>
            </w:r>
            <w:r w:rsidDel="00000000" w:rsidR="00000000" w:rsidRPr="00000000">
              <w:rPr>
                <w:rtl w:val="0"/>
              </w:rPr>
            </w:r>
          </w:p>
        </w:tc>
        <w:tc>
          <w:tcPr>
            <w:vAlign w:val="center"/>
          </w:tcPr>
          <w:p w:rsidR="00000000" w:rsidDel="00000000" w:rsidP="00000000" w:rsidRDefault="00000000" w:rsidRPr="00000000" w14:paraId="00000163">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Fetches the decrypted base64 of the signature from the device.</w:t>
            </w:r>
            <w:r w:rsidDel="00000000" w:rsidR="00000000" w:rsidRPr="00000000">
              <w:rPr>
                <w:rFonts w:ascii="Poppins Light" w:cs="Poppins Light" w:eastAsia="Poppins Light" w:hAnsi="Poppins Light"/>
                <w:color w:val="000000"/>
                <w:sz w:val="20"/>
                <w:szCs w:val="20"/>
                <w:rtl w:val="0"/>
              </w:rPr>
              <w:t xml:space="preserve"> </w:t>
            </w:r>
            <w:r w:rsidDel="00000000" w:rsidR="00000000" w:rsidRPr="00000000">
              <w:rPr>
                <w:rtl w:val="0"/>
              </w:rPr>
            </w:r>
          </w:p>
        </w:tc>
      </w:tr>
      <w:tr>
        <w:trPr>
          <w:cantSplit w:val="0"/>
          <w:trHeight w:val="420" w:hRule="atLeast"/>
          <w:tblHeader w:val="0"/>
        </w:trPr>
        <w:tc>
          <w:tcPr>
            <w:vAlign w:val="center"/>
          </w:tcPr>
          <w:p w:rsidR="00000000" w:rsidDel="00000000" w:rsidP="00000000" w:rsidRDefault="00000000" w:rsidRPr="00000000" w14:paraId="00000164">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Syntax</w:t>
            </w:r>
            <w:r w:rsidDel="00000000" w:rsidR="00000000" w:rsidRPr="00000000">
              <w:rPr>
                <w:rFonts w:ascii="Cambria" w:cs="Cambria" w:eastAsia="Cambria" w:hAnsi="Cambria"/>
                <w:color w:val="000000"/>
                <w:rtl w:val="0"/>
              </w:rPr>
              <w:t xml:space="preserve">:</w:t>
            </w:r>
          </w:p>
        </w:tc>
        <w:tc>
          <w:tcPr>
            <w:vAlign w:val="center"/>
          </w:tcPr>
          <w:p w:rsidR="00000000" w:rsidDel="00000000" w:rsidP="00000000" w:rsidRDefault="00000000" w:rsidRPr="00000000" w14:paraId="00000165">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getSignatureFromDevice</w:t>
            </w:r>
          </w:p>
        </w:tc>
      </w:tr>
      <w:tr>
        <w:trPr>
          <w:cantSplit w:val="0"/>
          <w:trHeight w:val="420" w:hRule="atLeast"/>
          <w:tblHeader w:val="0"/>
        </w:trPr>
        <w:tc>
          <w:tcPr>
            <w:vAlign w:val="center"/>
          </w:tcPr>
          <w:p w:rsidR="00000000" w:rsidDel="00000000" w:rsidP="00000000" w:rsidRDefault="00000000" w:rsidRPr="00000000" w14:paraId="00000166">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Parameters:</w:t>
            </w:r>
            <w:r w:rsidDel="00000000" w:rsidR="00000000" w:rsidRPr="00000000">
              <w:rPr>
                <w:rtl w:val="0"/>
              </w:rPr>
            </w:r>
          </w:p>
        </w:tc>
        <w:tc>
          <w:tcPr>
            <w:vAlign w:val="center"/>
          </w:tcPr>
          <w:p w:rsidR="00000000" w:rsidDel="00000000" w:rsidP="00000000" w:rsidRDefault="00000000" w:rsidRPr="00000000" w14:paraId="00000167">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None </w:t>
            </w:r>
          </w:p>
        </w:tc>
      </w:tr>
      <w:tr>
        <w:trPr>
          <w:cantSplit w:val="0"/>
          <w:trHeight w:val="888" w:hRule="atLeast"/>
          <w:tblHeader w:val="0"/>
        </w:trPr>
        <w:tc>
          <w:tcPr>
            <w:vAlign w:val="center"/>
          </w:tcPr>
          <w:p w:rsidR="00000000" w:rsidDel="00000000" w:rsidP="00000000" w:rsidRDefault="00000000" w:rsidRPr="00000000" w14:paraId="00000168">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Return Value:</w:t>
            </w:r>
            <w:r w:rsidDel="00000000" w:rsidR="00000000" w:rsidRPr="00000000">
              <w:rPr>
                <w:rtl w:val="0"/>
              </w:rPr>
            </w:r>
          </w:p>
        </w:tc>
        <w:tc>
          <w:tcPr>
            <w:vAlign w:val="center"/>
          </w:tcPr>
          <w:p w:rsidR="00000000" w:rsidDel="00000000" w:rsidP="00000000" w:rsidRDefault="00000000" w:rsidRPr="00000000" w14:paraId="00000169">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signature[string]:</w:t>
            </w:r>
          </w:p>
          <w:p w:rsidR="00000000" w:rsidDel="00000000" w:rsidP="00000000" w:rsidRDefault="00000000" w:rsidRPr="00000000" w14:paraId="0000016A">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decrypted base64 value of the signature</w:t>
            </w:r>
            <w:r w:rsidDel="00000000" w:rsidR="00000000" w:rsidRPr="00000000">
              <w:rPr>
                <w:rFonts w:ascii="Poppins Light" w:cs="Poppins Light" w:eastAsia="Poppins Light" w:hAnsi="Poppins Light"/>
                <w:color w:val="000000"/>
                <w:sz w:val="20"/>
                <w:szCs w:val="20"/>
                <w:rtl w:val="0"/>
              </w:rPr>
              <w:t xml:space="preserve">.</w:t>
            </w:r>
            <w:r w:rsidDel="00000000" w:rsidR="00000000" w:rsidRPr="00000000">
              <w:rPr>
                <w:rtl w:val="0"/>
              </w:rPr>
            </w:r>
          </w:p>
        </w:tc>
      </w:tr>
      <w:tr>
        <w:trPr>
          <w:cantSplit w:val="0"/>
          <w:trHeight w:val="420" w:hRule="atLeast"/>
          <w:tblHeader w:val="0"/>
        </w:trPr>
        <w:tc>
          <w:tcPr>
            <w:vAlign w:val="center"/>
          </w:tcPr>
          <w:p w:rsidR="00000000" w:rsidDel="00000000" w:rsidP="00000000" w:rsidRDefault="00000000" w:rsidRPr="00000000" w14:paraId="0000016B">
            <w:pPr>
              <w:spacing w:line="276" w:lineRule="auto"/>
              <w:ind w:firstLine="36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Example:</w:t>
            </w:r>
            <w:r w:rsidDel="00000000" w:rsidR="00000000" w:rsidRPr="00000000">
              <w:rPr>
                <w:rtl w:val="0"/>
              </w:rPr>
            </w:r>
          </w:p>
        </w:tc>
        <w:tc>
          <w:tcPr>
            <w:vAlign w:val="center"/>
          </w:tcPr>
          <w:p w:rsidR="00000000" w:rsidDel="00000000" w:rsidP="00000000" w:rsidRDefault="00000000" w:rsidRPr="00000000" w14:paraId="0000016C">
            <w:pPr>
              <w:spacing w:line="276" w:lineRule="auto"/>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this.view.signatureCapture.getSignatureFromDevice</w:t>
            </w:r>
            <w:r w:rsidDel="00000000" w:rsidR="00000000" w:rsidRPr="00000000">
              <w:rPr>
                <w:color w:val="000000"/>
                <w:rtl w:val="0"/>
              </w:rPr>
              <w:t xml:space="preserve">()</w:t>
            </w:r>
            <w:r w:rsidDel="00000000" w:rsidR="00000000" w:rsidRPr="00000000">
              <w:rPr>
                <w:rFonts w:ascii="Cambria" w:cs="Cambria" w:eastAsia="Cambria" w:hAnsi="Cambria"/>
                <w:color w:val="000000"/>
                <w:rtl w:val="0"/>
              </w:rPr>
              <w:t xml:space="preserve">;</w:t>
            </w:r>
          </w:p>
        </w:tc>
      </w:tr>
    </w:tbl>
    <w:p w:rsidR="00000000" w:rsidDel="00000000" w:rsidP="00000000" w:rsidRDefault="00000000" w:rsidRPr="00000000" w14:paraId="0000016D">
      <w:pPr>
        <w:spacing w:line="276" w:lineRule="auto"/>
        <w:ind w:left="0" w:firstLine="0"/>
        <w:rPr/>
      </w:pPr>
      <w:r w:rsidDel="00000000" w:rsidR="00000000" w:rsidRPr="00000000">
        <w:rPr>
          <w:rtl w:val="0"/>
        </w:rPr>
      </w:r>
    </w:p>
    <w:p w:rsidR="00000000" w:rsidDel="00000000" w:rsidP="00000000" w:rsidRDefault="00000000" w:rsidRPr="00000000" w14:paraId="0000016E">
      <w:pPr>
        <w:pStyle w:val="Heading1"/>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360" w:before="600" w:line="240" w:lineRule="auto"/>
        <w:ind w:left="720" w:right="0" w:hanging="360"/>
        <w:jc w:val="left"/>
        <w:rPr>
          <w:b w:val="1"/>
          <w:sz w:val="28"/>
          <w:szCs w:val="28"/>
        </w:rPr>
      </w:pPr>
      <w:bookmarkStart w:colFirst="0" w:colLast="0" w:name="_x4p2wcz3s40d" w:id="15"/>
      <w:bookmarkEnd w:id="15"/>
      <w:r w:rsidDel="00000000" w:rsidR="00000000" w:rsidRPr="00000000">
        <w:rPr>
          <w:b w:val="1"/>
          <w:sz w:val="28"/>
          <w:szCs w:val="28"/>
          <w:rtl w:val="0"/>
        </w:rPr>
        <w:t xml:space="preserve">REVISION HISTORY</w:t>
      </w:r>
    </w:p>
    <w:p w:rsidR="00000000" w:rsidDel="00000000" w:rsidP="00000000" w:rsidRDefault="00000000" w:rsidRPr="00000000" w14:paraId="0000016F">
      <w:pPr>
        <w:spacing w:line="240" w:lineRule="auto"/>
        <w:ind w:firstLine="360"/>
        <w:rPr>
          <w:color w:val="000000"/>
        </w:rPr>
      </w:pPr>
      <w:r w:rsidDel="00000000" w:rsidR="00000000" w:rsidRPr="00000000">
        <w:rPr>
          <w:color w:val="000000"/>
          <w:rtl w:val="0"/>
        </w:rPr>
        <w:t xml:space="preserve">App version :2.0.3</w:t>
      </w:r>
    </w:p>
    <w:p w:rsidR="00000000" w:rsidDel="00000000" w:rsidP="00000000" w:rsidRDefault="00000000" w:rsidRPr="00000000" w14:paraId="00000170">
      <w:pPr>
        <w:pStyle w:val="Heading2"/>
        <w:numPr>
          <w:ilvl w:val="0"/>
          <w:numId w:val="10"/>
        </w:numPr>
        <w:spacing w:after="0" w:afterAutospacing="0" w:line="276" w:lineRule="auto"/>
        <w:rPr>
          <w:b w:val="1"/>
          <w:color w:val="000000"/>
          <w:sz w:val="24"/>
          <w:szCs w:val="24"/>
          <w:u w:val="none"/>
        </w:rPr>
      </w:pPr>
      <w:r w:rsidDel="00000000" w:rsidR="00000000" w:rsidRPr="00000000">
        <w:rPr>
          <w:b w:val="1"/>
          <w:color w:val="000000"/>
          <w:sz w:val="24"/>
          <w:szCs w:val="24"/>
          <w:rtl w:val="0"/>
        </w:rPr>
        <w:t xml:space="preserve">Known Issues</w:t>
      </w:r>
    </w:p>
    <w:p w:rsidR="00000000" w:rsidDel="00000000" w:rsidP="00000000" w:rsidRDefault="00000000" w:rsidRPr="00000000" w14:paraId="00000171">
      <w:pPr>
        <w:pStyle w:val="Heading2"/>
        <w:numPr>
          <w:ilvl w:val="0"/>
          <w:numId w:val="2"/>
        </w:numPr>
        <w:spacing w:after="0" w:afterAutospacing="0" w:before="0" w:beforeAutospacing="0" w:line="276" w:lineRule="auto"/>
        <w:ind w:left="1440" w:hanging="360"/>
        <w:rPr>
          <w:color w:val="000000"/>
          <w:u w:val="none"/>
        </w:rPr>
      </w:pPr>
      <w:r w:rsidDel="00000000" w:rsidR="00000000" w:rsidRPr="00000000">
        <w:rPr>
          <w:color w:val="000000"/>
          <w:rtl w:val="0"/>
        </w:rPr>
        <w:t xml:space="preserve">NA</w:t>
      </w:r>
    </w:p>
    <w:p w:rsidR="00000000" w:rsidDel="00000000" w:rsidP="00000000" w:rsidRDefault="00000000" w:rsidRPr="00000000" w14:paraId="00000172">
      <w:pPr>
        <w:pStyle w:val="Heading2"/>
        <w:numPr>
          <w:ilvl w:val="0"/>
          <w:numId w:val="10"/>
        </w:numPr>
        <w:spacing w:after="0" w:afterAutospacing="0" w:before="0" w:beforeAutospacing="0" w:line="276" w:lineRule="auto"/>
        <w:rPr>
          <w:b w:val="1"/>
        </w:rPr>
      </w:pPr>
      <w:r w:rsidDel="00000000" w:rsidR="00000000" w:rsidRPr="00000000">
        <w:rPr>
          <w:b w:val="1"/>
          <w:sz w:val="24"/>
          <w:szCs w:val="24"/>
          <w:rtl w:val="0"/>
        </w:rPr>
        <w:t xml:space="preserve">Limitations </w:t>
      </w:r>
      <w:r w:rsidDel="00000000" w:rsidR="00000000" w:rsidRPr="00000000">
        <w:rPr>
          <w:b w:val="1"/>
          <w:color w:val="000000"/>
          <w:sz w:val="24"/>
          <w:szCs w:val="24"/>
          <w:rtl w:val="0"/>
        </w:rPr>
        <w:t xml:space="preserve">-</w:t>
      </w:r>
      <w:r w:rsidDel="00000000" w:rsidR="00000000" w:rsidRPr="00000000">
        <w:rPr>
          <w:color w:val="000000"/>
          <w:rtl w:val="0"/>
        </w:rPr>
        <w:t xml:space="preserve"> </w:t>
      </w:r>
      <w:r w:rsidDel="00000000" w:rsidR="00000000" w:rsidRPr="00000000">
        <w:rPr>
          <w:color w:val="000000"/>
          <w:rtl w:val="0"/>
        </w:rPr>
        <w:t xml:space="preserve">The maximum values for the width and height of the canvas are</w:t>
      </w:r>
    </w:p>
    <w:p w:rsidR="00000000" w:rsidDel="00000000" w:rsidP="00000000" w:rsidRDefault="00000000" w:rsidRPr="00000000" w14:paraId="00000173">
      <w:pPr>
        <w:pStyle w:val="Heading2"/>
        <w:numPr>
          <w:ilvl w:val="0"/>
          <w:numId w:val="3"/>
        </w:numPr>
        <w:spacing w:line="276" w:lineRule="auto"/>
        <w:ind w:left="1440" w:hanging="360"/>
        <w:rPr>
          <w:b w:val="1"/>
          <w:color w:val="000000"/>
        </w:rPr>
      </w:pPr>
      <w:r w:rsidDel="00000000" w:rsidR="00000000" w:rsidRPr="00000000">
        <w:rPr>
          <w:color w:val="000000"/>
          <w:rtl w:val="0"/>
        </w:rPr>
        <w:t xml:space="preserve">Width: 338Dp or 94%</w:t>
      </w:r>
    </w:p>
    <w:p w:rsidR="00000000" w:rsidDel="00000000" w:rsidP="00000000" w:rsidRDefault="00000000" w:rsidRPr="00000000" w14:paraId="00000174">
      <w:pPr>
        <w:pStyle w:val="Heading2"/>
        <w:numPr>
          <w:ilvl w:val="0"/>
          <w:numId w:val="3"/>
        </w:numPr>
        <w:spacing w:line="276" w:lineRule="auto"/>
        <w:ind w:left="1440" w:hanging="360"/>
        <w:rPr>
          <w:color w:val="000000"/>
        </w:rPr>
      </w:pPr>
      <w:r w:rsidDel="00000000" w:rsidR="00000000" w:rsidRPr="00000000">
        <w:rPr>
          <w:color w:val="000000"/>
          <w:rtl w:val="0"/>
        </w:rPr>
        <w:t xml:space="preserve">Height: 320Dp or 75%</w:t>
      </w:r>
    </w:p>
    <w:sectPr>
      <w:footerReference r:id="rId15" w:type="default"/>
      <w:pgSz w:h="16839" w:w="11907" w:orient="portrait"/>
      <w:pgMar w:bottom="1080" w:top="1440" w:left="1800" w:right="180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mbria" w:cs="Cambria" w:eastAsia="Cambria" w:hAnsi="Cambria"/>
        <w:b w:val="0"/>
        <w:i w:val="0"/>
        <w:smallCaps w:val="0"/>
        <w:strike w:val="0"/>
        <w:color w:val="707070"/>
        <w:sz w:val="22"/>
        <w:szCs w:val="22"/>
        <w:u w:val="none"/>
        <w:shd w:fill="auto" w:val="clear"/>
        <w:vertAlign w:val="baseline"/>
      </w:rPr>
    </w:pPr>
    <w:r w:rsidDel="00000000" w:rsidR="00000000" w:rsidRPr="00000000">
      <w:rPr>
        <w:rFonts w:ascii="Cambria" w:cs="Cambria" w:eastAsia="Cambria" w:hAnsi="Cambria"/>
        <w:b w:val="0"/>
        <w:i w:val="0"/>
        <w:smallCaps w:val="0"/>
        <w:strike w:val="0"/>
        <w:color w:val="70707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Letter"/>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upperRoman"/>
      <w:lvlText w:val="%1."/>
      <w:lvlJc w:val="right"/>
      <w:pPr>
        <w:ind w:left="2160" w:hanging="360"/>
      </w:pPr>
      <w:rPr>
        <w:u w:val="none"/>
      </w:rPr>
    </w:lvl>
    <w:lvl w:ilvl="1">
      <w:start w:val="1"/>
      <w:numFmt w:val="upperLetter"/>
      <w:lvlText w:val="%2."/>
      <w:lvlJc w:val="lef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decimal"/>
      <w:lvlText w:val="(%5)"/>
      <w:lvlJc w:val="left"/>
      <w:pPr>
        <w:ind w:left="5040" w:hanging="360"/>
      </w:pPr>
      <w:rPr>
        <w:u w:val="none"/>
      </w:rPr>
    </w:lvl>
    <w:lvl w:ilvl="5">
      <w:start w:val="1"/>
      <w:numFmt w:val="lowerLetter"/>
      <w:lvlText w:val="(%6)"/>
      <w:lvlJc w:val="left"/>
      <w:pPr>
        <w:ind w:left="5760" w:hanging="360"/>
      </w:pPr>
      <w:rPr>
        <w:u w:val="none"/>
      </w:rPr>
    </w:lvl>
    <w:lvl w:ilvl="6">
      <w:start w:val="1"/>
      <w:numFmt w:val="lowerRoman"/>
      <w:lvlText w:val="(%7)"/>
      <w:lvlJc w:val="righ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3">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5">
    <w:lvl w:ilvl="0">
      <w:start w:val="1"/>
      <w:numFmt w:val="decimal"/>
      <w:lvlText w:val="%1."/>
      <w:lvlJc w:val="left"/>
      <w:pPr>
        <w:ind w:left="360" w:hanging="360"/>
      </w:pPr>
      <w:rPr/>
    </w:lvl>
    <w:lvl w:ilvl="1">
      <w:start w:val="4"/>
      <w:numFmt w:val="upperLetter"/>
      <w:lvlText w:val="%2."/>
      <w:lvlJc w:val="left"/>
      <w:pPr>
        <w:ind w:left="720" w:hanging="360"/>
      </w:pPr>
      <w:rPr/>
    </w:lvl>
    <w:lvl w:ilvl="2">
      <w:start w:val="1"/>
      <w:numFmt w:val="lowerRoman"/>
      <w:lvlText w:val="%3."/>
      <w:lvlJc w:val="right"/>
      <w:pPr>
        <w:ind w:left="2486"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righ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right"/>
      <w:pPr>
        <w:ind w:left="3240" w:hanging="360"/>
      </w:pPr>
      <w:rPr/>
    </w:lvl>
  </w:abstractNum>
  <w:abstractNum w:abstractNumId="1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color w:val="707070"/>
        <w:sz w:val="22"/>
        <w:szCs w:val="22"/>
        <w:lang w:val="en-US"/>
      </w:rPr>
    </w:rPrDefault>
    <w:pPrDefault>
      <w:pPr>
        <w:spacing w:after="120" w:line="288" w:lineRule="auto"/>
        <w:ind w:left="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60" w:before="600" w:lineRule="auto"/>
      <w:ind w:left="360" w:hanging="360"/>
    </w:pPr>
    <w:rPr>
      <w:rFonts w:ascii="Cambria" w:cs="Cambria" w:eastAsia="Cambria" w:hAnsi="Cambria"/>
      <w:smallCaps w:val="1"/>
      <w:color w:val="2e2e2e"/>
      <w:sz w:val="26"/>
      <w:szCs w:val="26"/>
    </w:rPr>
  </w:style>
  <w:style w:type="paragraph" w:styleId="Heading2">
    <w:name w:val="heading 2"/>
    <w:basedOn w:val="Normal"/>
    <w:next w:val="Normal"/>
    <w:pPr>
      <w:spacing w:before="40" w:lineRule="auto"/>
      <w:ind w:left="720" w:hanging="360"/>
    </w:pPr>
    <w:rPr>
      <w:rFonts w:ascii="Cambria" w:cs="Cambria" w:eastAsia="Cambria" w:hAnsi="Cambria"/>
      <w:color w:val="2e2e2e"/>
    </w:rPr>
  </w:style>
  <w:style w:type="paragraph" w:styleId="Heading3">
    <w:name w:val="heading 3"/>
    <w:basedOn w:val="Normal"/>
    <w:next w:val="Normal"/>
    <w:pPr>
      <w:spacing w:after="0" w:before="40" w:lineRule="auto"/>
      <w:ind w:left="1080" w:hanging="360"/>
    </w:pPr>
    <w:rPr>
      <w:rFonts w:ascii="Cambria" w:cs="Cambria" w:eastAsia="Cambria" w:hAnsi="Cambria"/>
    </w:rPr>
  </w:style>
  <w:style w:type="paragraph" w:styleId="Heading4">
    <w:name w:val="heading 4"/>
    <w:basedOn w:val="Normal"/>
    <w:next w:val="Normal"/>
    <w:pPr>
      <w:spacing w:after="0" w:before="40" w:lineRule="auto"/>
      <w:ind w:left="1440" w:hanging="360"/>
    </w:pPr>
    <w:rPr>
      <w:rFonts w:ascii="Cambria" w:cs="Cambria" w:eastAsia="Cambria" w:hAnsi="Cambria"/>
      <w:i w:val="1"/>
    </w:rPr>
  </w:style>
  <w:style w:type="paragraph" w:styleId="Heading5">
    <w:name w:val="heading 5"/>
    <w:basedOn w:val="Normal"/>
    <w:next w:val="Normal"/>
    <w:pPr>
      <w:spacing w:after="0" w:before="40" w:lineRule="auto"/>
      <w:ind w:left="1800" w:hanging="360"/>
    </w:pPr>
    <w:rPr>
      <w:rFonts w:ascii="Cambria" w:cs="Cambria" w:eastAsia="Cambria" w:hAnsi="Cambria"/>
      <w:i w:val="1"/>
      <w:color w:val="2e2e2e"/>
    </w:rPr>
  </w:style>
  <w:style w:type="paragraph" w:styleId="Heading6">
    <w:name w:val="heading 6"/>
    <w:basedOn w:val="Normal"/>
    <w:next w:val="Normal"/>
    <w:pPr>
      <w:spacing w:after="0" w:before="40" w:lineRule="auto"/>
      <w:ind w:left="2160" w:hanging="360"/>
    </w:pPr>
    <w:rPr>
      <w:rFonts w:ascii="Cambria" w:cs="Cambria" w:eastAsia="Cambria" w:hAnsi="Cambria"/>
      <w:color w:val="2e2e2e"/>
    </w:rPr>
  </w:style>
  <w:style w:type="paragraph" w:styleId="Title">
    <w:name w:val="Title"/>
    <w:basedOn w:val="Normal"/>
    <w:next w:val="Normal"/>
    <w:pPr>
      <w:pBdr>
        <w:left w:color="000000" w:space="10" w:sz="48" w:val="single"/>
      </w:pBdr>
      <w:spacing w:after="0" w:before="240" w:lineRule="auto"/>
      <w:ind w:left="0"/>
    </w:pPr>
    <w:rPr>
      <w:rFonts w:ascii="Cambria" w:cs="Cambria" w:eastAsia="Cambria" w:hAnsi="Cambria"/>
      <w:smallCaps w:val="1"/>
      <w:color w:val="2e2e2e"/>
      <w:sz w:val="54"/>
      <w:szCs w:val="54"/>
    </w:rPr>
  </w:style>
  <w:style w:type="paragraph" w:styleId="Subtitle">
    <w:name w:val="Subtitle"/>
    <w:basedOn w:val="Normal"/>
    <w:next w:val="Normal"/>
    <w:pPr>
      <w:spacing w:after="160" w:lineRule="auto"/>
      <w:ind w:left="360"/>
    </w:pPr>
    <w:rPr>
      <w:i w:val="1"/>
      <w:sz w:val="32"/>
      <w:szCs w:val="32"/>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hyperlink" Target="https://opensource.hcltechsw.com/volt-mx-docs/docs/documentation/Iris/iris_user_guide/Content/Cloud_Build_in_VoltMX_Iris.html#cloud" TargetMode="External"/><Relationship Id="rId12" Type="http://schemas.openxmlformats.org/officeDocument/2006/relationships/hyperlink" Target="https://opensource.hcltechsw.com/volt-mx-docs/docs/documentation/Iris/iris_user_guide/Content/C_UsingComponents.html#add-a-component-to-a-for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1.xml"/><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manage.hclvoltmx.com/" TargetMode="External"/><Relationship Id="rId7" Type="http://schemas.openxmlformats.org/officeDocument/2006/relationships/image" Target="media/image2.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regular.ttf"/><Relationship Id="rId14" Type="http://schemas.openxmlformats.org/officeDocument/2006/relationships/font" Target="fonts/NotoSansSymbols-bold.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0x0101004DEAEBDE8638B443AC9B026B6C25D150</vt:lpwstr>
  </property>
  <property fmtid="{D5CDD505-2E9C-101B-9397-08002B2CF9AE}" pid="4" name="HCLClassification">
    <vt:lpwstr>HCL_Cla5s_C0nf1dent1al</vt:lpwstr>
  </property>
  <property fmtid="{D5CDD505-2E9C-101B-9397-08002B2CF9AE}" pid="5" name="TitusGUID">
    <vt:lpwstr>95c4339a-0ced-4b24-9cee-f275da6c1dca</vt:lpwstr>
  </property>
</Properties>
</file>