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76FB" w14:textId="1AA42136" w:rsidR="001C09C1" w:rsidRPr="00643B2F" w:rsidRDefault="00FF1553">
      <w:pPr>
        <w:pStyle w:val="Date"/>
        <w:rPr>
          <w:color w:val="auto"/>
        </w:rPr>
      </w:pPr>
      <w:r w:rsidRPr="00643B2F">
        <w:rPr>
          <w:color w:val="auto"/>
        </w:rPr>
        <w:t>09 May 2023</w:t>
      </w:r>
    </w:p>
    <w:p w14:paraId="2A40E012" w14:textId="77777777" w:rsidR="00643B2F" w:rsidRPr="00643B2F" w:rsidRDefault="00FF1553">
      <w:pPr>
        <w:pStyle w:val="Title"/>
        <w:rPr>
          <w:rFonts w:asciiTheme="minorHAnsi" w:hAnsiTheme="minorHAnsi"/>
          <w:color w:val="auto"/>
        </w:rPr>
      </w:pPr>
      <w:r w:rsidRPr="00643B2F">
        <w:rPr>
          <w:rFonts w:asciiTheme="minorHAnsi" w:hAnsiTheme="minorHAnsi"/>
          <w:color w:val="auto"/>
        </w:rPr>
        <w:t>Responsive heAder</w:t>
      </w:r>
      <w:r w:rsidR="004B59BB" w:rsidRPr="00643B2F">
        <w:rPr>
          <w:rFonts w:asciiTheme="minorHAnsi" w:hAnsiTheme="minorHAnsi"/>
          <w:color w:val="auto"/>
        </w:rPr>
        <w:t xml:space="preserve"> </w:t>
      </w:r>
    </w:p>
    <w:p w14:paraId="79556A4D" w14:textId="4447FFFE" w:rsidR="001C09C1" w:rsidRPr="00643B2F" w:rsidRDefault="00643B2F">
      <w:pPr>
        <w:pStyle w:val="Title"/>
        <w:rPr>
          <w:rFonts w:asciiTheme="minorHAnsi" w:hAnsiTheme="minorHAnsi"/>
          <w:color w:val="auto"/>
          <w:sz w:val="40"/>
          <w:szCs w:val="40"/>
        </w:rPr>
      </w:pPr>
      <w:r w:rsidRPr="00643B2F">
        <w:rPr>
          <w:rFonts w:asciiTheme="minorHAnsi" w:hAnsiTheme="minorHAnsi"/>
          <w:color w:val="auto"/>
          <w:sz w:val="40"/>
          <w:szCs w:val="40"/>
        </w:rPr>
        <w:t>VERSION: 1.0.</w:t>
      </w:r>
      <w:r w:rsidR="004E2E9F">
        <w:rPr>
          <w:rFonts w:asciiTheme="minorHAnsi" w:hAnsiTheme="minorHAnsi"/>
          <w:color w:val="auto"/>
          <w:sz w:val="40"/>
          <w:szCs w:val="40"/>
        </w:rPr>
        <w:t>2</w:t>
      </w:r>
    </w:p>
    <w:p w14:paraId="5CDBF41F" w14:textId="606904B3" w:rsidR="001C09C1" w:rsidRPr="00643B2F" w:rsidRDefault="00605C5E">
      <w:pPr>
        <w:pStyle w:val="Heading1"/>
        <w:rPr>
          <w:rFonts w:asciiTheme="minorHAnsi" w:hAnsiTheme="minorHAnsi"/>
          <w:b/>
          <w:bCs/>
          <w:color w:val="auto"/>
          <w:sz w:val="28"/>
          <w:szCs w:val="28"/>
        </w:rPr>
      </w:pPr>
      <w:r w:rsidRPr="00643B2F">
        <w:rPr>
          <w:rFonts w:asciiTheme="minorHAnsi" w:hAnsiTheme="minorHAnsi"/>
          <w:b/>
          <w:bCs/>
          <w:color w:val="auto"/>
          <w:sz w:val="28"/>
          <w:szCs w:val="28"/>
        </w:rPr>
        <w:t>Overview</w:t>
      </w:r>
    </w:p>
    <w:p w14:paraId="7D3135AE" w14:textId="10CFD9ED" w:rsidR="001C09C1" w:rsidRPr="00643B2F" w:rsidRDefault="00B504C1" w:rsidP="00643B2F">
      <w:pPr>
        <w:spacing w:after="0" w:line="240" w:lineRule="auto"/>
        <w:rPr>
          <w:rFonts w:eastAsia="Times New Roman" w:cs="Times New Roman"/>
          <w:color w:val="auto"/>
          <w:lang w:val="en-IN" w:eastAsia="zh-CN"/>
        </w:rPr>
      </w:pPr>
      <w:r w:rsidRPr="00643B2F">
        <w:rPr>
          <w:rFonts w:eastAsia="Times New Roman" w:cs="Poppins Light"/>
          <w:color w:val="auto"/>
          <w:shd w:val="clear" w:color="auto" w:fill="F9FAFC"/>
          <w:lang w:val="en-IN" w:eastAsia="zh-CN"/>
        </w:rPr>
        <w:t xml:space="preserve"> </w:t>
      </w:r>
      <w:r w:rsidR="00FF1553" w:rsidRPr="00643B2F">
        <w:rPr>
          <w:rFonts w:cs="Poppins Light"/>
          <w:color w:val="auto"/>
          <w:shd w:val="clear" w:color="auto" w:fill="F9FAFC"/>
        </w:rPr>
        <w:t>A sample header showcasing how to build reusable components for responsive web.</w:t>
      </w:r>
    </w:p>
    <w:p w14:paraId="63E54E0B" w14:textId="2DC4D5C9" w:rsidR="001C09C1" w:rsidRPr="00643B2F" w:rsidRDefault="001624A9">
      <w:pPr>
        <w:pStyle w:val="Heading2"/>
        <w:rPr>
          <w:rFonts w:asciiTheme="minorHAnsi" w:hAnsiTheme="minorHAnsi"/>
          <w:b/>
          <w:bCs/>
          <w:color w:val="auto"/>
          <w:sz w:val="26"/>
        </w:rPr>
      </w:pPr>
      <w:r w:rsidRPr="00643B2F">
        <w:rPr>
          <w:rFonts w:asciiTheme="minorHAnsi" w:hAnsiTheme="minorHAnsi"/>
          <w:b/>
          <w:bCs/>
          <w:color w:val="auto"/>
          <w:sz w:val="26"/>
        </w:rPr>
        <w:t xml:space="preserve">Use </w:t>
      </w:r>
      <w:r w:rsidR="002225FE" w:rsidRPr="00643B2F">
        <w:rPr>
          <w:rFonts w:asciiTheme="minorHAnsi" w:hAnsiTheme="minorHAnsi"/>
          <w:b/>
          <w:bCs/>
          <w:color w:val="auto"/>
          <w:sz w:val="26"/>
        </w:rPr>
        <w:t>case</w:t>
      </w:r>
      <w:r w:rsidR="0012332B">
        <w:rPr>
          <w:rFonts w:asciiTheme="minorHAnsi" w:hAnsiTheme="minorHAnsi"/>
          <w:b/>
          <w:bCs/>
          <w:color w:val="auto"/>
          <w:sz w:val="26"/>
        </w:rPr>
        <w:t>:</w:t>
      </w:r>
    </w:p>
    <w:p w14:paraId="78A0194D" w14:textId="3C09CA4B" w:rsidR="004B59BB" w:rsidRPr="00685EE0" w:rsidRDefault="00685EE0" w:rsidP="00643B2F">
      <w:pPr>
        <w:spacing w:after="0" w:line="240" w:lineRule="auto"/>
        <w:ind w:left="720"/>
        <w:rPr>
          <w:rFonts w:eastAsia="Times New Roman" w:cs="Times New Roman"/>
          <w:color w:val="auto"/>
          <w:lang w:val="en-IN" w:eastAsia="zh-CN"/>
        </w:rPr>
      </w:pPr>
      <w:r w:rsidRPr="00685EE0">
        <w:rPr>
          <w:rFonts w:cs="Poppins Light"/>
          <w:color w:val="auto"/>
          <w:shd w:val="clear" w:color="auto" w:fill="F9FAFC"/>
        </w:rPr>
        <w:t>A sample header showcasing how to build reusable components for responsive web</w:t>
      </w:r>
      <w:r w:rsidR="00BB6F9B" w:rsidRPr="00685EE0">
        <w:rPr>
          <w:rFonts w:eastAsia="Times New Roman" w:cs="Poppins Light"/>
          <w:color w:val="auto"/>
          <w:lang w:val="en-IN" w:eastAsia="zh-CN"/>
        </w:rPr>
        <w:t>.</w:t>
      </w:r>
    </w:p>
    <w:p w14:paraId="2074E29E" w14:textId="1B339729" w:rsidR="004B59BB" w:rsidRPr="00643B2F" w:rsidRDefault="004B59BB" w:rsidP="004B59BB">
      <w:pPr>
        <w:pStyle w:val="Heading2"/>
        <w:rPr>
          <w:rFonts w:asciiTheme="minorHAnsi" w:hAnsiTheme="minorHAnsi"/>
          <w:b/>
          <w:bCs/>
          <w:color w:val="auto"/>
          <w:sz w:val="26"/>
        </w:rPr>
      </w:pPr>
      <w:r w:rsidRPr="00643B2F">
        <w:rPr>
          <w:rFonts w:asciiTheme="minorHAnsi" w:hAnsiTheme="minorHAnsi"/>
          <w:b/>
          <w:bCs/>
          <w:color w:val="auto"/>
          <w:sz w:val="26"/>
        </w:rPr>
        <w:t>Percentage of re-use:</w:t>
      </w:r>
    </w:p>
    <w:p w14:paraId="253AD205" w14:textId="7AC7AE04" w:rsidR="004B59BB" w:rsidRPr="0012332B" w:rsidRDefault="003C28FB" w:rsidP="003C28FB">
      <w:pPr>
        <w:pStyle w:val="CommentText"/>
        <w:ind w:firstLine="360"/>
        <w:rPr>
          <w:color w:val="auto"/>
          <w:sz w:val="22"/>
          <w:szCs w:val="22"/>
        </w:rPr>
      </w:pPr>
      <w:r w:rsidRPr="0012332B">
        <w:rPr>
          <w:color w:val="auto"/>
          <w:sz w:val="22"/>
          <w:szCs w:val="22"/>
        </w:rPr>
        <w:t>80-90%</w:t>
      </w:r>
      <w:r w:rsidR="004B59BB" w:rsidRPr="0012332B">
        <w:rPr>
          <w:color w:val="auto"/>
          <w:sz w:val="22"/>
          <w:szCs w:val="22"/>
        </w:rPr>
        <w:t xml:space="preserve">. </w:t>
      </w:r>
    </w:p>
    <w:p w14:paraId="0A651923" w14:textId="496745B3" w:rsidR="00361BE0" w:rsidRPr="0012332B" w:rsidRDefault="00361BE0" w:rsidP="001624A9">
      <w:pPr>
        <w:pStyle w:val="Heading1"/>
        <w:rPr>
          <w:rFonts w:asciiTheme="minorHAnsi" w:hAnsiTheme="minorHAnsi"/>
          <w:b/>
          <w:bCs/>
          <w:color w:val="auto"/>
          <w:sz w:val="28"/>
          <w:szCs w:val="28"/>
        </w:rPr>
      </w:pPr>
      <w:r w:rsidRPr="0012332B">
        <w:rPr>
          <w:rFonts w:asciiTheme="minorHAnsi" w:hAnsiTheme="minorHAnsi"/>
          <w:b/>
          <w:bCs/>
          <w:color w:val="auto"/>
          <w:sz w:val="28"/>
          <w:szCs w:val="28"/>
        </w:rPr>
        <w:t>Getting Started</w:t>
      </w:r>
    </w:p>
    <w:p w14:paraId="432EE45E" w14:textId="62C8045A" w:rsidR="001C09C1" w:rsidRPr="0012332B" w:rsidRDefault="002D0CCD" w:rsidP="00361BE0">
      <w:pPr>
        <w:pStyle w:val="Heading2"/>
        <w:rPr>
          <w:rFonts w:asciiTheme="minorHAnsi" w:hAnsiTheme="minorHAnsi"/>
          <w:b/>
          <w:bCs/>
          <w:color w:val="auto"/>
          <w:sz w:val="26"/>
        </w:rPr>
      </w:pPr>
      <w:r w:rsidRPr="0012332B">
        <w:rPr>
          <w:rFonts w:asciiTheme="minorHAnsi" w:hAnsiTheme="minorHAnsi"/>
          <w:b/>
          <w:bCs/>
          <w:color w:val="auto"/>
          <w:sz w:val="26"/>
        </w:rPr>
        <w:t>Prerequisites</w:t>
      </w:r>
    </w:p>
    <w:p w14:paraId="1BADD644" w14:textId="0FD296DB" w:rsidR="004A6D4D" w:rsidRPr="00643B2F" w:rsidRDefault="004A6D4D" w:rsidP="0012332B">
      <w:pPr>
        <w:ind w:left="720"/>
        <w:rPr>
          <w:color w:val="auto"/>
        </w:rPr>
      </w:pPr>
      <w:r w:rsidRPr="00643B2F">
        <w:rPr>
          <w:color w:val="auto"/>
        </w:rPr>
        <w:t xml:space="preserve">Before you start using the </w:t>
      </w:r>
      <w:r w:rsidR="00C03B93">
        <w:rPr>
          <w:color w:val="auto"/>
        </w:rPr>
        <w:t>Responsive Header</w:t>
      </w:r>
      <w:r w:rsidRPr="00643B2F">
        <w:rPr>
          <w:color w:val="auto"/>
        </w:rPr>
        <w:t xml:space="preserve"> component, ensure the following:</w:t>
      </w:r>
    </w:p>
    <w:p w14:paraId="7701BD86" w14:textId="77777777" w:rsidR="004A6D4D" w:rsidRPr="00643B2F" w:rsidRDefault="004A6D4D" w:rsidP="0012332B">
      <w:pPr>
        <w:ind w:left="720"/>
        <w:rPr>
          <w:color w:val="auto"/>
        </w:rPr>
      </w:pPr>
      <w:r w:rsidRPr="00643B2F">
        <w:rPr>
          <w:color w:val="auto"/>
        </w:rPr>
        <w:t>•</w:t>
      </w:r>
      <w:r w:rsidRPr="00643B2F">
        <w:rPr>
          <w:color w:val="auto"/>
        </w:rPr>
        <w:tab/>
      </w:r>
      <w:hyperlink r:id="rId7" w:history="1">
        <w:r w:rsidRPr="00643B2F">
          <w:rPr>
            <w:rStyle w:val="Hyperlink"/>
            <w:color w:val="auto"/>
          </w:rPr>
          <w:t>HCL Foundry</w:t>
        </w:r>
      </w:hyperlink>
    </w:p>
    <w:p w14:paraId="6C8F3E9B" w14:textId="54B29A64" w:rsidR="001C09C1" w:rsidRPr="00643B2F" w:rsidRDefault="004A6D4D" w:rsidP="0012332B">
      <w:pPr>
        <w:ind w:left="720"/>
        <w:rPr>
          <w:color w:val="auto"/>
        </w:rPr>
      </w:pPr>
      <w:r w:rsidRPr="00643B2F">
        <w:rPr>
          <w:color w:val="auto"/>
        </w:rPr>
        <w:t>•</w:t>
      </w:r>
      <w:r w:rsidRPr="00643B2F">
        <w:rPr>
          <w:color w:val="auto"/>
        </w:rPr>
        <w:tab/>
        <w:t>Volt MX Iris</w:t>
      </w:r>
    </w:p>
    <w:p w14:paraId="54F8BCBE" w14:textId="77777777" w:rsidR="00361BE0" w:rsidRPr="0012332B" w:rsidRDefault="00361BE0" w:rsidP="00361BE0">
      <w:pPr>
        <w:pStyle w:val="Heading2"/>
        <w:rPr>
          <w:rFonts w:asciiTheme="minorHAnsi" w:hAnsiTheme="minorHAnsi"/>
          <w:b/>
          <w:bCs/>
          <w:color w:val="auto"/>
          <w:sz w:val="26"/>
        </w:rPr>
      </w:pPr>
      <w:r w:rsidRPr="0012332B">
        <w:rPr>
          <w:rFonts w:asciiTheme="minorHAnsi" w:hAnsiTheme="minorHAnsi"/>
          <w:b/>
          <w:bCs/>
          <w:color w:val="auto"/>
          <w:sz w:val="26"/>
        </w:rPr>
        <w:t>Platforms Supported</w:t>
      </w:r>
    </w:p>
    <w:p w14:paraId="32B03028" w14:textId="545F6735" w:rsidR="00361BE0" w:rsidRPr="00643B2F" w:rsidRDefault="006A1669" w:rsidP="006A1669">
      <w:pPr>
        <w:pStyle w:val="Heading3"/>
        <w:rPr>
          <w:rFonts w:asciiTheme="minorHAnsi" w:hAnsiTheme="minorHAnsi"/>
          <w:color w:val="auto"/>
        </w:rPr>
      </w:pPr>
      <w:r w:rsidRPr="00643B2F">
        <w:rPr>
          <w:rFonts w:asciiTheme="minorHAnsi" w:hAnsiTheme="minorHAnsi"/>
          <w:color w:val="auto"/>
        </w:rPr>
        <w:t>PWA</w:t>
      </w:r>
    </w:p>
    <w:p w14:paraId="43932619" w14:textId="7A396F1D" w:rsidR="001624A9" w:rsidRPr="0012332B" w:rsidRDefault="002D0CCD" w:rsidP="002D0CCD">
      <w:pPr>
        <w:pStyle w:val="Heading2"/>
        <w:rPr>
          <w:rFonts w:asciiTheme="minorHAnsi" w:hAnsiTheme="minorHAnsi"/>
          <w:b/>
          <w:bCs/>
          <w:color w:val="auto"/>
          <w:sz w:val="26"/>
        </w:rPr>
      </w:pPr>
      <w:r w:rsidRPr="0012332B">
        <w:rPr>
          <w:rFonts w:asciiTheme="minorHAnsi" w:hAnsiTheme="minorHAnsi"/>
          <w:b/>
          <w:bCs/>
          <w:color w:val="auto"/>
          <w:sz w:val="26"/>
        </w:rPr>
        <w:t>Importing the app</w:t>
      </w:r>
    </w:p>
    <w:p w14:paraId="33D06C0E" w14:textId="77777777" w:rsidR="008A1C26" w:rsidRPr="00643B2F" w:rsidRDefault="008A1C26" w:rsidP="008A1C26">
      <w:pPr>
        <w:pStyle w:val="Heading2"/>
        <w:numPr>
          <w:ilvl w:val="0"/>
          <w:numId w:val="0"/>
        </w:numPr>
        <w:ind w:left="720"/>
        <w:rPr>
          <w:rFonts w:asciiTheme="minorHAnsi" w:hAnsiTheme="minorHAnsi"/>
          <w:color w:val="auto"/>
          <w:lang w:val="en-IN"/>
        </w:rPr>
      </w:pPr>
      <w:r w:rsidRPr="00643B2F">
        <w:rPr>
          <w:rFonts w:asciiTheme="minorHAnsi" w:hAnsiTheme="minorHAnsi"/>
          <w:color w:val="auto"/>
          <w:lang w:val="en-IN"/>
        </w:rPr>
        <w:t>You can import the Forge components only into the apps that are of the Reference Architecture type.</w:t>
      </w:r>
    </w:p>
    <w:p w14:paraId="67FE32A7" w14:textId="655B2BA7" w:rsidR="006226C3" w:rsidRPr="00643B2F" w:rsidRDefault="008A1C26" w:rsidP="00227169">
      <w:pPr>
        <w:pStyle w:val="Heading2"/>
        <w:numPr>
          <w:ilvl w:val="0"/>
          <w:numId w:val="0"/>
        </w:numPr>
        <w:ind w:left="720" w:hanging="360"/>
        <w:rPr>
          <w:rFonts w:asciiTheme="minorHAnsi" w:hAnsiTheme="minorHAnsi"/>
          <w:b/>
          <w:bCs/>
          <w:color w:val="auto"/>
          <w:lang w:val="en-IN"/>
        </w:rPr>
      </w:pPr>
      <w:r w:rsidRPr="00643B2F">
        <w:rPr>
          <w:rFonts w:asciiTheme="minorHAnsi" w:hAnsiTheme="minorHAnsi"/>
          <w:b/>
          <w:bCs/>
          <w:color w:val="auto"/>
          <w:lang w:val="en-IN"/>
        </w:rPr>
        <w:t xml:space="preserve">       To import the </w:t>
      </w:r>
      <w:r w:rsidR="00C03B93">
        <w:rPr>
          <w:rFonts w:asciiTheme="minorHAnsi" w:hAnsiTheme="minorHAnsi"/>
          <w:b/>
          <w:bCs/>
          <w:color w:val="auto"/>
          <w:lang w:val="en-IN"/>
        </w:rPr>
        <w:t>Responsive Header</w:t>
      </w:r>
      <w:r w:rsidRPr="00643B2F">
        <w:rPr>
          <w:rFonts w:asciiTheme="minorHAnsi" w:hAnsiTheme="minorHAnsi"/>
          <w:b/>
          <w:bCs/>
          <w:color w:val="auto"/>
          <w:lang w:val="en-IN"/>
        </w:rPr>
        <w:t xml:space="preserve"> component, do the following:</w:t>
      </w:r>
    </w:p>
    <w:p w14:paraId="49F96B1F" w14:textId="77777777" w:rsidR="008A1C26" w:rsidRPr="00643B2F" w:rsidRDefault="008A1C26" w:rsidP="008A1C26">
      <w:pPr>
        <w:pStyle w:val="Heading2"/>
        <w:numPr>
          <w:ilvl w:val="0"/>
          <w:numId w:val="12"/>
        </w:numPr>
        <w:tabs>
          <w:tab w:val="clear" w:pos="1440"/>
        </w:tabs>
        <w:ind w:left="1080"/>
        <w:rPr>
          <w:rFonts w:asciiTheme="minorHAnsi" w:hAnsiTheme="minorHAnsi"/>
          <w:color w:val="auto"/>
          <w:szCs w:val="22"/>
          <w:lang w:val="en-IN"/>
        </w:rPr>
      </w:pPr>
      <w:r w:rsidRPr="00643B2F">
        <w:rPr>
          <w:rFonts w:asciiTheme="minorHAnsi" w:hAnsiTheme="minorHAnsi"/>
          <w:color w:val="auto"/>
          <w:szCs w:val="22"/>
          <w:lang w:val="en-IN"/>
        </w:rPr>
        <w:t xml:space="preserve">Open your app project in </w:t>
      </w:r>
      <w:bookmarkStart w:id="0" w:name="OLE_LINK36"/>
      <w:bookmarkStart w:id="1" w:name="OLE_LINK42"/>
      <w:r w:rsidRPr="00643B2F">
        <w:rPr>
          <w:rFonts w:asciiTheme="minorHAnsi" w:hAnsiTheme="minorHAnsi"/>
          <w:color w:val="auto"/>
          <w:szCs w:val="22"/>
          <w:lang w:val="en-IN"/>
        </w:rPr>
        <w:t>Volt MX Iris</w:t>
      </w:r>
      <w:bookmarkEnd w:id="0"/>
      <w:bookmarkEnd w:id="1"/>
      <w:r w:rsidRPr="00643B2F">
        <w:rPr>
          <w:rFonts w:asciiTheme="minorHAnsi" w:hAnsiTheme="minorHAnsi"/>
          <w:color w:val="auto"/>
          <w:szCs w:val="22"/>
          <w:lang w:val="en-IN"/>
        </w:rPr>
        <w:t>.</w:t>
      </w:r>
    </w:p>
    <w:p w14:paraId="008F6F6A" w14:textId="57E23301" w:rsidR="008A1C26" w:rsidRPr="00643B2F" w:rsidRDefault="00F258AD" w:rsidP="00F258AD">
      <w:pPr>
        <w:shd w:val="clear" w:color="auto" w:fill="FFFFFF"/>
        <w:spacing w:before="60" w:after="60" w:line="240" w:lineRule="auto"/>
        <w:rPr>
          <w:rFonts w:eastAsia="Times New Roman" w:cs="Times New Roman"/>
          <w:color w:val="auto"/>
          <w:lang w:val="en-IN" w:eastAsia="en-GB"/>
        </w:rPr>
      </w:pPr>
      <w:r w:rsidRPr="00643B2F">
        <w:rPr>
          <w:rFonts w:eastAsia="Times New Roman" w:cs="Times New Roman"/>
          <w:color w:val="auto"/>
          <w:lang w:val="en-IN" w:eastAsia="en-GB"/>
        </w:rPr>
        <w:t xml:space="preserve">       2. </w:t>
      </w:r>
      <w:r w:rsidR="0012332B">
        <w:rPr>
          <w:rFonts w:eastAsia="Times New Roman" w:cs="Times New Roman"/>
          <w:color w:val="auto"/>
          <w:lang w:val="en-IN" w:eastAsia="en-GB"/>
        </w:rPr>
        <w:t xml:space="preserve">   </w:t>
      </w:r>
      <w:r w:rsidR="008A1C26" w:rsidRPr="00643B2F">
        <w:rPr>
          <w:rFonts w:eastAsia="Times New Roman" w:cs="Times New Roman"/>
          <w:color w:val="auto"/>
          <w:lang w:val="en-IN" w:eastAsia="en-GB"/>
        </w:rPr>
        <w:t>In the Project Explorer, click the </w:t>
      </w:r>
      <w:r w:rsidR="008A1C26" w:rsidRPr="00643B2F">
        <w:rPr>
          <w:rFonts w:eastAsia="Times New Roman" w:cs="Times New Roman"/>
          <w:b/>
          <w:bCs/>
          <w:color w:val="auto"/>
          <w:lang w:val="en-IN" w:eastAsia="en-GB"/>
        </w:rPr>
        <w:t>Templates</w:t>
      </w:r>
      <w:r w:rsidR="008A1C26" w:rsidRPr="00643B2F">
        <w:rPr>
          <w:rFonts w:eastAsia="Times New Roman" w:cs="Times New Roman"/>
          <w:color w:val="auto"/>
          <w:lang w:val="en-IN" w:eastAsia="en-GB"/>
        </w:rPr>
        <w:t> tab.</w:t>
      </w:r>
    </w:p>
    <w:p w14:paraId="4C40DADC" w14:textId="5947E254" w:rsidR="00F258AD" w:rsidRPr="00643B2F" w:rsidRDefault="00F258AD" w:rsidP="00F258AD">
      <w:pPr>
        <w:shd w:val="clear" w:color="auto" w:fill="FFFFFF"/>
        <w:spacing w:before="60" w:after="60" w:line="240" w:lineRule="auto"/>
        <w:ind w:left="0"/>
        <w:rPr>
          <w:rFonts w:eastAsia="Times New Roman" w:cs="Times New Roman"/>
          <w:color w:val="auto"/>
          <w:sz w:val="21"/>
          <w:szCs w:val="21"/>
          <w:lang w:val="en-IN" w:eastAsia="en-GB"/>
        </w:rPr>
      </w:pPr>
      <w:r w:rsidRPr="00643B2F">
        <w:rPr>
          <w:rFonts w:eastAsia="Times New Roman" w:cs="Times New Roman"/>
          <w:color w:val="auto"/>
          <w:sz w:val="21"/>
          <w:szCs w:val="21"/>
          <w:lang w:val="en-IN" w:eastAsia="en-GB"/>
        </w:rPr>
        <w:lastRenderedPageBreak/>
        <w:t xml:space="preserve">              </w:t>
      </w:r>
      <w:r w:rsidRPr="00643B2F">
        <w:rPr>
          <w:color w:val="auto"/>
        </w:rPr>
        <w:fldChar w:fldCharType="begin"/>
      </w:r>
      <w:r w:rsidRPr="00643B2F">
        <w:rPr>
          <w:color w:val="auto"/>
        </w:rPr>
        <w:instrText xml:space="preserve"> INCLUDEPICTURE "https://opensource.hcltechsw.com/volt-mx-docs/docs/documentation/Iris/iris_user_guide/Content/Resources/Images/Templates_tab.PNG" \* MERGEFORMATINET </w:instrText>
      </w:r>
      <w:r w:rsidRPr="00643B2F">
        <w:rPr>
          <w:color w:val="auto"/>
        </w:rPr>
        <w:fldChar w:fldCharType="separate"/>
      </w:r>
      <w:r w:rsidRPr="00643B2F">
        <w:rPr>
          <w:noProof/>
          <w:color w:val="auto"/>
        </w:rPr>
        <w:drawing>
          <wp:inline distT="0" distB="0" distL="0" distR="0" wp14:anchorId="35C29EE3" wp14:editId="0656334D">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643B2F">
        <w:rPr>
          <w:color w:val="auto"/>
        </w:rPr>
        <w:fldChar w:fldCharType="end"/>
      </w:r>
    </w:p>
    <w:p w14:paraId="491B9C6C" w14:textId="77777777" w:rsidR="008327A6" w:rsidRPr="00181E3D" w:rsidRDefault="008327A6" w:rsidP="00181E3D">
      <w:pPr>
        <w:shd w:val="clear" w:color="auto" w:fill="FFFFFF"/>
        <w:spacing w:before="60" w:after="60"/>
        <w:ind w:left="720"/>
        <w:rPr>
          <w:color w:val="auto"/>
        </w:rPr>
      </w:pPr>
      <w:r w:rsidRPr="00181E3D">
        <w:rPr>
          <w:color w:val="auto"/>
        </w:rPr>
        <w:t>3.Right-click </w:t>
      </w:r>
      <w:r w:rsidRPr="00181E3D">
        <w:rPr>
          <w:b/>
          <w:bCs/>
          <w:color w:val="auto"/>
        </w:rPr>
        <w:t>Components</w:t>
      </w:r>
      <w:r w:rsidRPr="00181E3D">
        <w:rPr>
          <w:color w:val="auto"/>
        </w:rPr>
        <w:t>, and then select </w:t>
      </w:r>
      <w:r w:rsidRPr="00181E3D">
        <w:rPr>
          <w:b/>
          <w:bCs/>
          <w:color w:val="auto"/>
        </w:rPr>
        <w:t>Import Component</w:t>
      </w:r>
      <w:r w:rsidRPr="00181E3D">
        <w:rPr>
          <w:color w:val="auto"/>
        </w:rPr>
        <w:t>. The </w:t>
      </w:r>
      <w:r w:rsidRPr="00181E3D">
        <w:rPr>
          <w:b/>
          <w:bCs/>
          <w:color w:val="auto"/>
        </w:rPr>
        <w:t>Import Component</w:t>
      </w:r>
      <w:r w:rsidRPr="00181E3D">
        <w:rPr>
          <w:color w:val="auto"/>
        </w:rPr>
        <w:t> dialog box appears.</w:t>
      </w:r>
      <w:r w:rsidRPr="00181E3D">
        <w:rPr>
          <w:noProof/>
          <w:color w:val="auto"/>
        </w:rPr>
        <w:t xml:space="preserve"> </w:t>
      </w:r>
    </w:p>
    <w:p w14:paraId="434CC675" w14:textId="77777777" w:rsidR="008327A6" w:rsidRPr="00643B2F" w:rsidRDefault="008327A6" w:rsidP="00181E3D">
      <w:pPr>
        <w:ind w:left="720"/>
        <w:rPr>
          <w:color w:val="auto"/>
        </w:rPr>
      </w:pPr>
      <w:r w:rsidRPr="00643B2F">
        <w:rPr>
          <w:noProof/>
          <w:color w:val="auto"/>
        </w:rPr>
        <w:drawing>
          <wp:inline distT="0" distB="0" distL="0" distR="0" wp14:anchorId="36BAB66D" wp14:editId="33F54C17">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73664D91" w14:textId="77777777" w:rsidR="008327A6" w:rsidRPr="00643B2F" w:rsidRDefault="008327A6" w:rsidP="00181E3D">
      <w:pPr>
        <w:shd w:val="clear" w:color="auto" w:fill="FFFFFF"/>
        <w:spacing w:before="60" w:after="60"/>
        <w:ind w:left="720"/>
        <w:rPr>
          <w:color w:val="auto"/>
          <w:sz w:val="21"/>
          <w:szCs w:val="21"/>
        </w:rPr>
      </w:pPr>
      <w:r w:rsidRPr="00643B2F">
        <w:rPr>
          <w:color w:val="auto"/>
          <w:sz w:val="21"/>
          <w:szCs w:val="21"/>
        </w:rPr>
        <w:t>4.</w:t>
      </w:r>
      <w:r w:rsidRPr="00643B2F">
        <w:rPr>
          <w:color w:val="auto"/>
        </w:rPr>
        <w:t>Click </w:t>
      </w:r>
      <w:r w:rsidRPr="00643B2F">
        <w:rPr>
          <w:b/>
          <w:bCs/>
          <w:color w:val="auto"/>
        </w:rPr>
        <w:t>Browse</w:t>
      </w:r>
      <w:r w:rsidRPr="00643B2F">
        <w:rPr>
          <w:color w:val="auto"/>
        </w:rPr>
        <w:t> to navigate to the location of the component, select the component, and then click </w:t>
      </w:r>
      <w:r w:rsidRPr="00643B2F">
        <w:rPr>
          <w:b/>
          <w:bCs/>
          <w:color w:val="auto"/>
        </w:rPr>
        <w:t>Import</w:t>
      </w:r>
      <w:r w:rsidRPr="00643B2F">
        <w:rPr>
          <w:color w:val="auto"/>
        </w:rPr>
        <w:t>. The component and its associated widgets and modules are added to your project.</w:t>
      </w:r>
    </w:p>
    <w:p w14:paraId="5E1230AB" w14:textId="06D34B31" w:rsidR="0002585B" w:rsidRPr="00643B2F" w:rsidRDefault="0002585B" w:rsidP="0002585B">
      <w:pPr>
        <w:pStyle w:val="Heading2"/>
        <w:numPr>
          <w:ilvl w:val="0"/>
          <w:numId w:val="0"/>
        </w:numPr>
        <w:ind w:left="720"/>
        <w:rPr>
          <w:rFonts w:asciiTheme="minorHAnsi" w:hAnsiTheme="minorHAnsi"/>
          <w:color w:val="auto"/>
        </w:rPr>
      </w:pPr>
      <w:r>
        <w:rPr>
          <w:noProof/>
        </w:rPr>
        <w:drawing>
          <wp:inline distT="0" distB="0" distL="0" distR="0" wp14:anchorId="0852E8F1" wp14:editId="038B5EF3">
            <wp:extent cx="4244340" cy="3573780"/>
            <wp:effectExtent l="0" t="0" r="3810" b="7620"/>
            <wp:docPr id="1661199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99309" name=""/>
                    <pic:cNvPicPr/>
                  </pic:nvPicPr>
                  <pic:blipFill>
                    <a:blip r:embed="rId10"/>
                    <a:stretch>
                      <a:fillRect/>
                    </a:stretch>
                  </pic:blipFill>
                  <pic:spPr>
                    <a:xfrm>
                      <a:off x="0" y="0"/>
                      <a:ext cx="4244340" cy="3573780"/>
                    </a:xfrm>
                    <a:prstGeom prst="rect">
                      <a:avLst/>
                    </a:prstGeom>
                  </pic:spPr>
                </pic:pic>
              </a:graphicData>
            </a:graphic>
          </wp:inline>
        </w:drawing>
      </w:r>
    </w:p>
    <w:p w14:paraId="703C0EE6" w14:textId="2E4F4ED0" w:rsidR="009717C8" w:rsidRPr="00643B2F" w:rsidRDefault="009717C8" w:rsidP="00181E3D">
      <w:pPr>
        <w:ind w:left="720"/>
        <w:rPr>
          <w:color w:val="auto"/>
          <w:shd w:val="clear" w:color="auto" w:fill="FFFFFF"/>
        </w:rPr>
      </w:pPr>
      <w:r w:rsidRPr="00643B2F">
        <w:rPr>
          <w:color w:val="auto"/>
          <w:shd w:val="clear" w:color="auto" w:fill="FFFFFF"/>
        </w:rPr>
        <w:lastRenderedPageBreak/>
        <w:t>Once you have imported a component to your project, you can easily add the component to a form. For more information, refer </w:t>
      </w:r>
      <w:bookmarkStart w:id="2" w:name="OLE_LINK60"/>
      <w:bookmarkStart w:id="3" w:name="OLE_LINK61"/>
      <w:bookmarkStart w:id="4" w:name="OLE_LINK64"/>
      <w:r w:rsidRPr="00643B2F">
        <w:fldChar w:fldCharType="begin"/>
      </w:r>
      <w:r w:rsidRPr="00643B2F">
        <w:rPr>
          <w:color w:val="auto"/>
        </w:rPr>
        <w:instrText xml:space="preserve"> HYPERLINK "https://opensource.hcltechsw.com/volt-mx-docs/docs/documentation/Iris/iris_user_guide/Content/C_UsingComponents.html" \l "add-a-component-to-a-form" </w:instrText>
      </w:r>
      <w:r w:rsidRPr="00643B2F">
        <w:fldChar w:fldCharType="separate"/>
      </w:r>
      <w:r w:rsidRPr="00643B2F">
        <w:rPr>
          <w:rStyle w:val="Hyperlink"/>
          <w:color w:val="auto"/>
          <w:shd w:val="clear" w:color="auto" w:fill="FFFFFF"/>
        </w:rPr>
        <w:t>Add a Component to a Form</w:t>
      </w:r>
      <w:r w:rsidRPr="00643B2F">
        <w:rPr>
          <w:rStyle w:val="Hyperlink"/>
          <w:color w:val="auto"/>
          <w:shd w:val="clear" w:color="auto" w:fill="FFFFFF"/>
        </w:rPr>
        <w:fldChar w:fldCharType="end"/>
      </w:r>
      <w:bookmarkEnd w:id="2"/>
      <w:bookmarkEnd w:id="3"/>
      <w:bookmarkEnd w:id="4"/>
    </w:p>
    <w:p w14:paraId="0C6FD6E7" w14:textId="774CE8F0" w:rsidR="002D0CCD" w:rsidRPr="00181E3D" w:rsidRDefault="002D0CCD" w:rsidP="002D0CCD">
      <w:pPr>
        <w:pStyle w:val="Heading2"/>
        <w:rPr>
          <w:rFonts w:asciiTheme="minorHAnsi" w:hAnsiTheme="minorHAnsi"/>
          <w:b/>
          <w:bCs/>
          <w:color w:val="auto"/>
          <w:sz w:val="26"/>
        </w:rPr>
      </w:pPr>
      <w:r w:rsidRPr="00181E3D">
        <w:rPr>
          <w:rFonts w:asciiTheme="minorHAnsi" w:hAnsiTheme="minorHAnsi"/>
          <w:b/>
          <w:bCs/>
          <w:color w:val="auto"/>
          <w:sz w:val="26"/>
        </w:rPr>
        <w:t>Building and previewing the app</w:t>
      </w:r>
    </w:p>
    <w:p w14:paraId="7D83EA87" w14:textId="06C33014" w:rsidR="00B4775C" w:rsidRPr="00643B2F" w:rsidRDefault="00B4775C" w:rsidP="00181E3D">
      <w:pPr>
        <w:pStyle w:val="NormalWeb"/>
        <w:spacing w:before="120"/>
        <w:ind w:left="720"/>
        <w:rPr>
          <w:rFonts w:asciiTheme="minorHAnsi" w:hAnsiTheme="minorHAnsi" w:cs="Poppins Light"/>
          <w:color w:val="auto"/>
          <w:sz w:val="22"/>
          <w:szCs w:val="22"/>
        </w:rPr>
      </w:pPr>
      <w:r w:rsidRPr="00643B2F">
        <w:rPr>
          <w:rFonts w:asciiTheme="minorHAnsi" w:hAnsiTheme="minorHAnsi" w:cs="Poppins Light"/>
          <w:color w:val="auto"/>
          <w:sz w:val="22"/>
          <w:szCs w:val="22"/>
        </w:rPr>
        <w:t>After performing all the above steps, you can build your app and run it on your device. For more information, you can refer to the </w:t>
      </w:r>
      <w:hyperlink r:id="rId11" w:anchor="cloud" w:tgtFrame="_blank" w:history="1">
        <w:r w:rsidRPr="00643B2F">
          <w:rPr>
            <w:rStyle w:val="Hyperlink"/>
            <w:rFonts w:asciiTheme="minorHAnsi" w:hAnsiTheme="minorHAnsi" w:cs="Poppins Light"/>
            <w:color w:val="auto"/>
            <w:sz w:val="22"/>
            <w:szCs w:val="22"/>
          </w:rPr>
          <w:t>Building and Viewing an Application</w:t>
        </w:r>
      </w:hyperlink>
      <w:r w:rsidRPr="00643B2F">
        <w:rPr>
          <w:rFonts w:asciiTheme="minorHAnsi" w:hAnsiTheme="minorHAnsi" w:cs="Poppins Light"/>
          <w:color w:val="auto"/>
          <w:sz w:val="22"/>
          <w:szCs w:val="22"/>
        </w:rPr>
        <w:t> section of the V</w:t>
      </w:r>
      <w:r w:rsidR="00172D5F" w:rsidRPr="00643B2F">
        <w:rPr>
          <w:rFonts w:asciiTheme="minorHAnsi" w:hAnsiTheme="minorHAnsi" w:cs="Poppins Light"/>
          <w:color w:val="auto"/>
          <w:sz w:val="22"/>
          <w:szCs w:val="22"/>
        </w:rPr>
        <w:t>olt MX</w:t>
      </w:r>
      <w:r w:rsidRPr="00643B2F">
        <w:rPr>
          <w:rFonts w:asciiTheme="minorHAnsi" w:hAnsiTheme="minorHAnsi" w:cs="Poppins Light"/>
          <w:color w:val="auto"/>
          <w:sz w:val="22"/>
          <w:szCs w:val="22"/>
        </w:rPr>
        <w:t xml:space="preserve"> User Guide.</w:t>
      </w:r>
    </w:p>
    <w:p w14:paraId="3E3B15CD" w14:textId="1EE96E9D" w:rsidR="00877E06" w:rsidRPr="00643B2F" w:rsidRDefault="00B4775C" w:rsidP="00181E3D">
      <w:pPr>
        <w:pStyle w:val="NormalWeb"/>
        <w:spacing w:before="120"/>
        <w:ind w:left="720"/>
        <w:rPr>
          <w:rFonts w:asciiTheme="minorHAnsi" w:hAnsiTheme="minorHAnsi" w:cs="Poppins Light"/>
          <w:color w:val="auto"/>
          <w:sz w:val="22"/>
          <w:szCs w:val="22"/>
        </w:rPr>
      </w:pPr>
      <w:r w:rsidRPr="00643B2F">
        <w:rPr>
          <w:rFonts w:asciiTheme="minorHAnsi" w:hAnsiTheme="minorHAnsi" w:cs="Poppins Light"/>
          <w:color w:val="auto"/>
          <w:sz w:val="22"/>
          <w:szCs w:val="22"/>
        </w:rPr>
        <w:t xml:space="preserve"> You can then run your app to see the </w:t>
      </w:r>
      <w:r w:rsidR="002B2414">
        <w:rPr>
          <w:rStyle w:val="myvariablescomponent"/>
          <w:rFonts w:asciiTheme="minorHAnsi" w:hAnsiTheme="minorHAnsi" w:cs="Poppins Light"/>
          <w:color w:val="auto"/>
          <w:sz w:val="22"/>
          <w:szCs w:val="22"/>
        </w:rPr>
        <w:t xml:space="preserve">Responsive </w:t>
      </w:r>
      <w:r w:rsidR="003F2ECE">
        <w:rPr>
          <w:rStyle w:val="myvariablescomponent"/>
          <w:rFonts w:asciiTheme="minorHAnsi" w:hAnsiTheme="minorHAnsi" w:cs="Poppins Light"/>
          <w:color w:val="auto"/>
          <w:sz w:val="22"/>
          <w:szCs w:val="22"/>
        </w:rPr>
        <w:t xml:space="preserve">Header </w:t>
      </w:r>
      <w:r w:rsidR="003F2ECE" w:rsidRPr="00643B2F">
        <w:rPr>
          <w:rStyle w:val="myvariablescomponent"/>
          <w:rFonts w:asciiTheme="minorHAnsi" w:hAnsiTheme="minorHAnsi" w:cs="Poppins Light"/>
          <w:color w:val="auto"/>
          <w:sz w:val="22"/>
          <w:szCs w:val="22"/>
        </w:rPr>
        <w:t>work</w:t>
      </w:r>
      <w:r w:rsidRPr="00643B2F">
        <w:rPr>
          <w:rFonts w:asciiTheme="minorHAnsi" w:hAnsiTheme="minorHAnsi" w:cs="Poppins Light"/>
          <w:color w:val="auto"/>
          <w:sz w:val="22"/>
          <w:szCs w:val="22"/>
        </w:rPr>
        <w:t xml:space="preserve"> in real time.</w:t>
      </w:r>
    </w:p>
    <w:p w14:paraId="4C3F4561" w14:textId="5E2A316D" w:rsidR="002D0CCD" w:rsidRPr="00181E3D" w:rsidRDefault="002D0CCD" w:rsidP="001624A9">
      <w:pPr>
        <w:pStyle w:val="Heading1"/>
        <w:rPr>
          <w:rFonts w:asciiTheme="minorHAnsi" w:hAnsiTheme="minorHAnsi"/>
          <w:b/>
          <w:bCs/>
          <w:color w:val="auto"/>
          <w:sz w:val="28"/>
          <w:szCs w:val="28"/>
        </w:rPr>
      </w:pPr>
      <w:r w:rsidRPr="00181E3D">
        <w:rPr>
          <w:rFonts w:asciiTheme="minorHAnsi" w:hAnsiTheme="minorHAnsi"/>
          <w:b/>
          <w:bCs/>
          <w:color w:val="auto"/>
          <w:sz w:val="28"/>
          <w:szCs w:val="28"/>
        </w:rPr>
        <w:t>References</w:t>
      </w:r>
    </w:p>
    <w:p w14:paraId="48FD3B84" w14:textId="5C914635" w:rsidR="001624A9" w:rsidRPr="00181E3D" w:rsidRDefault="001624A9" w:rsidP="002D0CCD">
      <w:pPr>
        <w:pStyle w:val="Heading2"/>
        <w:rPr>
          <w:rFonts w:asciiTheme="minorHAnsi" w:hAnsiTheme="minorHAnsi"/>
          <w:b/>
          <w:bCs/>
          <w:color w:val="auto"/>
          <w:sz w:val="26"/>
        </w:rPr>
      </w:pPr>
      <w:r w:rsidRPr="00181E3D">
        <w:rPr>
          <w:rFonts w:asciiTheme="minorHAnsi" w:hAnsiTheme="minorHAnsi"/>
          <w:b/>
          <w:bCs/>
          <w:color w:val="auto"/>
          <w:sz w:val="26"/>
        </w:rPr>
        <w:t>Dynamic Usage</w:t>
      </w:r>
    </w:p>
    <w:p w14:paraId="36479E59" w14:textId="2A20EF51" w:rsidR="00757DE5" w:rsidRPr="00643B2F" w:rsidRDefault="00757DE5" w:rsidP="00181E3D">
      <w:pPr>
        <w:pStyle w:val="NormalWeb"/>
        <w:spacing w:before="120"/>
        <w:ind w:left="720"/>
        <w:rPr>
          <w:rFonts w:asciiTheme="minorHAnsi" w:hAnsiTheme="minorHAnsi" w:cs="Poppins Light"/>
          <w:color w:val="auto"/>
          <w:sz w:val="22"/>
          <w:szCs w:val="22"/>
        </w:rPr>
      </w:pPr>
      <w:r w:rsidRPr="00643B2F">
        <w:rPr>
          <w:rFonts w:asciiTheme="minorHAnsi" w:hAnsiTheme="minorHAnsi" w:cs="Poppins Light"/>
          <w:color w:val="auto"/>
          <w:sz w:val="22"/>
          <w:szCs w:val="22"/>
        </w:rPr>
        <w:t>You can also add</w:t>
      </w:r>
      <w:r w:rsidRPr="00643B2F">
        <w:rPr>
          <w:rFonts w:asciiTheme="minorHAnsi" w:hAnsiTheme="minorHAnsi" w:cs="Poppins Light"/>
          <w:b/>
          <w:bCs/>
          <w:color w:val="auto"/>
          <w:sz w:val="22"/>
          <w:szCs w:val="22"/>
        </w:rPr>
        <w:t xml:space="preserve"> </w:t>
      </w:r>
      <w:r w:rsidR="002B2414">
        <w:rPr>
          <w:rFonts w:asciiTheme="minorHAnsi" w:hAnsiTheme="minorHAnsi" w:cs="Poppins Light"/>
          <w:b/>
          <w:bCs/>
          <w:color w:val="auto"/>
          <w:sz w:val="22"/>
          <w:szCs w:val="22"/>
        </w:rPr>
        <w:t xml:space="preserve">Responsive </w:t>
      </w:r>
      <w:r w:rsidR="0003052D">
        <w:rPr>
          <w:rFonts w:asciiTheme="minorHAnsi" w:hAnsiTheme="minorHAnsi" w:cs="Poppins Light"/>
          <w:b/>
          <w:bCs/>
          <w:color w:val="auto"/>
          <w:sz w:val="22"/>
          <w:szCs w:val="22"/>
        </w:rPr>
        <w:t xml:space="preserve">Header </w:t>
      </w:r>
      <w:r w:rsidR="0003052D" w:rsidRPr="00643B2F">
        <w:rPr>
          <w:rFonts w:asciiTheme="minorHAnsi" w:hAnsiTheme="minorHAnsi" w:cs="Poppins Light"/>
          <w:b/>
          <w:bCs/>
          <w:color w:val="auto"/>
          <w:sz w:val="22"/>
          <w:szCs w:val="22"/>
        </w:rPr>
        <w:t>component</w:t>
      </w:r>
      <w:r w:rsidRPr="00643B2F">
        <w:rPr>
          <w:rFonts w:asciiTheme="minorHAnsi" w:hAnsiTheme="minorHAnsi" w:cs="Poppins Light"/>
          <w:color w:val="auto"/>
          <w:sz w:val="22"/>
          <w:szCs w:val="22"/>
        </w:rPr>
        <w:t xml:space="preserve"> dynamically. To do so,</w:t>
      </w:r>
    </w:p>
    <w:p w14:paraId="34D1D5CE" w14:textId="43F7C26B" w:rsidR="00111771" w:rsidRDefault="002B2414" w:rsidP="00181E3D">
      <w:pPr>
        <w:pStyle w:val="NormalWeb"/>
        <w:spacing w:before="120" w:line="240" w:lineRule="auto"/>
        <w:ind w:left="720"/>
        <w:rPr>
          <w:rFonts w:asciiTheme="minorHAnsi" w:hAnsiTheme="minorHAnsi" w:cs="Poppins Light"/>
          <w:color w:val="auto"/>
          <w:sz w:val="22"/>
          <w:szCs w:val="22"/>
        </w:rPr>
      </w:pPr>
      <w:r>
        <w:rPr>
          <w:noProof/>
        </w:rPr>
        <mc:AlternateContent>
          <mc:Choice Requires="wpi">
            <w:drawing>
              <wp:anchor distT="0" distB="0" distL="114300" distR="114300" simplePos="0" relativeHeight="251658240" behindDoc="0" locked="0" layoutInCell="1" allowOverlap="1" wp14:anchorId="2C2220F8" wp14:editId="1D04C9BB">
                <wp:simplePos x="0" y="0"/>
                <wp:positionH relativeFrom="column">
                  <wp:posOffset>5436235</wp:posOffset>
                </wp:positionH>
                <wp:positionV relativeFrom="paragraph">
                  <wp:posOffset>4723130</wp:posOffset>
                </wp:positionV>
                <wp:extent cx="18415" cy="18415"/>
                <wp:effectExtent l="64135" t="64770" r="50800" b="50165"/>
                <wp:wrapNone/>
                <wp:docPr id="1675102599" name="Ink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3DF94E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91.8pt;margin-top:335.65pt;width:72.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">
                <v:imagedata r:id="rId13" o:title=""/>
                <o:lock v:ext="edit" rotation="t" verticies="t" shapetype="t"/>
              </v:shape>
            </w:pict>
          </mc:Fallback>
        </mc:AlternateContent>
      </w:r>
      <w:r w:rsidR="00FC2CD5" w:rsidRPr="00643B2F">
        <w:rPr>
          <w:rFonts w:asciiTheme="minorHAnsi" w:hAnsiTheme="minorHAnsi"/>
          <w:color w:val="auto"/>
          <w:sz w:val="22"/>
          <w:szCs w:val="22"/>
          <w:lang w:bidi="en-GB"/>
        </w:rPr>
        <w:t>1.</w:t>
      </w:r>
      <w:r w:rsidR="00F27ED7" w:rsidRPr="00643B2F">
        <w:rPr>
          <w:rFonts w:asciiTheme="minorHAnsi" w:hAnsiTheme="minorHAnsi"/>
          <w:color w:val="auto"/>
          <w:sz w:val="22"/>
          <w:szCs w:val="22"/>
          <w:lang w:bidi="en-GB"/>
        </w:rPr>
        <w:t xml:space="preserve"> </w:t>
      </w:r>
      <w:r w:rsidR="00E70FEE" w:rsidRPr="00643B2F">
        <w:rPr>
          <w:rFonts w:asciiTheme="minorHAnsi" w:hAnsiTheme="minorHAnsi" w:cs="Poppins Light"/>
          <w:color w:val="auto"/>
          <w:sz w:val="22"/>
          <w:szCs w:val="22"/>
        </w:rPr>
        <w:t xml:space="preserve">In </w:t>
      </w:r>
      <w:r w:rsidR="0003052D" w:rsidRPr="00643B2F">
        <w:rPr>
          <w:rFonts w:asciiTheme="minorHAnsi" w:hAnsiTheme="minorHAnsi" w:cs="Poppins Light"/>
          <w:color w:val="auto"/>
          <w:sz w:val="22"/>
          <w:szCs w:val="22"/>
        </w:rPr>
        <w:t>Project</w:t>
      </w:r>
      <w:r w:rsidR="00E70FEE" w:rsidRPr="00643B2F">
        <w:rPr>
          <w:rFonts w:asciiTheme="minorHAnsi" w:hAnsiTheme="minorHAnsi" w:cs="Poppins Light"/>
          <w:b/>
          <w:bCs/>
          <w:color w:val="auto"/>
          <w:sz w:val="22"/>
          <w:szCs w:val="22"/>
        </w:rPr>
        <w:t xml:space="preserve"> Explorer</w:t>
      </w:r>
      <w:r w:rsidR="00E70FEE" w:rsidRPr="00643B2F">
        <w:rPr>
          <w:rFonts w:asciiTheme="minorHAnsi" w:hAnsiTheme="minorHAnsi" w:cs="Poppins Light"/>
          <w:color w:val="auto"/>
          <w:sz w:val="22"/>
          <w:szCs w:val="22"/>
        </w:rPr>
        <w:t>, on the </w:t>
      </w:r>
      <w:r w:rsidR="00E70FEE" w:rsidRPr="00643B2F">
        <w:rPr>
          <w:rFonts w:asciiTheme="minorHAnsi" w:hAnsiTheme="minorHAnsi" w:cs="Poppins Light"/>
          <w:b/>
          <w:bCs/>
          <w:color w:val="auto"/>
          <w:sz w:val="22"/>
          <w:szCs w:val="22"/>
        </w:rPr>
        <w:t>Projects</w:t>
      </w:r>
      <w:r w:rsidR="00E70FEE" w:rsidRPr="00643B2F">
        <w:rPr>
          <w:rFonts w:asciiTheme="minorHAnsi" w:hAnsiTheme="minorHAnsi" w:cs="Poppins Light"/>
          <w:color w:val="auto"/>
          <w:sz w:val="22"/>
          <w:szCs w:val="22"/>
        </w:rPr>
        <w:t> tab, click </w:t>
      </w:r>
      <w:r w:rsidR="00E70FEE" w:rsidRPr="00643B2F">
        <w:rPr>
          <w:rFonts w:asciiTheme="minorHAnsi" w:hAnsiTheme="minorHAnsi" w:cs="Poppins Light"/>
          <w:b/>
          <w:bCs/>
          <w:color w:val="auto"/>
          <w:sz w:val="22"/>
          <w:szCs w:val="22"/>
        </w:rPr>
        <w:t>Controllers</w:t>
      </w:r>
      <w:r w:rsidR="00E70FEE" w:rsidRPr="00643B2F">
        <w:rPr>
          <w:rFonts w:asciiTheme="minorHAnsi" w:hAnsiTheme="minorHAnsi" w:cs="Poppins Light"/>
          <w:color w:val="auto"/>
          <w:sz w:val="22"/>
          <w:szCs w:val="22"/>
        </w:rPr>
        <w:t> section to access the respective </w:t>
      </w:r>
      <w:r w:rsidR="00E70FEE" w:rsidRPr="00643B2F">
        <w:rPr>
          <w:rFonts w:asciiTheme="minorHAnsi" w:hAnsiTheme="minorHAnsi" w:cs="Poppins Light"/>
          <w:b/>
          <w:bCs/>
          <w:color w:val="auto"/>
          <w:sz w:val="22"/>
          <w:szCs w:val="22"/>
        </w:rPr>
        <w:t>Form Controller</w:t>
      </w:r>
      <w:r w:rsidR="00E70FEE" w:rsidRPr="00643B2F">
        <w:rPr>
          <w:rFonts w:asciiTheme="minorHAnsi" w:hAnsiTheme="minorHAnsi" w:cs="Poppins Light"/>
          <w:color w:val="auto"/>
          <w:sz w:val="22"/>
          <w:szCs w:val="22"/>
        </w:rPr>
        <w:t xml:space="preserve">. Create a method and implement the code snippet </w:t>
      </w:r>
      <w:r w:rsidR="0003052D" w:rsidRPr="00643B2F">
        <w:rPr>
          <w:rFonts w:asciiTheme="minorHAnsi" w:hAnsiTheme="minorHAnsi" w:cs="Poppins Light"/>
          <w:color w:val="auto"/>
          <w:sz w:val="22"/>
          <w:szCs w:val="22"/>
        </w:rPr>
        <w:t>like</w:t>
      </w:r>
      <w:r w:rsidR="00E70FEE" w:rsidRPr="00643B2F">
        <w:rPr>
          <w:rFonts w:asciiTheme="minorHAnsi" w:hAnsiTheme="minorHAnsi" w:cs="Poppins Light"/>
          <w:color w:val="auto"/>
          <w:sz w:val="22"/>
          <w:szCs w:val="22"/>
        </w:rPr>
        <w:t xml:space="preserve"> the sample code mentioned below.</w:t>
      </w:r>
    </w:p>
    <w:p w14:paraId="2C1CBB2C" w14:textId="77777777" w:rsidR="00181E3D" w:rsidRPr="00643B2F" w:rsidRDefault="00181E3D" w:rsidP="00181E3D">
      <w:pPr>
        <w:pStyle w:val="NormalWeb"/>
        <w:spacing w:before="120" w:line="240" w:lineRule="auto"/>
        <w:ind w:left="720"/>
        <w:rPr>
          <w:rFonts w:asciiTheme="minorHAnsi" w:hAnsiTheme="minorHAnsi" w:cs="Poppins Light"/>
          <w:color w:val="auto"/>
          <w:sz w:val="22"/>
          <w:szCs w:val="22"/>
        </w:rPr>
      </w:pPr>
    </w:p>
    <w:p w14:paraId="54F8FDB9" w14:textId="77777777"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proofErr w:type="spellStart"/>
      <w:r w:rsidRPr="00181E3D">
        <w:rPr>
          <w:rStyle w:val="com"/>
          <w:rFonts w:asciiTheme="minorHAnsi" w:eastAsiaTheme="majorEastAsia" w:hAnsiTheme="minorHAnsi"/>
          <w:sz w:val="22"/>
          <w:szCs w:val="22"/>
        </w:rPr>
        <w:t>createComponent</w:t>
      </w:r>
      <w:proofErr w:type="spellEnd"/>
      <w:r w:rsidRPr="00181E3D">
        <w:rPr>
          <w:rStyle w:val="com"/>
          <w:rFonts w:asciiTheme="minorHAnsi" w:eastAsiaTheme="majorEastAsia" w:hAnsiTheme="minorHAnsi"/>
          <w:sz w:val="22"/>
          <w:szCs w:val="22"/>
        </w:rPr>
        <w:t>: function(){</w:t>
      </w:r>
    </w:p>
    <w:p w14:paraId="6F2A90E0" w14:textId="291B15E4"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var </w:t>
      </w:r>
      <w:proofErr w:type="spellStart"/>
      <w:r w:rsidR="0002585B">
        <w:rPr>
          <w:rStyle w:val="com"/>
          <w:rFonts w:asciiTheme="minorHAnsi" w:eastAsiaTheme="majorEastAsia" w:hAnsiTheme="minorHAnsi"/>
          <w:sz w:val="22"/>
          <w:szCs w:val="22"/>
        </w:rPr>
        <w:t>ResponsiveHeader</w:t>
      </w:r>
      <w:proofErr w:type="spellEnd"/>
      <w:r w:rsidRPr="00181E3D">
        <w:rPr>
          <w:rStyle w:val="com"/>
          <w:rFonts w:asciiTheme="minorHAnsi" w:eastAsiaTheme="majorEastAsia" w:hAnsiTheme="minorHAnsi"/>
          <w:sz w:val="22"/>
          <w:szCs w:val="22"/>
        </w:rPr>
        <w:t xml:space="preserve"> = new com.mig82.</w:t>
      </w:r>
      <w:r w:rsidR="0002585B">
        <w:rPr>
          <w:rStyle w:val="com"/>
          <w:rFonts w:asciiTheme="minorHAnsi" w:eastAsiaTheme="majorEastAsia" w:hAnsiTheme="minorHAnsi"/>
          <w:sz w:val="22"/>
          <w:szCs w:val="22"/>
        </w:rPr>
        <w:t>ResponsiveHeader</w:t>
      </w:r>
      <w:r w:rsidRPr="00181E3D">
        <w:rPr>
          <w:rStyle w:val="com"/>
          <w:rFonts w:asciiTheme="minorHAnsi" w:eastAsiaTheme="majorEastAsia" w:hAnsiTheme="minorHAnsi"/>
          <w:sz w:val="22"/>
          <w:szCs w:val="22"/>
        </w:rPr>
        <w:t>({</w:t>
      </w:r>
    </w:p>
    <w:p w14:paraId="4F04C614" w14:textId="77777777"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"height": "50dp",</w:t>
      </w:r>
    </w:p>
    <w:p w14:paraId="052FCBE7" w14:textId="64BFCC7E"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"id": "</w:t>
      </w:r>
      <w:proofErr w:type="spellStart"/>
      <w:r w:rsidR="0002585B">
        <w:rPr>
          <w:rStyle w:val="com"/>
          <w:rFonts w:asciiTheme="minorHAnsi" w:eastAsiaTheme="majorEastAsia" w:hAnsiTheme="minorHAnsi"/>
          <w:sz w:val="22"/>
          <w:szCs w:val="22"/>
        </w:rPr>
        <w:t>ResponsiveHeader</w:t>
      </w:r>
      <w:proofErr w:type="spellEnd"/>
      <w:r w:rsidRPr="00181E3D">
        <w:rPr>
          <w:rStyle w:val="com"/>
          <w:rFonts w:asciiTheme="minorHAnsi" w:eastAsiaTheme="majorEastAsia" w:hAnsiTheme="minorHAnsi"/>
          <w:sz w:val="22"/>
          <w:szCs w:val="22"/>
        </w:rPr>
        <w:t>",</w:t>
      </w:r>
    </w:p>
    <w:p w14:paraId="15AE2035" w14:textId="77777777"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w:t>
      </w:r>
      <w:proofErr w:type="spellStart"/>
      <w:r w:rsidRPr="00181E3D">
        <w:rPr>
          <w:rStyle w:val="com"/>
          <w:rFonts w:asciiTheme="minorHAnsi" w:eastAsiaTheme="majorEastAsia" w:hAnsiTheme="minorHAnsi"/>
          <w:sz w:val="22"/>
          <w:szCs w:val="22"/>
        </w:rPr>
        <w:t>isVisible</w:t>
      </w:r>
      <w:proofErr w:type="spellEnd"/>
      <w:r w:rsidRPr="00181E3D">
        <w:rPr>
          <w:rStyle w:val="com"/>
          <w:rFonts w:asciiTheme="minorHAnsi" w:eastAsiaTheme="majorEastAsia" w:hAnsiTheme="minorHAnsi"/>
          <w:sz w:val="22"/>
          <w:szCs w:val="22"/>
        </w:rPr>
        <w:t>": true,</w:t>
      </w:r>
    </w:p>
    <w:p w14:paraId="54164913" w14:textId="77777777"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"left": "0dp",</w:t>
      </w:r>
    </w:p>
    <w:p w14:paraId="75FE441A" w14:textId="77777777"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w:t>
      </w:r>
      <w:proofErr w:type="spellStart"/>
      <w:r w:rsidRPr="00181E3D">
        <w:rPr>
          <w:rStyle w:val="com"/>
          <w:rFonts w:asciiTheme="minorHAnsi" w:eastAsiaTheme="majorEastAsia" w:hAnsiTheme="minorHAnsi"/>
          <w:sz w:val="22"/>
          <w:szCs w:val="22"/>
        </w:rPr>
        <w:t>masterType</w:t>
      </w:r>
      <w:proofErr w:type="spellEnd"/>
      <w:r w:rsidRPr="00181E3D">
        <w:rPr>
          <w:rStyle w:val="com"/>
          <w:rFonts w:asciiTheme="minorHAnsi" w:eastAsiaTheme="majorEastAsia" w:hAnsiTheme="minorHAnsi"/>
          <w:sz w:val="22"/>
          <w:szCs w:val="22"/>
        </w:rPr>
        <w:t xml:space="preserve">": </w:t>
      </w:r>
      <w:proofErr w:type="spellStart"/>
      <w:r w:rsidRPr="00181E3D">
        <w:rPr>
          <w:rStyle w:val="com"/>
          <w:rFonts w:asciiTheme="minorHAnsi" w:eastAsiaTheme="majorEastAsia" w:hAnsiTheme="minorHAnsi"/>
          <w:sz w:val="22"/>
          <w:szCs w:val="22"/>
        </w:rPr>
        <w:t>constants.MASTER_TYPE_USERWIDGET</w:t>
      </w:r>
      <w:proofErr w:type="spellEnd"/>
      <w:r w:rsidRPr="00181E3D">
        <w:rPr>
          <w:rStyle w:val="com"/>
          <w:rFonts w:asciiTheme="minorHAnsi" w:eastAsiaTheme="majorEastAsia" w:hAnsiTheme="minorHAnsi"/>
          <w:sz w:val="22"/>
          <w:szCs w:val="22"/>
        </w:rPr>
        <w:t>,</w:t>
      </w:r>
    </w:p>
    <w:p w14:paraId="09B9D717" w14:textId="77777777"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"skin": "</w:t>
      </w:r>
      <w:proofErr w:type="spellStart"/>
      <w:r w:rsidRPr="00181E3D">
        <w:rPr>
          <w:rStyle w:val="com"/>
          <w:rFonts w:asciiTheme="minorHAnsi" w:eastAsiaTheme="majorEastAsia" w:hAnsiTheme="minorHAnsi"/>
          <w:sz w:val="22"/>
          <w:szCs w:val="22"/>
        </w:rPr>
        <w:t>headerFlexInvertedSkin</w:t>
      </w:r>
      <w:proofErr w:type="spellEnd"/>
      <w:r w:rsidRPr="00181E3D">
        <w:rPr>
          <w:rStyle w:val="com"/>
          <w:rFonts w:asciiTheme="minorHAnsi" w:eastAsiaTheme="majorEastAsia" w:hAnsiTheme="minorHAnsi"/>
          <w:sz w:val="22"/>
          <w:szCs w:val="22"/>
        </w:rPr>
        <w:t>",</w:t>
      </w:r>
    </w:p>
    <w:p w14:paraId="397D53A4" w14:textId="77777777"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"top": "0dp",</w:t>
      </w:r>
    </w:p>
    <w:p w14:paraId="17FE7C98" w14:textId="77777777" w:rsidR="00EA0A98"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"width": "100%",</w:t>
      </w:r>
    </w:p>
    <w:p w14:paraId="717F1935" w14:textId="0A52A4BF" w:rsidR="00EA0A98" w:rsidRPr="00181E3D" w:rsidRDefault="00EA0A98" w:rsidP="00830D17">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w:t>
      </w:r>
      <w:proofErr w:type="spellStart"/>
      <w:r w:rsidRPr="00181E3D">
        <w:rPr>
          <w:rStyle w:val="com"/>
          <w:rFonts w:asciiTheme="minorHAnsi" w:eastAsiaTheme="majorEastAsia" w:hAnsiTheme="minorHAnsi"/>
          <w:sz w:val="22"/>
          <w:szCs w:val="22"/>
        </w:rPr>
        <w:t>zIndex</w:t>
      </w:r>
      <w:proofErr w:type="spellEnd"/>
      <w:r w:rsidRPr="00181E3D">
        <w:rPr>
          <w:rStyle w:val="com"/>
          <w:rFonts w:asciiTheme="minorHAnsi" w:eastAsiaTheme="majorEastAsia" w:hAnsiTheme="minorHAnsi"/>
          <w:sz w:val="22"/>
          <w:szCs w:val="22"/>
        </w:rPr>
        <w:t xml:space="preserve">": 1    </w:t>
      </w:r>
    </w:p>
    <w:p w14:paraId="7E636C90" w14:textId="77777777" w:rsidR="0097145B"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r w:rsidRPr="00181E3D">
        <w:rPr>
          <w:rStyle w:val="com"/>
          <w:rFonts w:asciiTheme="minorHAnsi" w:eastAsiaTheme="majorEastAsia" w:hAnsiTheme="minorHAnsi"/>
          <w:sz w:val="22"/>
          <w:szCs w:val="22"/>
        </w:rPr>
        <w:t xml:space="preserve">            }, {}, {});            </w:t>
      </w:r>
    </w:p>
    <w:p w14:paraId="5A8C20DF" w14:textId="13E290BC" w:rsidR="00083D31" w:rsidRPr="00181E3D" w:rsidRDefault="00EA0A9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com"/>
          <w:rFonts w:asciiTheme="minorHAnsi" w:eastAsiaTheme="majorEastAsia" w:hAnsiTheme="minorHAnsi"/>
          <w:sz w:val="22"/>
          <w:szCs w:val="22"/>
        </w:rPr>
      </w:pPr>
      <w:proofErr w:type="spellStart"/>
      <w:r w:rsidRPr="00181E3D">
        <w:rPr>
          <w:rStyle w:val="com"/>
          <w:rFonts w:asciiTheme="minorHAnsi" w:eastAsiaTheme="majorEastAsia" w:hAnsiTheme="minorHAnsi"/>
          <w:sz w:val="22"/>
          <w:szCs w:val="22"/>
        </w:rPr>
        <w:t>this.view.add</w:t>
      </w:r>
      <w:proofErr w:type="spellEnd"/>
      <w:r w:rsidRPr="00181E3D">
        <w:rPr>
          <w:rStyle w:val="com"/>
          <w:rFonts w:asciiTheme="minorHAnsi" w:eastAsiaTheme="majorEastAsia" w:hAnsiTheme="minorHAnsi"/>
          <w:sz w:val="22"/>
          <w:szCs w:val="22"/>
        </w:rPr>
        <w:t>(</w:t>
      </w:r>
      <w:proofErr w:type="spellStart"/>
      <w:r w:rsidR="0002585B">
        <w:rPr>
          <w:rStyle w:val="com"/>
          <w:rFonts w:asciiTheme="minorHAnsi" w:eastAsiaTheme="majorEastAsia" w:hAnsiTheme="minorHAnsi"/>
          <w:sz w:val="22"/>
          <w:szCs w:val="22"/>
        </w:rPr>
        <w:t>ResponsiveHeader</w:t>
      </w:r>
      <w:proofErr w:type="spellEnd"/>
      <w:r w:rsidRPr="00181E3D">
        <w:rPr>
          <w:rStyle w:val="com"/>
          <w:rFonts w:asciiTheme="minorHAnsi" w:eastAsiaTheme="majorEastAsia" w:hAnsiTheme="minorHAnsi"/>
          <w:sz w:val="22"/>
          <w:szCs w:val="22"/>
        </w:rPr>
        <w:t>);</w:t>
      </w:r>
    </w:p>
    <w:p w14:paraId="08505E1B" w14:textId="6B5A4F70" w:rsidR="00E65ED8" w:rsidRPr="00181E3D" w:rsidRDefault="00E65ED8" w:rsidP="00181E3D">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rPr>
          <w:rStyle w:val="pln"/>
          <w:rFonts w:asciiTheme="minorHAnsi" w:eastAsiaTheme="majorEastAsia" w:hAnsiTheme="minorHAnsi"/>
          <w:sz w:val="22"/>
          <w:szCs w:val="22"/>
        </w:rPr>
      </w:pPr>
      <w:r w:rsidRPr="00181E3D">
        <w:rPr>
          <w:rStyle w:val="com"/>
          <w:rFonts w:asciiTheme="minorHAnsi" w:eastAsiaTheme="majorEastAsia" w:hAnsiTheme="minorHAnsi"/>
          <w:sz w:val="22"/>
          <w:szCs w:val="22"/>
        </w:rPr>
        <w:t>},</w:t>
      </w:r>
    </w:p>
    <w:p w14:paraId="343600B4" w14:textId="272F0989" w:rsidR="00E70FEE" w:rsidRPr="00643B2F" w:rsidRDefault="00E70FEE" w:rsidP="00181E3D">
      <w:pPr>
        <w:pStyle w:val="NormalWeb"/>
        <w:spacing w:before="120"/>
        <w:ind w:left="720"/>
        <w:rPr>
          <w:rFonts w:asciiTheme="minorHAnsi" w:hAnsiTheme="minorHAnsi" w:cs="Poppins Light"/>
          <w:color w:val="auto"/>
          <w:sz w:val="22"/>
          <w:szCs w:val="22"/>
        </w:rPr>
      </w:pPr>
      <w:r w:rsidRPr="00643B2F">
        <w:rPr>
          <w:rFonts w:asciiTheme="minorHAnsi" w:hAnsiTheme="minorHAnsi" w:cs="Poppins Light"/>
          <w:color w:val="auto"/>
          <w:sz w:val="22"/>
          <w:szCs w:val="22"/>
        </w:rPr>
        <w:t xml:space="preserve">In the code snippet, you can edit the properties of the component as per your </w:t>
      </w:r>
      <w:r w:rsidR="00B611D8" w:rsidRPr="00643B2F">
        <w:rPr>
          <w:rFonts w:asciiTheme="minorHAnsi" w:hAnsiTheme="minorHAnsi" w:cs="Poppins Light"/>
          <w:color w:val="auto"/>
          <w:sz w:val="22"/>
          <w:szCs w:val="22"/>
        </w:rPr>
        <w:t xml:space="preserve">       </w:t>
      </w:r>
      <w:r w:rsidRPr="00643B2F">
        <w:rPr>
          <w:rFonts w:asciiTheme="minorHAnsi" w:hAnsiTheme="minorHAnsi" w:cs="Poppins Light"/>
          <w:color w:val="auto"/>
          <w:sz w:val="22"/>
          <w:szCs w:val="22"/>
        </w:rPr>
        <w:t>requirement. For more information, see Setting Properties.</w:t>
      </w:r>
    </w:p>
    <w:p w14:paraId="43B7E3E6" w14:textId="738666CB" w:rsidR="00E00503" w:rsidRDefault="00E70FEE" w:rsidP="008A381A">
      <w:pPr>
        <w:pStyle w:val="NormalWeb"/>
        <w:spacing w:before="120"/>
        <w:rPr>
          <w:rFonts w:asciiTheme="minorHAnsi" w:hAnsiTheme="minorHAnsi" w:cs="Poppins Light"/>
          <w:color w:val="auto"/>
          <w:sz w:val="20"/>
          <w:szCs w:val="20"/>
        </w:rPr>
      </w:pPr>
      <w:r w:rsidRPr="00643B2F">
        <w:rPr>
          <w:rFonts w:asciiTheme="minorHAnsi" w:hAnsiTheme="minorHAnsi" w:cs="Poppins Light"/>
          <w:color w:val="auto"/>
          <w:sz w:val="20"/>
          <w:szCs w:val="20"/>
        </w:rPr>
        <w:t>2.   Save the file</w:t>
      </w:r>
    </w:p>
    <w:p w14:paraId="4B3188AE" w14:textId="77777777"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8"/>
          <w:szCs w:val="28"/>
        </w:rPr>
      </w:pPr>
      <w:r w:rsidRPr="00715CBA">
        <w:rPr>
          <w:rStyle w:val="Strong"/>
          <w:rFonts w:asciiTheme="minorHAnsi" w:hAnsiTheme="minorHAnsi" w:cs="Segoe UI"/>
          <w:color w:val="000000" w:themeColor="text1"/>
          <w:sz w:val="28"/>
          <w:szCs w:val="28"/>
        </w:rPr>
        <w:t>External Dependencies</w:t>
      </w:r>
    </w:p>
    <w:p w14:paraId="465563E3" w14:textId="3F6498B0"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2"/>
          <w:szCs w:val="22"/>
        </w:rPr>
      </w:pPr>
      <w:r w:rsidRPr="00715CBA">
        <w:rPr>
          <w:rFonts w:asciiTheme="minorHAnsi" w:hAnsiTheme="minorHAnsi" w:cs="Poppins Light"/>
          <w:color w:val="000000" w:themeColor="text1"/>
          <w:sz w:val="22"/>
          <w:szCs w:val="22"/>
        </w:rPr>
        <w:t xml:space="preserve">This project uses </w:t>
      </w:r>
      <w:proofErr w:type="spellStart"/>
      <w:r w:rsidRPr="00715CBA">
        <w:rPr>
          <w:rFonts w:asciiTheme="minorHAnsi" w:hAnsiTheme="minorHAnsi" w:cs="Poppins Light"/>
          <w:color w:val="000000" w:themeColor="text1"/>
          <w:sz w:val="22"/>
          <w:szCs w:val="22"/>
        </w:rPr>
        <w:t>AmplifyJs's</w:t>
      </w:r>
      <w:proofErr w:type="spellEnd"/>
      <w:r w:rsidRPr="00715CBA">
        <w:rPr>
          <w:rFonts w:asciiTheme="minorHAnsi" w:hAnsiTheme="minorHAnsi" w:cs="Poppins Light"/>
          <w:color w:val="000000" w:themeColor="text1"/>
          <w:sz w:val="22"/>
          <w:szCs w:val="22"/>
        </w:rPr>
        <w:t xml:space="preserve"> core module. This is bundled within the component so once the component is imported this </w:t>
      </w:r>
      <w:r w:rsidR="00D74919" w:rsidRPr="00715CBA">
        <w:rPr>
          <w:rFonts w:asciiTheme="minorHAnsi" w:hAnsiTheme="minorHAnsi" w:cs="Poppins Light"/>
          <w:color w:val="000000" w:themeColor="text1"/>
          <w:sz w:val="22"/>
          <w:szCs w:val="22"/>
        </w:rPr>
        <w:t>JavaScript</w:t>
      </w:r>
      <w:r w:rsidRPr="00715CBA">
        <w:rPr>
          <w:rFonts w:asciiTheme="minorHAnsi" w:hAnsiTheme="minorHAnsi" w:cs="Poppins Light"/>
          <w:color w:val="000000" w:themeColor="text1"/>
          <w:sz w:val="22"/>
          <w:szCs w:val="22"/>
        </w:rPr>
        <w:t xml:space="preserve"> module will be added to the project's global modules directory.</w:t>
      </w:r>
    </w:p>
    <w:p w14:paraId="23071501" w14:textId="77777777"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8"/>
          <w:szCs w:val="28"/>
        </w:rPr>
      </w:pPr>
      <w:r w:rsidRPr="00715CBA">
        <w:rPr>
          <w:rStyle w:val="Strong"/>
          <w:rFonts w:asciiTheme="minorHAnsi" w:hAnsiTheme="minorHAnsi" w:cs="Segoe UI"/>
          <w:color w:val="000000" w:themeColor="text1"/>
          <w:sz w:val="28"/>
          <w:szCs w:val="28"/>
        </w:rPr>
        <w:t>Responsiveness</w:t>
      </w:r>
    </w:p>
    <w:p w14:paraId="61BD8C5F" w14:textId="77493D51"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2"/>
          <w:szCs w:val="22"/>
        </w:rPr>
      </w:pPr>
      <w:r w:rsidRPr="00715CBA">
        <w:rPr>
          <w:rFonts w:asciiTheme="minorHAnsi" w:hAnsiTheme="minorHAnsi" w:cs="Poppins Light"/>
          <w:color w:val="000000" w:themeColor="text1"/>
          <w:sz w:val="22"/>
          <w:szCs w:val="22"/>
        </w:rPr>
        <w:t xml:space="preserve">In a </w:t>
      </w:r>
      <w:proofErr w:type="spellStart"/>
      <w:r w:rsidR="003E3060">
        <w:rPr>
          <w:rFonts w:asciiTheme="minorHAnsi" w:hAnsiTheme="minorHAnsi" w:cs="Poppins Light"/>
          <w:color w:val="000000" w:themeColor="text1"/>
          <w:sz w:val="22"/>
          <w:szCs w:val="22"/>
        </w:rPr>
        <w:t>VoltMX</w:t>
      </w:r>
      <w:proofErr w:type="spellEnd"/>
      <w:r w:rsidR="003E3060">
        <w:rPr>
          <w:rFonts w:asciiTheme="minorHAnsi" w:hAnsiTheme="minorHAnsi" w:cs="Poppins Light"/>
          <w:color w:val="000000" w:themeColor="text1"/>
          <w:sz w:val="22"/>
          <w:szCs w:val="22"/>
        </w:rPr>
        <w:t xml:space="preserve"> </w:t>
      </w:r>
      <w:r w:rsidR="003E3060" w:rsidRPr="00715CBA">
        <w:rPr>
          <w:rFonts w:asciiTheme="minorHAnsi" w:hAnsiTheme="minorHAnsi" w:cs="Poppins Light"/>
          <w:color w:val="000000" w:themeColor="text1"/>
          <w:sz w:val="22"/>
          <w:szCs w:val="22"/>
        </w:rPr>
        <w:t>responsive</w:t>
      </w:r>
      <w:r w:rsidRPr="00715CBA">
        <w:rPr>
          <w:rFonts w:asciiTheme="minorHAnsi" w:hAnsiTheme="minorHAnsi" w:cs="Poppins Light"/>
          <w:color w:val="000000" w:themeColor="text1"/>
          <w:sz w:val="22"/>
          <w:szCs w:val="22"/>
        </w:rPr>
        <w:t xml:space="preserve"> web application, changing the width of the browser will fire the </w:t>
      </w:r>
      <w:proofErr w:type="spellStart"/>
      <w:r w:rsidRPr="00715CBA">
        <w:rPr>
          <w:rStyle w:val="Strong"/>
          <w:rFonts w:asciiTheme="minorHAnsi" w:hAnsiTheme="minorHAnsi" w:cs="Segoe UI"/>
          <w:i/>
          <w:iCs/>
          <w:color w:val="000000" w:themeColor="text1"/>
          <w:sz w:val="22"/>
          <w:szCs w:val="22"/>
        </w:rPr>
        <w:t>FlexForm</w:t>
      </w:r>
      <w:r w:rsidRPr="00715CBA">
        <w:rPr>
          <w:rFonts w:asciiTheme="minorHAnsi" w:hAnsiTheme="minorHAnsi" w:cs="Poppins Light"/>
          <w:color w:val="000000" w:themeColor="text1"/>
          <w:sz w:val="22"/>
          <w:szCs w:val="22"/>
        </w:rPr>
        <w:t>'s</w:t>
      </w:r>
      <w:proofErr w:type="spellEnd"/>
      <w:r w:rsidRPr="00715CBA">
        <w:rPr>
          <w:rFonts w:asciiTheme="minorHAnsi" w:hAnsiTheme="minorHAnsi" w:cs="Poppins Light"/>
          <w:color w:val="000000" w:themeColor="text1"/>
          <w:sz w:val="22"/>
          <w:szCs w:val="22"/>
        </w:rPr>
        <w:t> </w:t>
      </w:r>
      <w:proofErr w:type="spellStart"/>
      <w:r w:rsidRPr="00715CBA">
        <w:rPr>
          <w:rStyle w:val="Emphasis"/>
          <w:rFonts w:asciiTheme="minorHAnsi" w:hAnsiTheme="minorHAnsi" w:cs="Segoe UI"/>
          <w:b/>
          <w:bCs/>
          <w:color w:val="000000" w:themeColor="text1"/>
          <w:sz w:val="22"/>
          <w:szCs w:val="22"/>
        </w:rPr>
        <w:t>onBreakpointChange</w:t>
      </w:r>
      <w:proofErr w:type="spellEnd"/>
      <w:r w:rsidRPr="00715CBA">
        <w:rPr>
          <w:rFonts w:asciiTheme="minorHAnsi" w:hAnsiTheme="minorHAnsi" w:cs="Poppins Light"/>
          <w:color w:val="000000" w:themeColor="text1"/>
          <w:sz w:val="22"/>
          <w:szCs w:val="22"/>
        </w:rPr>
        <w:t xml:space="preserve"> event handler. From there, in order to also notify </w:t>
      </w:r>
      <w:r w:rsidRPr="00715CBA">
        <w:rPr>
          <w:rFonts w:asciiTheme="minorHAnsi" w:hAnsiTheme="minorHAnsi" w:cs="Poppins Light"/>
          <w:color w:val="000000" w:themeColor="text1"/>
          <w:sz w:val="22"/>
          <w:szCs w:val="22"/>
        </w:rPr>
        <w:lastRenderedPageBreak/>
        <w:t>any component instances in the form of this event, the </w:t>
      </w:r>
      <w:proofErr w:type="spellStart"/>
      <w:r w:rsidRPr="00715CBA">
        <w:rPr>
          <w:rStyle w:val="Strong"/>
          <w:rFonts w:asciiTheme="minorHAnsi" w:hAnsiTheme="minorHAnsi" w:cs="Segoe UI"/>
          <w:i/>
          <w:iCs/>
          <w:color w:val="000000" w:themeColor="text1"/>
          <w:sz w:val="22"/>
          <w:szCs w:val="22"/>
        </w:rPr>
        <w:t>FlexForm</w:t>
      </w:r>
      <w:r w:rsidRPr="00715CBA">
        <w:rPr>
          <w:rFonts w:asciiTheme="minorHAnsi" w:hAnsiTheme="minorHAnsi" w:cs="Poppins Light"/>
          <w:color w:val="000000" w:themeColor="text1"/>
          <w:sz w:val="22"/>
          <w:szCs w:val="22"/>
        </w:rPr>
        <w:t>'s</w:t>
      </w:r>
      <w:proofErr w:type="spellEnd"/>
      <w:r w:rsidRPr="00715CBA">
        <w:rPr>
          <w:rFonts w:asciiTheme="minorHAnsi" w:hAnsiTheme="minorHAnsi" w:cs="Poppins Light"/>
          <w:color w:val="000000" w:themeColor="text1"/>
          <w:sz w:val="22"/>
          <w:szCs w:val="22"/>
        </w:rPr>
        <w:t xml:space="preserve"> event handler could directly invoke a custom method in each component that's meant to be responsive -e.g.:</w:t>
      </w:r>
    </w:p>
    <w:p w14:paraId="3FBEFD84"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A tightly coupled form controller. </w:t>
      </w:r>
    </w:p>
    <w:p w14:paraId="1D10851A"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define({</w:t>
      </w:r>
    </w:p>
    <w:p w14:paraId="1DCEE940"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onBreakpointChange</w:t>
      </w:r>
      <w:proofErr w:type="spellEnd"/>
      <w:r w:rsidRPr="00715CBA">
        <w:rPr>
          <w:rFonts w:asciiTheme="minorHAnsi" w:hAnsiTheme="minorHAnsi"/>
          <w:color w:val="000000" w:themeColor="text1"/>
          <w:sz w:val="22"/>
          <w:szCs w:val="22"/>
        </w:rPr>
        <w:t>: function(form, width) {</w:t>
      </w:r>
    </w:p>
    <w:p w14:paraId="25D6F592"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this.view.FooComponent.adjust</w:t>
      </w:r>
      <w:proofErr w:type="spellEnd"/>
      <w:r w:rsidRPr="00715CBA">
        <w:rPr>
          <w:rFonts w:asciiTheme="minorHAnsi" w:hAnsiTheme="minorHAnsi"/>
          <w:color w:val="000000" w:themeColor="text1"/>
          <w:sz w:val="22"/>
          <w:szCs w:val="22"/>
        </w:rPr>
        <w:t>(width);</w:t>
      </w:r>
    </w:p>
    <w:p w14:paraId="4297BA28"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this.view.BarComponent.adjust</w:t>
      </w:r>
      <w:proofErr w:type="spellEnd"/>
      <w:r w:rsidRPr="00715CBA">
        <w:rPr>
          <w:rFonts w:asciiTheme="minorHAnsi" w:hAnsiTheme="minorHAnsi"/>
          <w:color w:val="000000" w:themeColor="text1"/>
          <w:sz w:val="22"/>
          <w:szCs w:val="22"/>
        </w:rPr>
        <w:t>(width);</w:t>
      </w:r>
    </w:p>
    <w:p w14:paraId="51CD5B62"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 For each and every component in the form. </w:t>
      </w:r>
    </w:p>
    <w:p w14:paraId="4E37AA0C"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this.view.QuxComponent.adjust</w:t>
      </w:r>
      <w:proofErr w:type="spellEnd"/>
      <w:r w:rsidRPr="00715CBA">
        <w:rPr>
          <w:rFonts w:asciiTheme="minorHAnsi" w:hAnsiTheme="minorHAnsi"/>
          <w:color w:val="000000" w:themeColor="text1"/>
          <w:sz w:val="22"/>
          <w:szCs w:val="22"/>
        </w:rPr>
        <w:t>(width);</w:t>
      </w:r>
    </w:p>
    <w:p w14:paraId="48837A55"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
    <w:p w14:paraId="76F8DEE6"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onNavigate</w:t>
      </w:r>
      <w:proofErr w:type="spellEnd"/>
      <w:r w:rsidRPr="00715CBA">
        <w:rPr>
          <w:rFonts w:asciiTheme="minorHAnsi" w:hAnsiTheme="minorHAnsi"/>
          <w:color w:val="000000" w:themeColor="text1"/>
          <w:sz w:val="22"/>
          <w:szCs w:val="22"/>
        </w:rPr>
        <w:t>: function() {</w:t>
      </w:r>
    </w:p>
    <w:p w14:paraId="448C1D75"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this.view.onBreakpointChange</w:t>
      </w:r>
      <w:proofErr w:type="spellEnd"/>
      <w:r w:rsidRPr="00715CBA">
        <w:rPr>
          <w:rFonts w:asciiTheme="minorHAnsi" w:hAnsiTheme="minorHAnsi"/>
          <w:color w:val="000000" w:themeColor="text1"/>
          <w:sz w:val="22"/>
          <w:szCs w:val="22"/>
        </w:rPr>
        <w:t xml:space="preserve"> = </w:t>
      </w:r>
      <w:proofErr w:type="spellStart"/>
      <w:r w:rsidRPr="00715CBA">
        <w:rPr>
          <w:rFonts w:asciiTheme="minorHAnsi" w:hAnsiTheme="minorHAnsi"/>
          <w:color w:val="000000" w:themeColor="text1"/>
          <w:sz w:val="22"/>
          <w:szCs w:val="22"/>
        </w:rPr>
        <w:t>this.onBreakpointChange</w:t>
      </w:r>
      <w:proofErr w:type="spellEnd"/>
      <w:r w:rsidRPr="00715CBA">
        <w:rPr>
          <w:rFonts w:asciiTheme="minorHAnsi" w:hAnsiTheme="minorHAnsi"/>
          <w:color w:val="000000" w:themeColor="text1"/>
          <w:sz w:val="22"/>
          <w:szCs w:val="22"/>
        </w:rPr>
        <w:t>;</w:t>
      </w:r>
    </w:p>
    <w:p w14:paraId="4E52EDBD"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
    <w:p w14:paraId="5E775C80"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w:t>
      </w:r>
    </w:p>
    <w:p w14:paraId="24248979" w14:textId="47C18F54"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2"/>
          <w:szCs w:val="22"/>
        </w:rPr>
      </w:pPr>
      <w:r w:rsidRPr="00715CBA">
        <w:rPr>
          <w:rFonts w:asciiTheme="minorHAnsi" w:hAnsiTheme="minorHAnsi" w:cs="Poppins Light"/>
          <w:color w:val="000000" w:themeColor="text1"/>
          <w:sz w:val="22"/>
          <w:szCs w:val="22"/>
        </w:rPr>
        <w:t xml:space="preserve">The </w:t>
      </w:r>
      <w:r w:rsidR="009C0658" w:rsidRPr="00715CBA">
        <w:rPr>
          <w:rFonts w:asciiTheme="minorHAnsi" w:hAnsiTheme="minorHAnsi" w:cs="Poppins Light"/>
          <w:color w:val="000000" w:themeColor="text1"/>
          <w:sz w:val="22"/>
          <w:szCs w:val="22"/>
        </w:rPr>
        <w:t>downside</w:t>
      </w:r>
      <w:r w:rsidRPr="00715CBA">
        <w:rPr>
          <w:rFonts w:asciiTheme="minorHAnsi" w:hAnsiTheme="minorHAnsi" w:cs="Poppins Light"/>
          <w:color w:val="000000" w:themeColor="text1"/>
          <w:sz w:val="22"/>
          <w:szCs w:val="22"/>
        </w:rPr>
        <w:t xml:space="preserve"> with this approach is two-fold. First, it forces you to </w:t>
      </w:r>
      <w:hyperlink r:id="rId14" w:anchor="Methods" w:history="1">
        <w:r w:rsidRPr="00715CBA">
          <w:rPr>
            <w:rStyle w:val="Hyperlink"/>
            <w:rFonts w:asciiTheme="minorHAnsi" w:hAnsiTheme="minorHAnsi" w:cs="Poppins Light"/>
            <w:color w:val="000000" w:themeColor="text1"/>
            <w:sz w:val="22"/>
            <w:szCs w:val="22"/>
          </w:rPr>
          <w:t>expose this hypothetical custom adjust method</w:t>
        </w:r>
      </w:hyperlink>
      <w:r w:rsidRPr="00715CBA">
        <w:rPr>
          <w:rFonts w:asciiTheme="minorHAnsi" w:hAnsiTheme="minorHAnsi" w:cs="Poppins Light"/>
          <w:color w:val="000000" w:themeColor="text1"/>
          <w:sz w:val="22"/>
          <w:szCs w:val="22"/>
        </w:rPr>
        <w:t> for each component.</w:t>
      </w:r>
    </w:p>
    <w:p w14:paraId="28BA9ACF" w14:textId="77777777"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2"/>
          <w:szCs w:val="22"/>
        </w:rPr>
      </w:pPr>
      <w:r w:rsidRPr="00715CBA">
        <w:rPr>
          <w:rFonts w:asciiTheme="minorHAnsi" w:hAnsiTheme="minorHAnsi" w:cs="Poppins Light"/>
          <w:color w:val="000000" w:themeColor="text1"/>
          <w:sz w:val="22"/>
          <w:szCs w:val="22"/>
        </w:rPr>
        <w:t>Second, it tightly couples the form controller to the components. You have to call this hypothetical custom adjust method for each and every component in the form and add or remove calls as you add or remove components to it, resulting in less maintainable codebase.</w:t>
      </w:r>
    </w:p>
    <w:p w14:paraId="19D1C55A" w14:textId="77777777"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8"/>
          <w:szCs w:val="28"/>
        </w:rPr>
      </w:pPr>
      <w:r w:rsidRPr="00715CBA">
        <w:rPr>
          <w:rStyle w:val="Strong"/>
          <w:rFonts w:asciiTheme="minorHAnsi" w:hAnsiTheme="minorHAnsi" w:cs="Segoe UI"/>
          <w:color w:val="000000" w:themeColor="text1"/>
          <w:sz w:val="28"/>
          <w:szCs w:val="28"/>
        </w:rPr>
        <w:t>We can do better...</w:t>
      </w:r>
    </w:p>
    <w:p w14:paraId="1F8CD27B" w14:textId="21F99A52"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2"/>
          <w:szCs w:val="22"/>
        </w:rPr>
      </w:pPr>
      <w:r w:rsidRPr="00715CBA">
        <w:rPr>
          <w:rFonts w:asciiTheme="minorHAnsi" w:hAnsiTheme="minorHAnsi" w:cs="Poppins Light"/>
          <w:color w:val="000000" w:themeColor="text1"/>
          <w:sz w:val="22"/>
          <w:szCs w:val="22"/>
        </w:rPr>
        <w:t>Instead of that, this project uses the </w:t>
      </w:r>
      <w:hyperlink r:id="rId15" w:history="1">
        <w:r w:rsidRPr="00715CBA">
          <w:rPr>
            <w:rStyle w:val="Hyperlink"/>
            <w:rFonts w:asciiTheme="minorHAnsi" w:hAnsiTheme="minorHAnsi" w:cs="Poppins Light"/>
            <w:color w:val="000000" w:themeColor="text1"/>
            <w:sz w:val="22"/>
            <w:szCs w:val="22"/>
          </w:rPr>
          <w:t>Publish-Subscribe Pattern</w:t>
        </w:r>
      </w:hyperlink>
      <w:r w:rsidRPr="00715CBA">
        <w:rPr>
          <w:rFonts w:asciiTheme="minorHAnsi" w:hAnsiTheme="minorHAnsi" w:cs="Poppins Light"/>
          <w:color w:val="000000" w:themeColor="text1"/>
          <w:sz w:val="22"/>
          <w:szCs w:val="22"/>
        </w:rPr>
        <w:t>, by leveraging </w:t>
      </w:r>
      <w:proofErr w:type="spellStart"/>
      <w:r>
        <w:fldChar w:fldCharType="begin"/>
      </w:r>
      <w:r>
        <w:instrText>HYPERLINK "http://amplifyjs.com/api/pubsub/"</w:instrText>
      </w:r>
      <w:r>
        <w:fldChar w:fldCharType="separate"/>
      </w:r>
      <w:r w:rsidRPr="00715CBA">
        <w:rPr>
          <w:rStyle w:val="Hyperlink"/>
          <w:rFonts w:asciiTheme="minorHAnsi" w:hAnsiTheme="minorHAnsi" w:cs="Poppins Light"/>
          <w:color w:val="000000" w:themeColor="text1"/>
          <w:sz w:val="22"/>
          <w:szCs w:val="22"/>
        </w:rPr>
        <w:t>AmplifyJs's</w:t>
      </w:r>
      <w:proofErr w:type="spellEnd"/>
      <w:r w:rsidRPr="00715CBA">
        <w:rPr>
          <w:rStyle w:val="Hyperlink"/>
          <w:rFonts w:asciiTheme="minorHAnsi" w:hAnsiTheme="minorHAnsi" w:cs="Poppins Light"/>
          <w:color w:val="000000" w:themeColor="text1"/>
          <w:sz w:val="22"/>
          <w:szCs w:val="22"/>
        </w:rPr>
        <w:t xml:space="preserve"> core module</w:t>
      </w:r>
      <w:r>
        <w:rPr>
          <w:rStyle w:val="Hyperlink"/>
          <w:rFonts w:asciiTheme="minorHAnsi" w:hAnsiTheme="minorHAnsi" w:cs="Poppins Light"/>
          <w:color w:val="000000" w:themeColor="text1"/>
          <w:sz w:val="22"/>
          <w:szCs w:val="22"/>
        </w:rPr>
        <w:fldChar w:fldCharType="end"/>
      </w:r>
      <w:r w:rsidRPr="00715CBA">
        <w:rPr>
          <w:rFonts w:asciiTheme="minorHAnsi" w:hAnsiTheme="minorHAnsi" w:cs="Poppins Light"/>
          <w:color w:val="000000" w:themeColor="text1"/>
          <w:sz w:val="22"/>
          <w:szCs w:val="22"/>
        </w:rPr>
        <w:t xml:space="preserve"> to achieve low coupling between each form and the instances of the components inside it. This way, the form's controller stays </w:t>
      </w:r>
      <w:r w:rsidR="007C1F40" w:rsidRPr="00715CBA">
        <w:rPr>
          <w:rFonts w:asciiTheme="minorHAnsi" w:hAnsiTheme="minorHAnsi" w:cs="Poppins Light"/>
          <w:color w:val="000000" w:themeColor="text1"/>
          <w:sz w:val="22"/>
          <w:szCs w:val="22"/>
        </w:rPr>
        <w:t>lean,</w:t>
      </w:r>
      <w:r w:rsidRPr="00715CBA">
        <w:rPr>
          <w:rFonts w:asciiTheme="minorHAnsi" w:hAnsiTheme="minorHAnsi" w:cs="Poppins Light"/>
          <w:color w:val="000000" w:themeColor="text1"/>
          <w:sz w:val="22"/>
          <w:szCs w:val="22"/>
        </w:rPr>
        <w:t xml:space="preserve"> and you do not need to update it to keep it in sync with whatever components you've added to it. Here's an example in a standard barebones form controller:</w:t>
      </w:r>
    </w:p>
    <w:p w14:paraId="787388C7"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//A loosely coupled form controller. </w:t>
      </w:r>
    </w:p>
    <w:p w14:paraId="0353412B"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define({</w:t>
      </w:r>
    </w:p>
    <w:p w14:paraId="2BF7C04D"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onBreakpointChange</w:t>
      </w:r>
      <w:proofErr w:type="spellEnd"/>
      <w:r w:rsidRPr="00715CBA">
        <w:rPr>
          <w:rFonts w:asciiTheme="minorHAnsi" w:hAnsiTheme="minorHAnsi"/>
          <w:color w:val="000000" w:themeColor="text1"/>
          <w:sz w:val="22"/>
          <w:szCs w:val="22"/>
        </w:rPr>
        <w:t>: function(form, width) {</w:t>
      </w:r>
    </w:p>
    <w:p w14:paraId="5A990DDC"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amplify.publish</w:t>
      </w:r>
      <w:proofErr w:type="spellEnd"/>
      <w:r w:rsidRPr="00715CBA">
        <w:rPr>
          <w:rFonts w:asciiTheme="minorHAnsi" w:hAnsiTheme="minorHAnsi"/>
          <w:color w:val="000000" w:themeColor="text1"/>
          <w:sz w:val="22"/>
          <w:szCs w:val="22"/>
        </w:rPr>
        <w:t>("</w:t>
      </w:r>
      <w:proofErr w:type="spellStart"/>
      <w:r w:rsidRPr="00715CBA">
        <w:rPr>
          <w:rFonts w:asciiTheme="minorHAnsi" w:hAnsiTheme="minorHAnsi"/>
          <w:color w:val="000000" w:themeColor="text1"/>
          <w:sz w:val="22"/>
          <w:szCs w:val="22"/>
        </w:rPr>
        <w:t>onBreakpointChange</w:t>
      </w:r>
      <w:proofErr w:type="spellEnd"/>
      <w:r w:rsidRPr="00715CBA">
        <w:rPr>
          <w:rFonts w:asciiTheme="minorHAnsi" w:hAnsiTheme="minorHAnsi"/>
          <w:color w:val="000000" w:themeColor="text1"/>
          <w:sz w:val="22"/>
          <w:szCs w:val="22"/>
        </w:rPr>
        <w:t>", form, width);</w:t>
      </w:r>
    </w:p>
    <w:p w14:paraId="3CB59121"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
    <w:p w14:paraId="1C8D8185"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lastRenderedPageBreak/>
        <w:t xml:space="preserve">  </w:t>
      </w:r>
      <w:proofErr w:type="spellStart"/>
      <w:r w:rsidRPr="00715CBA">
        <w:rPr>
          <w:rFonts w:asciiTheme="minorHAnsi" w:hAnsiTheme="minorHAnsi"/>
          <w:color w:val="000000" w:themeColor="text1"/>
          <w:sz w:val="22"/>
          <w:szCs w:val="22"/>
        </w:rPr>
        <w:t>onNavigate</w:t>
      </w:r>
      <w:proofErr w:type="spellEnd"/>
      <w:r w:rsidRPr="00715CBA">
        <w:rPr>
          <w:rFonts w:asciiTheme="minorHAnsi" w:hAnsiTheme="minorHAnsi"/>
          <w:color w:val="000000" w:themeColor="text1"/>
          <w:sz w:val="22"/>
          <w:szCs w:val="22"/>
        </w:rPr>
        <w:t>: function() {</w:t>
      </w:r>
    </w:p>
    <w:p w14:paraId="7BAE9FAF"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this.view.onBreakpointChange</w:t>
      </w:r>
      <w:proofErr w:type="spellEnd"/>
      <w:r w:rsidRPr="00715CBA">
        <w:rPr>
          <w:rFonts w:asciiTheme="minorHAnsi" w:hAnsiTheme="minorHAnsi"/>
          <w:color w:val="000000" w:themeColor="text1"/>
          <w:sz w:val="22"/>
          <w:szCs w:val="22"/>
        </w:rPr>
        <w:t xml:space="preserve"> = </w:t>
      </w:r>
      <w:proofErr w:type="spellStart"/>
      <w:r w:rsidRPr="00715CBA">
        <w:rPr>
          <w:rFonts w:asciiTheme="minorHAnsi" w:hAnsiTheme="minorHAnsi"/>
          <w:color w:val="000000" w:themeColor="text1"/>
          <w:sz w:val="22"/>
          <w:szCs w:val="22"/>
        </w:rPr>
        <w:t>this.onBreakpointChange</w:t>
      </w:r>
      <w:proofErr w:type="spellEnd"/>
      <w:r w:rsidRPr="00715CBA">
        <w:rPr>
          <w:rFonts w:asciiTheme="minorHAnsi" w:hAnsiTheme="minorHAnsi"/>
          <w:color w:val="000000" w:themeColor="text1"/>
          <w:sz w:val="22"/>
          <w:szCs w:val="22"/>
        </w:rPr>
        <w:t>;</w:t>
      </w:r>
    </w:p>
    <w:p w14:paraId="7530EAA4"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 xml:space="preserve">  }</w:t>
      </w:r>
    </w:p>
    <w:p w14:paraId="70A68F55"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w:t>
      </w:r>
    </w:p>
    <w:p w14:paraId="40D5B686" w14:textId="77777777"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2"/>
          <w:szCs w:val="22"/>
        </w:rPr>
      </w:pPr>
      <w:r w:rsidRPr="00715CBA">
        <w:rPr>
          <w:rFonts w:asciiTheme="minorHAnsi" w:hAnsiTheme="minorHAnsi" w:cs="Poppins Light"/>
          <w:color w:val="000000" w:themeColor="text1"/>
          <w:sz w:val="22"/>
          <w:szCs w:val="22"/>
        </w:rPr>
        <w:t xml:space="preserve">Then, each component just listens for the </w:t>
      </w:r>
      <w:proofErr w:type="spellStart"/>
      <w:r w:rsidRPr="00715CBA">
        <w:rPr>
          <w:rFonts w:asciiTheme="minorHAnsi" w:hAnsiTheme="minorHAnsi" w:cs="Poppins Light"/>
          <w:color w:val="000000" w:themeColor="text1"/>
          <w:sz w:val="22"/>
          <w:szCs w:val="22"/>
        </w:rPr>
        <w:t>onBreakpointChange</w:t>
      </w:r>
      <w:proofErr w:type="spellEnd"/>
      <w:r w:rsidRPr="00715CBA">
        <w:rPr>
          <w:rFonts w:asciiTheme="minorHAnsi" w:hAnsiTheme="minorHAnsi" w:cs="Poppins Light"/>
          <w:color w:val="000000" w:themeColor="text1"/>
          <w:sz w:val="22"/>
          <w:szCs w:val="22"/>
        </w:rPr>
        <w:t xml:space="preserve"> event using </w:t>
      </w:r>
      <w:proofErr w:type="spellStart"/>
      <w:r w:rsidRPr="00715CBA">
        <w:rPr>
          <w:rFonts w:asciiTheme="minorHAnsi" w:hAnsiTheme="minorHAnsi" w:cs="Poppins Light"/>
          <w:color w:val="000000" w:themeColor="text1"/>
          <w:sz w:val="22"/>
          <w:szCs w:val="22"/>
        </w:rPr>
        <w:t>AmplifyJs</w:t>
      </w:r>
      <w:proofErr w:type="spellEnd"/>
      <w:r w:rsidRPr="00715CBA">
        <w:rPr>
          <w:rFonts w:asciiTheme="minorHAnsi" w:hAnsiTheme="minorHAnsi" w:cs="Poppins Light"/>
          <w:color w:val="000000" w:themeColor="text1"/>
          <w:sz w:val="22"/>
          <w:szCs w:val="22"/>
        </w:rPr>
        <w:t xml:space="preserve"> as well:</w:t>
      </w:r>
    </w:p>
    <w:p w14:paraId="61C81C40"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 loosely coupled component controller.</w:t>
      </w:r>
    </w:p>
    <w:p w14:paraId="54F0C0D4"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constructor: function(</w:t>
      </w:r>
      <w:proofErr w:type="spellStart"/>
      <w:r w:rsidRPr="00715CBA">
        <w:rPr>
          <w:rFonts w:asciiTheme="minorHAnsi" w:hAnsiTheme="minorHAnsi"/>
          <w:color w:val="000000" w:themeColor="text1"/>
          <w:sz w:val="22"/>
          <w:szCs w:val="22"/>
        </w:rPr>
        <w:t>baseConfig</w:t>
      </w:r>
      <w:proofErr w:type="spellEnd"/>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layoutConfig</w:t>
      </w:r>
      <w:proofErr w:type="spellEnd"/>
      <w:r w:rsidRPr="00715CBA">
        <w:rPr>
          <w:rFonts w:asciiTheme="minorHAnsi" w:hAnsiTheme="minorHAnsi"/>
          <w:color w:val="000000" w:themeColor="text1"/>
          <w:sz w:val="22"/>
          <w:szCs w:val="22"/>
        </w:rPr>
        <w:t xml:space="preserve">, </w:t>
      </w:r>
      <w:proofErr w:type="spellStart"/>
      <w:r w:rsidRPr="00715CBA">
        <w:rPr>
          <w:rFonts w:asciiTheme="minorHAnsi" w:hAnsiTheme="minorHAnsi"/>
          <w:color w:val="000000" w:themeColor="text1"/>
          <w:sz w:val="22"/>
          <w:szCs w:val="22"/>
        </w:rPr>
        <w:t>platformSpecificConfig</w:t>
      </w:r>
      <w:proofErr w:type="spellEnd"/>
      <w:r w:rsidRPr="00715CBA">
        <w:rPr>
          <w:rFonts w:asciiTheme="minorHAnsi" w:hAnsiTheme="minorHAnsi"/>
          <w:color w:val="000000" w:themeColor="text1"/>
          <w:sz w:val="22"/>
          <w:szCs w:val="22"/>
        </w:rPr>
        <w:t>) {</w:t>
      </w:r>
    </w:p>
    <w:p w14:paraId="33226F57"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t xml:space="preserve">//Then let's subscribe to the form's </w:t>
      </w:r>
      <w:proofErr w:type="spellStart"/>
      <w:r w:rsidRPr="00715CBA">
        <w:rPr>
          <w:rFonts w:asciiTheme="minorHAnsi" w:hAnsiTheme="minorHAnsi"/>
          <w:color w:val="000000" w:themeColor="text1"/>
          <w:sz w:val="22"/>
          <w:szCs w:val="22"/>
        </w:rPr>
        <w:t>onBreakpointChange</w:t>
      </w:r>
      <w:proofErr w:type="spellEnd"/>
      <w:r w:rsidRPr="00715CBA">
        <w:rPr>
          <w:rFonts w:asciiTheme="minorHAnsi" w:hAnsiTheme="minorHAnsi"/>
          <w:color w:val="000000" w:themeColor="text1"/>
          <w:sz w:val="22"/>
          <w:szCs w:val="22"/>
        </w:rPr>
        <w:t>.</w:t>
      </w:r>
    </w:p>
    <w:p w14:paraId="4B162CC7"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r>
      <w:proofErr w:type="spellStart"/>
      <w:r w:rsidRPr="00715CBA">
        <w:rPr>
          <w:rFonts w:asciiTheme="minorHAnsi" w:hAnsiTheme="minorHAnsi"/>
          <w:color w:val="000000" w:themeColor="text1"/>
          <w:sz w:val="22"/>
          <w:szCs w:val="22"/>
        </w:rPr>
        <w:t>amplify.subscribe</w:t>
      </w:r>
      <w:proofErr w:type="spellEnd"/>
      <w:r w:rsidRPr="00715CBA">
        <w:rPr>
          <w:rFonts w:asciiTheme="minorHAnsi" w:hAnsiTheme="minorHAnsi"/>
          <w:color w:val="000000" w:themeColor="text1"/>
          <w:sz w:val="22"/>
          <w:szCs w:val="22"/>
        </w:rPr>
        <w:t>(</w:t>
      </w:r>
    </w:p>
    <w:p w14:paraId="2CC0B5C5"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r>
      <w:r w:rsidRPr="00715CBA">
        <w:rPr>
          <w:rFonts w:asciiTheme="minorHAnsi" w:hAnsiTheme="minorHAnsi"/>
          <w:color w:val="000000" w:themeColor="text1"/>
          <w:sz w:val="22"/>
          <w:szCs w:val="22"/>
        </w:rPr>
        <w:tab/>
        <w:t>"</w:t>
      </w:r>
      <w:proofErr w:type="spellStart"/>
      <w:r w:rsidRPr="00715CBA">
        <w:rPr>
          <w:rFonts w:asciiTheme="minorHAnsi" w:hAnsiTheme="minorHAnsi"/>
          <w:color w:val="000000" w:themeColor="text1"/>
          <w:sz w:val="22"/>
          <w:szCs w:val="22"/>
        </w:rPr>
        <w:t>onBreakpointChange</w:t>
      </w:r>
      <w:proofErr w:type="spellEnd"/>
      <w:r w:rsidRPr="00715CBA">
        <w:rPr>
          <w:rFonts w:asciiTheme="minorHAnsi" w:hAnsiTheme="minorHAnsi"/>
          <w:color w:val="000000" w:themeColor="text1"/>
          <w:sz w:val="22"/>
          <w:szCs w:val="22"/>
        </w:rPr>
        <w:t>", //topic</w:t>
      </w:r>
    </w:p>
    <w:p w14:paraId="780A1A7C"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r>
      <w:r w:rsidRPr="00715CBA">
        <w:rPr>
          <w:rFonts w:asciiTheme="minorHAnsi" w:hAnsiTheme="minorHAnsi"/>
          <w:color w:val="000000" w:themeColor="text1"/>
          <w:sz w:val="22"/>
          <w:szCs w:val="22"/>
        </w:rPr>
        <w:tab/>
        <w:t>this, //context</w:t>
      </w:r>
    </w:p>
    <w:p w14:paraId="36A6F1AC"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r>
      <w:r w:rsidRPr="00715CBA">
        <w:rPr>
          <w:rFonts w:asciiTheme="minorHAnsi" w:hAnsiTheme="minorHAnsi"/>
          <w:color w:val="000000" w:themeColor="text1"/>
          <w:sz w:val="22"/>
          <w:szCs w:val="22"/>
        </w:rPr>
        <w:tab/>
      </w:r>
      <w:proofErr w:type="spellStart"/>
      <w:r w:rsidRPr="00715CBA">
        <w:rPr>
          <w:rFonts w:asciiTheme="minorHAnsi" w:hAnsiTheme="minorHAnsi"/>
          <w:color w:val="000000" w:themeColor="text1"/>
          <w:sz w:val="22"/>
          <w:szCs w:val="22"/>
        </w:rPr>
        <w:t>this.onBreakpointChange</w:t>
      </w:r>
      <w:proofErr w:type="spellEnd"/>
      <w:r w:rsidRPr="00715CBA">
        <w:rPr>
          <w:rFonts w:asciiTheme="minorHAnsi" w:hAnsiTheme="minorHAnsi"/>
          <w:color w:val="000000" w:themeColor="text1"/>
          <w:sz w:val="22"/>
          <w:szCs w:val="22"/>
        </w:rPr>
        <w:t>, //callback</w:t>
      </w:r>
    </w:p>
    <w:p w14:paraId="3D92193E"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r>
      <w:r w:rsidRPr="00715CBA">
        <w:rPr>
          <w:rFonts w:asciiTheme="minorHAnsi" w:hAnsiTheme="minorHAnsi"/>
          <w:color w:val="000000" w:themeColor="text1"/>
          <w:sz w:val="22"/>
          <w:szCs w:val="22"/>
        </w:rPr>
        <w:tab/>
        <w:t>1 //priority</w:t>
      </w:r>
    </w:p>
    <w:p w14:paraId="28DF3D7C"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t>);</w:t>
      </w:r>
    </w:p>
    <w:p w14:paraId="17468F59"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w:t>
      </w:r>
    </w:p>
    <w:p w14:paraId="08F5FFE2"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proofErr w:type="spellStart"/>
      <w:r w:rsidRPr="00715CBA">
        <w:rPr>
          <w:rFonts w:asciiTheme="minorHAnsi" w:hAnsiTheme="minorHAnsi"/>
          <w:color w:val="000000" w:themeColor="text1"/>
          <w:sz w:val="22"/>
          <w:szCs w:val="22"/>
        </w:rPr>
        <w:t>onBreakpointChange</w:t>
      </w:r>
      <w:proofErr w:type="spellEnd"/>
      <w:r w:rsidRPr="00715CBA">
        <w:rPr>
          <w:rFonts w:asciiTheme="minorHAnsi" w:hAnsiTheme="minorHAnsi"/>
          <w:color w:val="000000" w:themeColor="text1"/>
          <w:sz w:val="22"/>
          <w:szCs w:val="22"/>
        </w:rPr>
        <w:t>: function(form, width){</w:t>
      </w:r>
    </w:p>
    <w:p w14:paraId="60663D91"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t>// Here we adjust whatever widgets need to be resized,</w:t>
      </w:r>
    </w:p>
    <w:p w14:paraId="4D54D3EB"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t>// repositioned, made visible/invisible or re-skinned</w:t>
      </w:r>
    </w:p>
    <w:p w14:paraId="4A52BBF5"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ab/>
        <w:t>// depending on the new screen width.</w:t>
      </w:r>
    </w:p>
    <w:p w14:paraId="63017AD2" w14:textId="77777777" w:rsidR="00715CBA" w:rsidRPr="00715CBA" w:rsidRDefault="00715CBA" w:rsidP="00715CBA">
      <w:pPr>
        <w:pStyle w:val="HTMLPreformatted"/>
        <w:pBdr>
          <w:top w:val="single" w:sz="6" w:space="0" w:color="CCCCCC"/>
          <w:left w:val="single" w:sz="6" w:space="0" w:color="CCCCCC"/>
          <w:bottom w:val="single" w:sz="6" w:space="0" w:color="CCCCCC"/>
          <w:right w:val="single" w:sz="6" w:space="0" w:color="CCCCCC"/>
        </w:pBdr>
        <w:shd w:val="clear" w:color="auto" w:fill="F0F0F0"/>
        <w:wordWrap w:val="0"/>
        <w:spacing w:after="240"/>
        <w:rPr>
          <w:rFonts w:asciiTheme="minorHAnsi" w:hAnsiTheme="minorHAnsi"/>
          <w:color w:val="000000" w:themeColor="text1"/>
          <w:sz w:val="22"/>
          <w:szCs w:val="22"/>
        </w:rPr>
      </w:pPr>
      <w:r w:rsidRPr="00715CBA">
        <w:rPr>
          <w:rFonts w:asciiTheme="minorHAnsi" w:hAnsiTheme="minorHAnsi"/>
          <w:color w:val="000000" w:themeColor="text1"/>
          <w:sz w:val="22"/>
          <w:szCs w:val="22"/>
        </w:rPr>
        <w:t>},</w:t>
      </w:r>
    </w:p>
    <w:p w14:paraId="4AD1BBCE" w14:textId="77777777" w:rsidR="00715CBA" w:rsidRPr="00715CBA" w:rsidRDefault="00715CBA" w:rsidP="00715CBA">
      <w:pPr>
        <w:pStyle w:val="NormalWeb"/>
        <w:shd w:val="clear" w:color="auto" w:fill="F9FAFC"/>
        <w:spacing w:after="240"/>
        <w:ind w:left="0"/>
        <w:rPr>
          <w:rFonts w:asciiTheme="minorHAnsi" w:hAnsiTheme="minorHAnsi" w:cs="Poppins Light"/>
          <w:color w:val="000000" w:themeColor="text1"/>
          <w:sz w:val="22"/>
          <w:szCs w:val="22"/>
        </w:rPr>
      </w:pPr>
      <w:r w:rsidRPr="00715CBA">
        <w:rPr>
          <w:rFonts w:asciiTheme="minorHAnsi" w:hAnsiTheme="minorHAnsi" w:cs="Poppins Light"/>
          <w:color w:val="000000" w:themeColor="text1"/>
          <w:sz w:val="22"/>
          <w:szCs w:val="22"/>
        </w:rPr>
        <w:t>Components implemented like this can be seamlessly added to a form, without the need to expose additional custom methods and without having to code additional invocations in the form's controller.</w:t>
      </w:r>
    </w:p>
    <w:p w14:paraId="6B1EAECA" w14:textId="77777777" w:rsidR="00715CBA" w:rsidRPr="00715CBA" w:rsidRDefault="00715CBA" w:rsidP="00715CBA">
      <w:pPr>
        <w:pStyle w:val="Heading3"/>
        <w:numPr>
          <w:ilvl w:val="0"/>
          <w:numId w:val="0"/>
        </w:numPr>
        <w:shd w:val="clear" w:color="auto" w:fill="F9FAFC"/>
        <w:spacing w:before="0" w:after="120"/>
        <w:rPr>
          <w:rFonts w:asciiTheme="minorHAnsi" w:hAnsiTheme="minorHAnsi" w:cs="Segoe UI"/>
          <w:b/>
          <w:bCs/>
          <w:color w:val="000000" w:themeColor="text1"/>
          <w:sz w:val="28"/>
          <w:szCs w:val="28"/>
        </w:rPr>
      </w:pPr>
      <w:r w:rsidRPr="00715CBA">
        <w:rPr>
          <w:rFonts w:asciiTheme="minorHAnsi" w:hAnsiTheme="minorHAnsi" w:cs="Segoe UI"/>
          <w:b/>
          <w:bCs/>
          <w:color w:val="000000" w:themeColor="text1"/>
          <w:sz w:val="28"/>
          <w:szCs w:val="28"/>
        </w:rPr>
        <w:t>Resources</w:t>
      </w:r>
    </w:p>
    <w:p w14:paraId="13247D3D" w14:textId="77777777" w:rsidR="00715CBA" w:rsidRPr="00715CBA" w:rsidRDefault="00000000" w:rsidP="00715CBA">
      <w:pPr>
        <w:numPr>
          <w:ilvl w:val="0"/>
          <w:numId w:val="14"/>
        </w:numPr>
        <w:shd w:val="clear" w:color="auto" w:fill="F9FAFC"/>
        <w:tabs>
          <w:tab w:val="clear" w:pos="720"/>
          <w:tab w:val="num" w:pos="360"/>
        </w:tabs>
        <w:spacing w:before="100" w:beforeAutospacing="1" w:after="100" w:afterAutospacing="1" w:line="240" w:lineRule="auto"/>
        <w:ind w:left="360"/>
        <w:rPr>
          <w:rFonts w:cs="Poppins Light"/>
          <w:color w:val="000000" w:themeColor="text1"/>
        </w:rPr>
      </w:pPr>
      <w:hyperlink r:id="rId16" w:tgtFrame="_blank" w:history="1">
        <w:r w:rsidR="00715CBA" w:rsidRPr="00715CBA">
          <w:rPr>
            <w:rStyle w:val="Hyperlink"/>
            <w:rFonts w:cs="Poppins Light"/>
            <w:color w:val="000000" w:themeColor="text1"/>
          </w:rPr>
          <w:t>Source code at Github.com</w:t>
        </w:r>
      </w:hyperlink>
    </w:p>
    <w:p w14:paraId="5CE23D6A" w14:textId="61A42332" w:rsidR="00715CBA" w:rsidRPr="004945E4" w:rsidRDefault="00000000" w:rsidP="004945E4">
      <w:pPr>
        <w:numPr>
          <w:ilvl w:val="0"/>
          <w:numId w:val="14"/>
        </w:numPr>
        <w:shd w:val="clear" w:color="auto" w:fill="F9FAFC"/>
        <w:spacing w:before="100" w:beforeAutospacing="1" w:after="100" w:afterAutospacing="1" w:line="240" w:lineRule="auto"/>
        <w:ind w:left="360"/>
        <w:rPr>
          <w:rFonts w:ascii="Poppins Light" w:hAnsi="Poppins Light" w:cs="Poppins Light"/>
          <w:color w:val="0066B3"/>
          <w:sz w:val="20"/>
          <w:szCs w:val="20"/>
        </w:rPr>
      </w:pPr>
      <w:hyperlink r:id="rId17" w:tgtFrame="_blank" w:history="1">
        <w:r w:rsidR="00715CBA" w:rsidRPr="00715CBA">
          <w:rPr>
            <w:rStyle w:val="Hyperlink"/>
            <w:rFonts w:cs="Poppins Light"/>
            <w:color w:val="000000" w:themeColor="text1"/>
          </w:rPr>
          <w:t>How to create responsive reusable components</w:t>
        </w:r>
      </w:hyperlink>
    </w:p>
    <w:p w14:paraId="5CFB66C2" w14:textId="44956E83" w:rsidR="002D0CCD" w:rsidRPr="00715CBA" w:rsidRDefault="002D0CCD" w:rsidP="00756204">
      <w:pPr>
        <w:pStyle w:val="Heading1"/>
        <w:rPr>
          <w:rFonts w:asciiTheme="minorHAnsi" w:hAnsiTheme="minorHAnsi"/>
          <w:b/>
          <w:bCs/>
          <w:color w:val="auto"/>
          <w:sz w:val="28"/>
          <w:szCs w:val="28"/>
        </w:rPr>
      </w:pPr>
      <w:r w:rsidRPr="00715CBA">
        <w:rPr>
          <w:rFonts w:asciiTheme="minorHAnsi" w:hAnsiTheme="minorHAnsi"/>
          <w:b/>
          <w:bCs/>
          <w:color w:val="auto"/>
          <w:sz w:val="28"/>
          <w:szCs w:val="28"/>
        </w:rPr>
        <w:t>Revision History</w:t>
      </w:r>
    </w:p>
    <w:p w14:paraId="303D9966" w14:textId="38ED26FD" w:rsidR="009A3212" w:rsidRPr="004945E4" w:rsidRDefault="002D0CCD" w:rsidP="004945E4">
      <w:pPr>
        <w:rPr>
          <w:color w:val="auto"/>
        </w:rPr>
      </w:pPr>
      <w:r w:rsidRPr="00643B2F">
        <w:rPr>
          <w:color w:val="auto"/>
        </w:rPr>
        <w:t>App version 1.0.</w:t>
      </w:r>
      <w:r w:rsidR="00004726">
        <w:rPr>
          <w:color w:val="auto"/>
        </w:rPr>
        <w:t>2</w:t>
      </w:r>
    </w:p>
    <w:sectPr w:rsidR="009A3212" w:rsidRPr="004945E4">
      <w:footerReference w:type="default" r:id="rId18"/>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FB995" w14:textId="77777777" w:rsidR="00D65983" w:rsidRDefault="00D65983">
      <w:pPr>
        <w:spacing w:after="0" w:line="240" w:lineRule="auto"/>
      </w:pPr>
      <w:r>
        <w:separator/>
      </w:r>
    </w:p>
    <w:p w14:paraId="5CCF5601" w14:textId="77777777" w:rsidR="00D65983" w:rsidRDefault="00D65983"/>
  </w:endnote>
  <w:endnote w:type="continuationSeparator" w:id="0">
    <w:p w14:paraId="7A2CCA81" w14:textId="77777777" w:rsidR="00D65983" w:rsidRDefault="00D65983">
      <w:pPr>
        <w:spacing w:after="0" w:line="240" w:lineRule="auto"/>
      </w:pPr>
      <w:r>
        <w:continuationSeparator/>
      </w:r>
    </w:p>
    <w:p w14:paraId="2361B75E" w14:textId="77777777" w:rsidR="00D65983" w:rsidRDefault="00D65983"/>
  </w:endnote>
  <w:endnote w:type="continuationNotice" w:id="1">
    <w:p w14:paraId="65805DA7" w14:textId="77777777" w:rsidR="00D65983" w:rsidRDefault="00D65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2C36C" w14:textId="77777777" w:rsidR="00D65983" w:rsidRDefault="00D65983">
      <w:pPr>
        <w:spacing w:after="0" w:line="240" w:lineRule="auto"/>
      </w:pPr>
      <w:r>
        <w:separator/>
      </w:r>
    </w:p>
    <w:p w14:paraId="763FE850" w14:textId="77777777" w:rsidR="00D65983" w:rsidRDefault="00D65983"/>
  </w:footnote>
  <w:footnote w:type="continuationSeparator" w:id="0">
    <w:p w14:paraId="45D802C4" w14:textId="77777777" w:rsidR="00D65983" w:rsidRDefault="00D65983">
      <w:pPr>
        <w:spacing w:after="0" w:line="240" w:lineRule="auto"/>
      </w:pPr>
      <w:r>
        <w:continuationSeparator/>
      </w:r>
    </w:p>
    <w:p w14:paraId="0AEEEA47" w14:textId="77777777" w:rsidR="00D65983" w:rsidRDefault="00D65983"/>
  </w:footnote>
  <w:footnote w:type="continuationNotice" w:id="1">
    <w:p w14:paraId="7AE71A4D" w14:textId="77777777" w:rsidR="00D65983" w:rsidRDefault="00D659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 w15:restartNumberingAfterBreak="0">
    <w:nsid w:val="4C366F9E"/>
    <w:multiLevelType w:val="multilevel"/>
    <w:tmpl w:val="845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EA6151"/>
    <w:multiLevelType w:val="multilevel"/>
    <w:tmpl w:val="5DB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7"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86F92"/>
    <w:multiLevelType w:val="multilevel"/>
    <w:tmpl w:val="1E2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158962">
    <w:abstractNumId w:val="2"/>
  </w:num>
  <w:num w:numId="2" w16cid:durableId="1694066405">
    <w:abstractNumId w:val="8"/>
  </w:num>
  <w:num w:numId="3" w16cid:durableId="296106182">
    <w:abstractNumId w:val="7"/>
  </w:num>
  <w:num w:numId="4" w16cid:durableId="767308510">
    <w:abstractNumId w:val="1"/>
  </w:num>
  <w:num w:numId="5" w16cid:durableId="2036418387">
    <w:abstractNumId w:val="2"/>
  </w:num>
  <w:num w:numId="6" w16cid:durableId="557975497">
    <w:abstractNumId w:val="2"/>
  </w:num>
  <w:num w:numId="7" w16cid:durableId="1121388414">
    <w:abstractNumId w:val="6"/>
  </w:num>
  <w:num w:numId="8" w16cid:durableId="238251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35366">
    <w:abstractNumId w:val="0"/>
  </w:num>
  <w:num w:numId="10" w16cid:durableId="120736514">
    <w:abstractNumId w:val="2"/>
  </w:num>
  <w:num w:numId="11" w16cid:durableId="2138453958">
    <w:abstractNumId w:val="4"/>
  </w:num>
  <w:num w:numId="12" w16cid:durableId="1611549432">
    <w:abstractNumId w:val="5"/>
    <w:lvlOverride w:ilvl="0">
      <w:startOverride w:val="1"/>
    </w:lvlOverride>
  </w:num>
  <w:num w:numId="13" w16cid:durableId="1591039768">
    <w:abstractNumId w:val="3"/>
    <w:lvlOverride w:ilvl="0">
      <w:startOverride w:val="1"/>
    </w:lvlOverride>
  </w:num>
  <w:num w:numId="14" w16cid:durableId="1564489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4726"/>
    <w:rsid w:val="000058B5"/>
    <w:rsid w:val="00017FF7"/>
    <w:rsid w:val="00021735"/>
    <w:rsid w:val="0002585B"/>
    <w:rsid w:val="0003052D"/>
    <w:rsid w:val="000421D8"/>
    <w:rsid w:val="0004397C"/>
    <w:rsid w:val="00046C38"/>
    <w:rsid w:val="00053310"/>
    <w:rsid w:val="00063572"/>
    <w:rsid w:val="0006736C"/>
    <w:rsid w:val="00075B20"/>
    <w:rsid w:val="00083D31"/>
    <w:rsid w:val="00083EF7"/>
    <w:rsid w:val="00092E07"/>
    <w:rsid w:val="00094AEE"/>
    <w:rsid w:val="00095562"/>
    <w:rsid w:val="000A187F"/>
    <w:rsid w:val="000A1F7C"/>
    <w:rsid w:val="000A5184"/>
    <w:rsid w:val="000A66BA"/>
    <w:rsid w:val="000B3912"/>
    <w:rsid w:val="000B45FD"/>
    <w:rsid w:val="000B625C"/>
    <w:rsid w:val="000C14EB"/>
    <w:rsid w:val="000C71C0"/>
    <w:rsid w:val="000D3189"/>
    <w:rsid w:val="000E04F1"/>
    <w:rsid w:val="000E0CFC"/>
    <w:rsid w:val="000F092D"/>
    <w:rsid w:val="000F39DE"/>
    <w:rsid w:val="000F672A"/>
    <w:rsid w:val="00101A9F"/>
    <w:rsid w:val="00111771"/>
    <w:rsid w:val="001129BF"/>
    <w:rsid w:val="00112D0F"/>
    <w:rsid w:val="00116850"/>
    <w:rsid w:val="0012332B"/>
    <w:rsid w:val="00127C00"/>
    <w:rsid w:val="001320E4"/>
    <w:rsid w:val="001335A0"/>
    <w:rsid w:val="00134F7F"/>
    <w:rsid w:val="00136659"/>
    <w:rsid w:val="001428E4"/>
    <w:rsid w:val="00147517"/>
    <w:rsid w:val="00161B6E"/>
    <w:rsid w:val="001624A9"/>
    <w:rsid w:val="00171CCF"/>
    <w:rsid w:val="00172D5F"/>
    <w:rsid w:val="00181E3D"/>
    <w:rsid w:val="00184929"/>
    <w:rsid w:val="0019171A"/>
    <w:rsid w:val="001B39BD"/>
    <w:rsid w:val="001C0767"/>
    <w:rsid w:val="001C09C1"/>
    <w:rsid w:val="001C63C0"/>
    <w:rsid w:val="001E0475"/>
    <w:rsid w:val="001E7009"/>
    <w:rsid w:val="001F177C"/>
    <w:rsid w:val="001F50F9"/>
    <w:rsid w:val="001F7620"/>
    <w:rsid w:val="001F79A1"/>
    <w:rsid w:val="0020510E"/>
    <w:rsid w:val="00211766"/>
    <w:rsid w:val="00212D9D"/>
    <w:rsid w:val="00221F4A"/>
    <w:rsid w:val="002225FE"/>
    <w:rsid w:val="00227169"/>
    <w:rsid w:val="00232412"/>
    <w:rsid w:val="00233BFF"/>
    <w:rsid w:val="00242CC1"/>
    <w:rsid w:val="0024746E"/>
    <w:rsid w:val="00266A82"/>
    <w:rsid w:val="00271183"/>
    <w:rsid w:val="00272FDD"/>
    <w:rsid w:val="00275D9C"/>
    <w:rsid w:val="002838E4"/>
    <w:rsid w:val="00284B2C"/>
    <w:rsid w:val="00285B94"/>
    <w:rsid w:val="0028718A"/>
    <w:rsid w:val="0029033D"/>
    <w:rsid w:val="00291ED8"/>
    <w:rsid w:val="002956C0"/>
    <w:rsid w:val="002B2414"/>
    <w:rsid w:val="002B582E"/>
    <w:rsid w:val="002C0FA0"/>
    <w:rsid w:val="002C3C0D"/>
    <w:rsid w:val="002D05B8"/>
    <w:rsid w:val="002D0CCD"/>
    <w:rsid w:val="002D2EAF"/>
    <w:rsid w:val="002D65B0"/>
    <w:rsid w:val="002E1D11"/>
    <w:rsid w:val="002E2265"/>
    <w:rsid w:val="002E37E3"/>
    <w:rsid w:val="002E5479"/>
    <w:rsid w:val="002E5E35"/>
    <w:rsid w:val="002E66CD"/>
    <w:rsid w:val="00300354"/>
    <w:rsid w:val="00301964"/>
    <w:rsid w:val="00302C98"/>
    <w:rsid w:val="00306196"/>
    <w:rsid w:val="00313D76"/>
    <w:rsid w:val="003144F8"/>
    <w:rsid w:val="00336F7A"/>
    <w:rsid w:val="003422B1"/>
    <w:rsid w:val="00345895"/>
    <w:rsid w:val="00352646"/>
    <w:rsid w:val="003528CB"/>
    <w:rsid w:val="0035369F"/>
    <w:rsid w:val="00353D8F"/>
    <w:rsid w:val="00355E04"/>
    <w:rsid w:val="0036137F"/>
    <w:rsid w:val="00361BE0"/>
    <w:rsid w:val="003852BD"/>
    <w:rsid w:val="00391E5D"/>
    <w:rsid w:val="003B4964"/>
    <w:rsid w:val="003B5411"/>
    <w:rsid w:val="003B5B81"/>
    <w:rsid w:val="003C28FB"/>
    <w:rsid w:val="003C6AF8"/>
    <w:rsid w:val="003D7AA5"/>
    <w:rsid w:val="003E3060"/>
    <w:rsid w:val="003E628A"/>
    <w:rsid w:val="003F05C0"/>
    <w:rsid w:val="003F18AD"/>
    <w:rsid w:val="003F2ECE"/>
    <w:rsid w:val="00400962"/>
    <w:rsid w:val="004013D4"/>
    <w:rsid w:val="00402A59"/>
    <w:rsid w:val="004076AC"/>
    <w:rsid w:val="004121DF"/>
    <w:rsid w:val="00412AF4"/>
    <w:rsid w:val="004158CE"/>
    <w:rsid w:val="004168CD"/>
    <w:rsid w:val="00420497"/>
    <w:rsid w:val="00422194"/>
    <w:rsid w:val="0043173D"/>
    <w:rsid w:val="0044177F"/>
    <w:rsid w:val="0044771A"/>
    <w:rsid w:val="004501C7"/>
    <w:rsid w:val="00457350"/>
    <w:rsid w:val="00460C5F"/>
    <w:rsid w:val="00464A36"/>
    <w:rsid w:val="00473480"/>
    <w:rsid w:val="0048296A"/>
    <w:rsid w:val="00484DC5"/>
    <w:rsid w:val="00485FEE"/>
    <w:rsid w:val="004945E4"/>
    <w:rsid w:val="00495ACB"/>
    <w:rsid w:val="004A6D4D"/>
    <w:rsid w:val="004B18E9"/>
    <w:rsid w:val="004B59BB"/>
    <w:rsid w:val="004C0A61"/>
    <w:rsid w:val="004C4324"/>
    <w:rsid w:val="004C4730"/>
    <w:rsid w:val="004D1296"/>
    <w:rsid w:val="004D771C"/>
    <w:rsid w:val="004E2E9F"/>
    <w:rsid w:val="004E6077"/>
    <w:rsid w:val="004E6E18"/>
    <w:rsid w:val="004F7178"/>
    <w:rsid w:val="0053135F"/>
    <w:rsid w:val="00531C7E"/>
    <w:rsid w:val="00532E6D"/>
    <w:rsid w:val="005351EE"/>
    <w:rsid w:val="0053537D"/>
    <w:rsid w:val="00555440"/>
    <w:rsid w:val="0055562A"/>
    <w:rsid w:val="00580A0D"/>
    <w:rsid w:val="005813CC"/>
    <w:rsid w:val="005878EA"/>
    <w:rsid w:val="00593455"/>
    <w:rsid w:val="005A4F49"/>
    <w:rsid w:val="005A65AD"/>
    <w:rsid w:val="005A6768"/>
    <w:rsid w:val="005B1619"/>
    <w:rsid w:val="005B7C24"/>
    <w:rsid w:val="005D1F03"/>
    <w:rsid w:val="005E21BA"/>
    <w:rsid w:val="005F593D"/>
    <w:rsid w:val="00605C5E"/>
    <w:rsid w:val="00606699"/>
    <w:rsid w:val="006130F2"/>
    <w:rsid w:val="00620701"/>
    <w:rsid w:val="006207BC"/>
    <w:rsid w:val="006214FE"/>
    <w:rsid w:val="006226C3"/>
    <w:rsid w:val="006246A6"/>
    <w:rsid w:val="0063172D"/>
    <w:rsid w:val="00631BF7"/>
    <w:rsid w:val="00632719"/>
    <w:rsid w:val="0064105C"/>
    <w:rsid w:val="00643B2F"/>
    <w:rsid w:val="00645731"/>
    <w:rsid w:val="0065771C"/>
    <w:rsid w:val="00661999"/>
    <w:rsid w:val="006648EA"/>
    <w:rsid w:val="00664CA6"/>
    <w:rsid w:val="00677536"/>
    <w:rsid w:val="006846B7"/>
    <w:rsid w:val="00685EE0"/>
    <w:rsid w:val="006A1669"/>
    <w:rsid w:val="006C6E28"/>
    <w:rsid w:val="006F0E82"/>
    <w:rsid w:val="006F0FB9"/>
    <w:rsid w:val="006F4703"/>
    <w:rsid w:val="0070280E"/>
    <w:rsid w:val="00712212"/>
    <w:rsid w:val="00715CBA"/>
    <w:rsid w:val="007215BD"/>
    <w:rsid w:val="0072340D"/>
    <w:rsid w:val="007252CF"/>
    <w:rsid w:val="0074154B"/>
    <w:rsid w:val="0075065B"/>
    <w:rsid w:val="00752174"/>
    <w:rsid w:val="00754DD5"/>
    <w:rsid w:val="00755F50"/>
    <w:rsid w:val="00756204"/>
    <w:rsid w:val="00757DE5"/>
    <w:rsid w:val="00763763"/>
    <w:rsid w:val="00767262"/>
    <w:rsid w:val="00767CAC"/>
    <w:rsid w:val="00777732"/>
    <w:rsid w:val="007834B7"/>
    <w:rsid w:val="00787862"/>
    <w:rsid w:val="00794E75"/>
    <w:rsid w:val="007A1BDD"/>
    <w:rsid w:val="007A235B"/>
    <w:rsid w:val="007A3546"/>
    <w:rsid w:val="007A5949"/>
    <w:rsid w:val="007B2142"/>
    <w:rsid w:val="007C1F40"/>
    <w:rsid w:val="007C2A4C"/>
    <w:rsid w:val="007C31FA"/>
    <w:rsid w:val="007C48F1"/>
    <w:rsid w:val="007D0764"/>
    <w:rsid w:val="007D6489"/>
    <w:rsid w:val="007F1353"/>
    <w:rsid w:val="007F33FC"/>
    <w:rsid w:val="007F3633"/>
    <w:rsid w:val="008014E3"/>
    <w:rsid w:val="00830B93"/>
    <w:rsid w:val="00830D17"/>
    <w:rsid w:val="008327A6"/>
    <w:rsid w:val="008404BF"/>
    <w:rsid w:val="00843FFC"/>
    <w:rsid w:val="008465B0"/>
    <w:rsid w:val="00850742"/>
    <w:rsid w:val="00860F4F"/>
    <w:rsid w:val="00863BA7"/>
    <w:rsid w:val="008712D2"/>
    <w:rsid w:val="00872B54"/>
    <w:rsid w:val="0087691B"/>
    <w:rsid w:val="00877E06"/>
    <w:rsid w:val="00883E4D"/>
    <w:rsid w:val="00885023"/>
    <w:rsid w:val="00892902"/>
    <w:rsid w:val="00896842"/>
    <w:rsid w:val="008A1C26"/>
    <w:rsid w:val="008A2041"/>
    <w:rsid w:val="008A381A"/>
    <w:rsid w:val="008A4B03"/>
    <w:rsid w:val="008B35F5"/>
    <w:rsid w:val="008B3D0B"/>
    <w:rsid w:val="008C237E"/>
    <w:rsid w:val="008D0038"/>
    <w:rsid w:val="008D5F4B"/>
    <w:rsid w:val="008D6D0B"/>
    <w:rsid w:val="008E17C6"/>
    <w:rsid w:val="008E3CD4"/>
    <w:rsid w:val="00904A0F"/>
    <w:rsid w:val="009071B8"/>
    <w:rsid w:val="009124FF"/>
    <w:rsid w:val="009210B6"/>
    <w:rsid w:val="009266FE"/>
    <w:rsid w:val="00930E2F"/>
    <w:rsid w:val="00941E0A"/>
    <w:rsid w:val="00947BAE"/>
    <w:rsid w:val="00950B29"/>
    <w:rsid w:val="00957193"/>
    <w:rsid w:val="00964619"/>
    <w:rsid w:val="009703E2"/>
    <w:rsid w:val="0097145B"/>
    <w:rsid w:val="009717C8"/>
    <w:rsid w:val="00973B13"/>
    <w:rsid w:val="009759A2"/>
    <w:rsid w:val="00986B26"/>
    <w:rsid w:val="009A2C34"/>
    <w:rsid w:val="009A2EC9"/>
    <w:rsid w:val="009A3212"/>
    <w:rsid w:val="009B496C"/>
    <w:rsid w:val="009B62A9"/>
    <w:rsid w:val="009C0658"/>
    <w:rsid w:val="009C13F5"/>
    <w:rsid w:val="009C1951"/>
    <w:rsid w:val="009C3787"/>
    <w:rsid w:val="009C4574"/>
    <w:rsid w:val="009D2022"/>
    <w:rsid w:val="009D29A4"/>
    <w:rsid w:val="009D4126"/>
    <w:rsid w:val="009E4FB9"/>
    <w:rsid w:val="009E75EA"/>
    <w:rsid w:val="009F46F8"/>
    <w:rsid w:val="009F5411"/>
    <w:rsid w:val="00A02A97"/>
    <w:rsid w:val="00A10BFC"/>
    <w:rsid w:val="00A11617"/>
    <w:rsid w:val="00A14EC7"/>
    <w:rsid w:val="00A243BB"/>
    <w:rsid w:val="00A252E9"/>
    <w:rsid w:val="00A313A7"/>
    <w:rsid w:val="00A32203"/>
    <w:rsid w:val="00A51BA4"/>
    <w:rsid w:val="00A60AE4"/>
    <w:rsid w:val="00A64A39"/>
    <w:rsid w:val="00A76605"/>
    <w:rsid w:val="00A81444"/>
    <w:rsid w:val="00A83CD5"/>
    <w:rsid w:val="00A8790D"/>
    <w:rsid w:val="00A90C3D"/>
    <w:rsid w:val="00AA1271"/>
    <w:rsid w:val="00AA7D35"/>
    <w:rsid w:val="00AB7700"/>
    <w:rsid w:val="00AC20E9"/>
    <w:rsid w:val="00AE334B"/>
    <w:rsid w:val="00AE4CA5"/>
    <w:rsid w:val="00AE611A"/>
    <w:rsid w:val="00AF4861"/>
    <w:rsid w:val="00AF7F4E"/>
    <w:rsid w:val="00B031C6"/>
    <w:rsid w:val="00B061D2"/>
    <w:rsid w:val="00B07AA5"/>
    <w:rsid w:val="00B17F4F"/>
    <w:rsid w:val="00B234A3"/>
    <w:rsid w:val="00B34762"/>
    <w:rsid w:val="00B35558"/>
    <w:rsid w:val="00B4775C"/>
    <w:rsid w:val="00B504C1"/>
    <w:rsid w:val="00B53065"/>
    <w:rsid w:val="00B611D8"/>
    <w:rsid w:val="00B63BB9"/>
    <w:rsid w:val="00B97909"/>
    <w:rsid w:val="00BA0E95"/>
    <w:rsid w:val="00BA22EC"/>
    <w:rsid w:val="00BA30E5"/>
    <w:rsid w:val="00BA4EEB"/>
    <w:rsid w:val="00BA62A4"/>
    <w:rsid w:val="00BA7027"/>
    <w:rsid w:val="00BB15D4"/>
    <w:rsid w:val="00BB354C"/>
    <w:rsid w:val="00BB6F9B"/>
    <w:rsid w:val="00BC1778"/>
    <w:rsid w:val="00BC3048"/>
    <w:rsid w:val="00BC75FD"/>
    <w:rsid w:val="00BD6424"/>
    <w:rsid w:val="00BD6C27"/>
    <w:rsid w:val="00BE5F26"/>
    <w:rsid w:val="00BF128C"/>
    <w:rsid w:val="00BF44A9"/>
    <w:rsid w:val="00BF569A"/>
    <w:rsid w:val="00C025AD"/>
    <w:rsid w:val="00C03B93"/>
    <w:rsid w:val="00C044D8"/>
    <w:rsid w:val="00C158CC"/>
    <w:rsid w:val="00C20E7D"/>
    <w:rsid w:val="00C25941"/>
    <w:rsid w:val="00C279DA"/>
    <w:rsid w:val="00C30790"/>
    <w:rsid w:val="00C33225"/>
    <w:rsid w:val="00C50848"/>
    <w:rsid w:val="00C522C8"/>
    <w:rsid w:val="00C70E9B"/>
    <w:rsid w:val="00C81007"/>
    <w:rsid w:val="00C96165"/>
    <w:rsid w:val="00CA1BC4"/>
    <w:rsid w:val="00CA77C6"/>
    <w:rsid w:val="00CB172B"/>
    <w:rsid w:val="00CD32F6"/>
    <w:rsid w:val="00CD415B"/>
    <w:rsid w:val="00CD6585"/>
    <w:rsid w:val="00CF3F9E"/>
    <w:rsid w:val="00CF615D"/>
    <w:rsid w:val="00D059CB"/>
    <w:rsid w:val="00D1320D"/>
    <w:rsid w:val="00D1551F"/>
    <w:rsid w:val="00D263F9"/>
    <w:rsid w:val="00D26F92"/>
    <w:rsid w:val="00D37FC8"/>
    <w:rsid w:val="00D532A6"/>
    <w:rsid w:val="00D54BFD"/>
    <w:rsid w:val="00D55C7A"/>
    <w:rsid w:val="00D574DE"/>
    <w:rsid w:val="00D65983"/>
    <w:rsid w:val="00D7147C"/>
    <w:rsid w:val="00D72602"/>
    <w:rsid w:val="00D739E9"/>
    <w:rsid w:val="00D74919"/>
    <w:rsid w:val="00D836C6"/>
    <w:rsid w:val="00D92555"/>
    <w:rsid w:val="00D94161"/>
    <w:rsid w:val="00D94C50"/>
    <w:rsid w:val="00DB652E"/>
    <w:rsid w:val="00DC2F1C"/>
    <w:rsid w:val="00DD226C"/>
    <w:rsid w:val="00DD4BBE"/>
    <w:rsid w:val="00DD502D"/>
    <w:rsid w:val="00DD524F"/>
    <w:rsid w:val="00DD76C8"/>
    <w:rsid w:val="00DE27AE"/>
    <w:rsid w:val="00DE38AA"/>
    <w:rsid w:val="00DE494D"/>
    <w:rsid w:val="00DF21A7"/>
    <w:rsid w:val="00E00503"/>
    <w:rsid w:val="00E0309D"/>
    <w:rsid w:val="00E11916"/>
    <w:rsid w:val="00E303B2"/>
    <w:rsid w:val="00E35E74"/>
    <w:rsid w:val="00E444C9"/>
    <w:rsid w:val="00E5444A"/>
    <w:rsid w:val="00E56D32"/>
    <w:rsid w:val="00E65ED8"/>
    <w:rsid w:val="00E70FEE"/>
    <w:rsid w:val="00E808A7"/>
    <w:rsid w:val="00E81399"/>
    <w:rsid w:val="00E833A8"/>
    <w:rsid w:val="00EA0A98"/>
    <w:rsid w:val="00EA285B"/>
    <w:rsid w:val="00EA4574"/>
    <w:rsid w:val="00EC57A3"/>
    <w:rsid w:val="00EC57EC"/>
    <w:rsid w:val="00ED3660"/>
    <w:rsid w:val="00ED763B"/>
    <w:rsid w:val="00EE6B8D"/>
    <w:rsid w:val="00F01511"/>
    <w:rsid w:val="00F1567E"/>
    <w:rsid w:val="00F25200"/>
    <w:rsid w:val="00F258AD"/>
    <w:rsid w:val="00F27ED7"/>
    <w:rsid w:val="00F30FDA"/>
    <w:rsid w:val="00F33C21"/>
    <w:rsid w:val="00F33C43"/>
    <w:rsid w:val="00F418E7"/>
    <w:rsid w:val="00F43699"/>
    <w:rsid w:val="00F4645E"/>
    <w:rsid w:val="00F54395"/>
    <w:rsid w:val="00F64E1C"/>
    <w:rsid w:val="00F67B07"/>
    <w:rsid w:val="00F67C8E"/>
    <w:rsid w:val="00F67CE1"/>
    <w:rsid w:val="00F731F6"/>
    <w:rsid w:val="00F7484A"/>
    <w:rsid w:val="00F75CE5"/>
    <w:rsid w:val="00F9636E"/>
    <w:rsid w:val="00F96993"/>
    <w:rsid w:val="00F96C85"/>
    <w:rsid w:val="00FA12AA"/>
    <w:rsid w:val="00FA5DDD"/>
    <w:rsid w:val="00FA66DA"/>
    <w:rsid w:val="00FB56E4"/>
    <w:rsid w:val="00FB5B6D"/>
    <w:rsid w:val="00FC2CD5"/>
    <w:rsid w:val="00FD1B66"/>
    <w:rsid w:val="00FE3590"/>
    <w:rsid w:val="00FE56F9"/>
    <w:rsid w:val="00FE7816"/>
    <w:rsid w:val="00FF1553"/>
    <w:rsid w:val="00FF3D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docId w15:val="{E9F01A92-A015-488E-9B92-EB787B96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AD"/>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character" w:styleId="FollowedHyperlink">
    <w:name w:val="FollowedHyperlink"/>
    <w:basedOn w:val="DefaultParagraphFont"/>
    <w:uiPriority w:val="99"/>
    <w:semiHidden/>
    <w:unhideWhenUsed/>
    <w:rsid w:val="0035369F"/>
    <w:rPr>
      <w:color w:val="2B8073" w:themeColor="followedHyperlink"/>
      <w:u w:val="single"/>
    </w:rPr>
  </w:style>
  <w:style w:type="character" w:styleId="Emphasis">
    <w:name w:val="Emphasis"/>
    <w:basedOn w:val="DefaultParagraphFont"/>
    <w:uiPriority w:val="20"/>
    <w:qFormat/>
    <w:rsid w:val="00715C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371733973">
      <w:bodyDiv w:val="1"/>
      <w:marLeft w:val="0"/>
      <w:marRight w:val="0"/>
      <w:marTop w:val="0"/>
      <w:marBottom w:val="0"/>
      <w:divBdr>
        <w:top w:val="none" w:sz="0" w:space="0" w:color="auto"/>
        <w:left w:val="none" w:sz="0" w:space="0" w:color="auto"/>
        <w:bottom w:val="none" w:sz="0" w:space="0" w:color="auto"/>
        <w:right w:val="none" w:sz="0" w:space="0" w:color="auto"/>
      </w:divBdr>
      <w:divsChild>
        <w:div w:id="1881739778">
          <w:marLeft w:val="0"/>
          <w:marRight w:val="0"/>
          <w:marTop w:val="0"/>
          <w:marBottom w:val="0"/>
          <w:divBdr>
            <w:top w:val="none" w:sz="0" w:space="0" w:color="auto"/>
            <w:left w:val="none" w:sz="0" w:space="0" w:color="auto"/>
            <w:bottom w:val="none" w:sz="0" w:space="0" w:color="auto"/>
            <w:right w:val="none" w:sz="0" w:space="0" w:color="auto"/>
          </w:divBdr>
          <w:divsChild>
            <w:div w:id="1937133009">
              <w:marLeft w:val="0"/>
              <w:marRight w:val="0"/>
              <w:marTop w:val="0"/>
              <w:marBottom w:val="0"/>
              <w:divBdr>
                <w:top w:val="none" w:sz="0" w:space="0" w:color="auto"/>
                <w:left w:val="none" w:sz="0" w:space="0" w:color="auto"/>
                <w:bottom w:val="none" w:sz="0" w:space="0" w:color="auto"/>
                <w:right w:val="none" w:sz="0" w:space="0" w:color="auto"/>
              </w:divBdr>
            </w:div>
          </w:divsChild>
        </w:div>
        <w:div w:id="637955841">
          <w:marLeft w:val="0"/>
          <w:marRight w:val="0"/>
          <w:marTop w:val="0"/>
          <w:marBottom w:val="0"/>
          <w:divBdr>
            <w:top w:val="none" w:sz="0" w:space="0" w:color="auto"/>
            <w:left w:val="none" w:sz="0" w:space="0" w:color="auto"/>
            <w:bottom w:val="none" w:sz="0" w:space="0" w:color="auto"/>
            <w:right w:val="none" w:sz="0" w:space="0" w:color="auto"/>
          </w:divBdr>
        </w:div>
      </w:divsChild>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ge.hclvoltmx.com/" TargetMode="External"/><Relationship Id="rId12" Type="http://schemas.openxmlformats.org/officeDocument/2006/relationships/customXml" Target="ink/ink1.xml"/><Relationship Id="rId17" Type="http://schemas.openxmlformats.org/officeDocument/2006/relationships/hyperlink" Target="https://basecamp.kony.com/s/article-detail/a042K000016Q3h3QAC/how-to-create-a-responsive-reusable-component" TargetMode="External"/><Relationship Id="rId2" Type="http://schemas.openxmlformats.org/officeDocument/2006/relationships/styles" Target="styles.xml"/><Relationship Id="rId16" Type="http://schemas.openxmlformats.org/officeDocument/2006/relationships/hyperlink" Target="https://github.com/mig82/responsive-header-compon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ource.hcltechsw.com/volt-mx-docs/docs/documentation/Iris/iris_user_guide/Content/Cloud_Build_in_VoltMX_Iris.html" TargetMode="External"/><Relationship Id="rId5" Type="http://schemas.openxmlformats.org/officeDocument/2006/relationships/footnotes" Target="footnotes.xml"/><Relationship Id="rId15" Type="http://schemas.openxmlformats.org/officeDocument/2006/relationships/hyperlink" Target="https://en.wikipedia.org/wiki/Publish%E2%80%93subscribe_patter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docs.kony.com/konylibrary/visualizer/visualizer_user_guide/Content/C_CreatingComponen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ireddy\Library\Containers\com.microsoft.Word\Data\Library\Application%20Support\Microsoft\Office\16.0\DTS\en-GB%7bD7C77CCA-5730-CA4E-8751-77A155D6A7A7%7d\%7b14A62B1A-6493-A444-B717-A1AE5BAEA087%7dtf1000208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13:15:08.743"/>
    </inkml:context>
    <inkml:brush xml:id="br0">
      <inkml:brushProperty name="width" value="0.05" units="cm"/>
      <inkml:brushProperty name="height" value="0.05" units="cm"/>
    </inkml:brush>
  </inkml:definitions>
  <inkml:trace contextRef="#ctx0" brushRef="#br0">0 0 24575,'0'0'0</inkml:trace>
</inkml:ink>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{14A62B1A-6493-A444-B717-A1AE5BAEA087}tf10002082</Template>
  <TotalTime>6</TotalTime>
  <Pages>5</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Links>
    <vt:vector size="18" baseType="variant">
      <vt:variant>
        <vt:i4>4194324</vt:i4>
      </vt:variant>
      <vt:variant>
        <vt:i4>9</vt:i4>
      </vt:variant>
      <vt:variant>
        <vt:i4>0</vt:i4>
      </vt:variant>
      <vt:variant>
        <vt:i4>5</vt:i4>
      </vt:variant>
      <vt:variant>
        <vt:lpwstr>https://opensource.hcltechsw.com/volt-mx-docs/docs/documentation/Iris/iris_user_guide/Content/Cloud_Build_in_VoltMX_Iris.html</vt:lpwstr>
      </vt:variant>
      <vt:variant>
        <vt:lpwstr>cloud</vt:lpwstr>
      </vt:variant>
      <vt:variant>
        <vt:i4>5439598</vt:i4>
      </vt:variant>
      <vt:variant>
        <vt:i4>6</vt:i4>
      </vt:variant>
      <vt:variant>
        <vt:i4>0</vt:i4>
      </vt:variant>
      <vt:variant>
        <vt:i4>5</vt:i4>
      </vt:variant>
      <vt:variant>
        <vt:lpwstr>https://opensource.hcltechsw.com/volt-mx-docs/docs/documentation/Iris/iris_user_guide/Content/C_UsingComponents.html</vt:lpwstr>
      </vt:variant>
      <vt:variant>
        <vt:lpwstr>add-a-component-to-a-form</vt:lpwstr>
      </vt:variant>
      <vt:variant>
        <vt:i4>1900639</vt:i4>
      </vt:variant>
      <vt:variant>
        <vt:i4>0</vt:i4>
      </vt:variant>
      <vt:variant>
        <vt:i4>0</vt:i4>
      </vt:variant>
      <vt:variant>
        <vt:i4>5</vt:i4>
      </vt:variant>
      <vt:variant>
        <vt:lpwstr>https://manage.hclvoltmx.com/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Chavitipalli Vamsi Krishna Reddy</cp:lastModifiedBy>
  <cp:revision>9</cp:revision>
  <dcterms:created xsi:type="dcterms:W3CDTF">2024-06-03T07:25:00Z</dcterms:created>
  <dcterms:modified xsi:type="dcterms:W3CDTF">2024-06-11T09:23:00Z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