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42A462A0" w:rsidR="001C09C1" w:rsidRPr="00661E21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661E21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D85E04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01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</w:t>
      </w:r>
      <w:r w:rsidR="00D85E04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3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-202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67900D9F" w14:textId="34AAA523" w:rsidR="00D85E04" w:rsidRDefault="00F06525">
      <w:pPr>
        <w:pStyle w:val="Title"/>
        <w:rPr>
          <w:color w:val="000000" w:themeColor="text1"/>
        </w:rPr>
      </w:pPr>
      <w:r>
        <w:rPr>
          <w:color w:val="000000" w:themeColor="text1"/>
        </w:rPr>
        <w:t>Real-time product search</w:t>
      </w:r>
    </w:p>
    <w:p w14:paraId="79556A4D" w14:textId="4965F5B5" w:rsidR="001C09C1" w:rsidRDefault="00661E21">
      <w:pPr>
        <w:pStyle w:val="Title"/>
      </w:pPr>
      <w:r w:rsidRPr="00661E21">
        <w:rPr>
          <w:color w:val="000000" w:themeColor="text1"/>
          <w:sz w:val="36"/>
          <w:szCs w:val="36"/>
        </w:rPr>
        <w:t>version:</w:t>
      </w:r>
      <w:r w:rsidRPr="00661E21">
        <w:rPr>
          <w:sz w:val="36"/>
          <w:szCs w:val="36"/>
        </w:rPr>
        <w:t xml:space="preserve"> </w:t>
      </w:r>
      <w:r w:rsidR="00606A75" w:rsidRPr="00661E21">
        <w:rPr>
          <w:sz w:val="36"/>
          <w:szCs w:val="36"/>
        </w:rPr>
        <w:t>1.0.0</w:t>
      </w:r>
    </w:p>
    <w:p w14:paraId="5CDBF41F" w14:textId="606904B3" w:rsidR="001C09C1" w:rsidRPr="00661E21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661E21">
        <w:rPr>
          <w:b/>
          <w:bCs/>
          <w:color w:val="000000" w:themeColor="text1"/>
          <w:sz w:val="28"/>
          <w:szCs w:val="28"/>
        </w:rPr>
        <w:t>Overview</w:t>
      </w:r>
    </w:p>
    <w:p w14:paraId="3C357C64" w14:textId="77777777" w:rsidR="00F06525" w:rsidRDefault="00F06525" w:rsidP="00B524E7">
      <w:pPr>
        <w:pStyle w:val="NormalWeb"/>
        <w:shd w:val="clear" w:color="auto" w:fill="FFFFFF"/>
        <w:spacing w:line="300" w:lineRule="atLeast"/>
        <w:jc w:val="both"/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</w:pPr>
      <w:r w:rsidRPr="00F06525"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  <w:t xml:space="preserve">Fast and Comprehensive product search, offers, and reviews on Google Shopping - the largest product data aggregate in the world. </w:t>
      </w:r>
    </w:p>
    <w:p w14:paraId="2AC505A5" w14:textId="55830B90" w:rsidR="00B524E7" w:rsidRPr="00B524E7" w:rsidRDefault="00F06525" w:rsidP="00F06525">
      <w:pPr>
        <w:pStyle w:val="NormalWeb"/>
        <w:shd w:val="clear" w:color="auto" w:fill="FFFFFF"/>
        <w:spacing w:line="300" w:lineRule="atLeast"/>
        <w:jc w:val="both"/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</w:pPr>
      <w:r w:rsidRPr="00F06525"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  <w:t>Use this API to search product offers from across the web in real-time from many major and minor stores on the web - Amazon, eBay, Walmart, Best Buy, Target and many others, all in a single API. Supports searching by keyword(s) and/or GTIN/EAN. Powered by Google Shopping.</w:t>
      </w:r>
    </w:p>
    <w:p w14:paraId="0A651923" w14:textId="496745B3" w:rsidR="00361BE0" w:rsidRPr="00661E21" w:rsidRDefault="00361BE0" w:rsidP="001624A9">
      <w:pPr>
        <w:pStyle w:val="Heading1"/>
        <w:rPr>
          <w:b/>
          <w:bCs/>
          <w:sz w:val="28"/>
          <w:szCs w:val="28"/>
        </w:rPr>
      </w:pPr>
      <w:r w:rsidRPr="00661E21">
        <w:rPr>
          <w:b/>
          <w:bCs/>
          <w:sz w:val="28"/>
          <w:szCs w:val="28"/>
        </w:rPr>
        <w:t>Getting Started</w:t>
      </w:r>
    </w:p>
    <w:p w14:paraId="432EE45E" w14:textId="62C8045A" w:rsidR="001C09C1" w:rsidRPr="00661E21" w:rsidRDefault="002D0CCD" w:rsidP="00361BE0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Prerequisites</w:t>
      </w:r>
    </w:p>
    <w:p w14:paraId="170BB9E7" w14:textId="0F9908BC" w:rsidR="00606A75" w:rsidRPr="00661E21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38B68DA1" w14:textId="6D0E566A" w:rsidR="00792E60" w:rsidRPr="00792E60" w:rsidRDefault="00000000" w:rsidP="00792E6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Hyperlink"/>
          <w:rFonts w:ascii="Cambria" w:hAnsi="Cambria" w:cs="Segoe UI"/>
          <w:b/>
          <w:bCs/>
          <w:color w:val="000000" w:themeColor="text1"/>
          <w:sz w:val="22"/>
          <w:szCs w:val="22"/>
          <w:u w:val="none"/>
        </w:rPr>
      </w:pPr>
      <w:hyperlink r:id="rId10" w:history="1">
        <w:r w:rsidR="00792E60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</w:p>
    <w:p w14:paraId="0118BF8A" w14:textId="02499078" w:rsidR="00BB2DBD" w:rsidRPr="00661E21" w:rsidRDefault="00661E21" w:rsidP="00792E60">
      <w:pPr>
        <w:pStyle w:val="HTMLPreformatted"/>
        <w:numPr>
          <w:ilvl w:val="0"/>
          <w:numId w:val="3"/>
        </w:numPr>
        <w:wordWrap w:val="0"/>
        <w:spacing w:before="120" w:after="120"/>
        <w:rPr>
          <w:rStyle w:val="normaltextrun"/>
          <w:rFonts w:ascii="Consolas" w:hAnsi="Consolas" w:cs="Consolas"/>
          <w:color w:val="000000" w:themeColor="text1"/>
          <w:sz w:val="18"/>
          <w:szCs w:val="18"/>
        </w:rPr>
      </w:pPr>
      <w:r>
        <w:rPr>
          <w:rFonts w:asciiTheme="minorHAnsi" w:hAnsiTheme="minorHAnsi" w:cs="Consolas"/>
          <w:color w:val="000000" w:themeColor="text1"/>
          <w:sz w:val="22"/>
          <w:szCs w:val="22"/>
        </w:rPr>
        <w:t xml:space="preserve">   </w:t>
      </w:r>
      <w:r w:rsidR="00792E60" w:rsidRPr="00661E21">
        <w:rPr>
          <w:rFonts w:asciiTheme="minorHAnsi" w:hAnsiTheme="minorHAnsi" w:cs="Consolas"/>
          <w:color w:val="000000" w:themeColor="text1"/>
          <w:sz w:val="22"/>
          <w:szCs w:val="22"/>
        </w:rPr>
        <w:t>X</w:t>
      </w:r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-</w:t>
      </w:r>
      <w:proofErr w:type="spellStart"/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-Key, X-</w:t>
      </w:r>
      <w:proofErr w:type="spellStart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-Host</w:t>
      </w: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.</w:t>
      </w:r>
    </w:p>
    <w:p w14:paraId="1DE7BCB3" w14:textId="77777777" w:rsidR="00792E60" w:rsidRPr="00792E60" w:rsidRDefault="00792E60" w:rsidP="00792E60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43932619" w14:textId="7840F51A" w:rsidR="001624A9" w:rsidRPr="00661E21" w:rsidRDefault="002D0CCD" w:rsidP="002D0CCD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 xml:space="preserve">Importing the </w:t>
      </w:r>
      <w:r w:rsidR="00C663B9" w:rsidRPr="00661E21">
        <w:rPr>
          <w:b/>
          <w:bCs/>
          <w:sz w:val="26"/>
        </w:rPr>
        <w:t>adapter</w:t>
      </w:r>
    </w:p>
    <w:p w14:paraId="121E2DBA" w14:textId="4786059C" w:rsidR="00192DFA" w:rsidRPr="00661E21" w:rsidRDefault="00192DFA" w:rsidP="00661E21">
      <w:pPr>
        <w:spacing w:after="0" w:line="240" w:lineRule="auto"/>
        <w:ind w:left="630"/>
        <w:textAlignment w:val="baseline"/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</w:pPr>
      <w:r w:rsidRPr="00661E21">
        <w:rPr>
          <w:rFonts w:ascii="Cambria" w:eastAsia="Times New Roman" w:hAnsi="Cambria" w:cs="Segoe UI"/>
          <w:color w:val="000000" w:themeColor="text1"/>
          <w:lang w:eastAsia="zh-CN"/>
        </w:rPr>
        <w:t> 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661E21" w:rsidRDefault="00C663B9" w:rsidP="001D6AF1">
      <w:pPr>
        <w:numPr>
          <w:ilvl w:val="0"/>
          <w:numId w:val="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Sign in to the </w:t>
      </w:r>
      <w:r w:rsidRPr="00661E21">
        <w:rPr>
          <w:rFonts w:ascii="Cambria" w:hAnsi="Cambria"/>
          <w:color w:val="000000" w:themeColor="text1"/>
        </w:rPr>
        <w:t xml:space="preserve"> </w:t>
      </w:r>
      <w:hyperlink r:id="rId11" w:tgtFrame="_blank" w:history="1">
        <w:r w:rsidRPr="00661E2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661E2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661E21" w:rsidRDefault="00C663B9" w:rsidP="001D6AF1">
      <w:pPr>
        <w:numPr>
          <w:ilvl w:val="0"/>
          <w:numId w:val="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1FAE1C7D" w14:textId="53CABD83" w:rsidR="00C663B9" w:rsidRPr="00661E21" w:rsidRDefault="00C663B9" w:rsidP="001D6AF1">
      <w:pPr>
        <w:numPr>
          <w:ilvl w:val="0"/>
          <w:numId w:val="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lastRenderedPageBreak/>
        <w:t>In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Custom Data Adapters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CEECAF9" wp14:editId="4055A622">
            <wp:extent cx="4291263" cy="2400068"/>
            <wp:effectExtent l="0" t="0" r="190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60" cy="24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661E21" w:rsidRDefault="00C663B9" w:rsidP="001D6AF1">
      <w:pPr>
        <w:numPr>
          <w:ilvl w:val="0"/>
          <w:numId w:val="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Click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Pr="00661E21">
        <w:rPr>
          <w:rFonts w:ascii="Cambria" w:eastAsia="Times New Roman" w:hAnsi="Cambria" w:cs="Times New Roman"/>
          <w:color w:val="000000" w:themeColor="text1"/>
        </w:rPr>
        <w:t> to import a custom data adapter.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begin"/>
      </w:r>
      <w:r w:rsidRPr="00661E21">
        <w:rPr>
          <w:rFonts w:ascii="Cambria" w:eastAsia="Times New Roman" w:hAnsi="Cambria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end"/>
      </w:r>
    </w:p>
    <w:p w14:paraId="713646A3" w14:textId="7B14ECE5" w:rsidR="00C663B9" w:rsidRPr="00661E21" w:rsidRDefault="00C663B9" w:rsidP="001D6AF1">
      <w:pPr>
        <w:numPr>
          <w:ilvl w:val="0"/>
          <w:numId w:val="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On the Import Data Adapter dialog box, click </w:t>
      </w:r>
      <w:r w:rsidR="006C6E5E" w:rsidRPr="00661E21">
        <w:rPr>
          <w:rFonts w:ascii="Cambria" w:eastAsia="Times New Roman" w:hAnsi="Cambria" w:cs="Times New Roman"/>
          <w:color w:val="000000" w:themeColor="text1"/>
        </w:rPr>
        <w:t>browser to import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17F09EC5" wp14:editId="4225CAE7">
            <wp:extent cx="3898231" cy="3360420"/>
            <wp:effectExtent l="0" t="0" r="127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43" cy="33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2B7627C7" w:rsidR="00C663B9" w:rsidRPr="00661E21" w:rsidRDefault="006C6E5E" w:rsidP="001D6AF1">
      <w:pPr>
        <w:numPr>
          <w:ilvl w:val="0"/>
          <w:numId w:val="9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Select</w:t>
      </w:r>
      <w:r w:rsidR="00792E60" w:rsidRPr="00661E21">
        <w:rPr>
          <w:rFonts w:ascii="Cambria" w:eastAsia="Times New Roman" w:hAnsi="Cambria" w:cs="Times New Roman"/>
          <w:b/>
          <w:bCs/>
          <w:color w:val="000000" w:themeColor="text1"/>
        </w:rPr>
        <w:t xml:space="preserve"> </w:t>
      </w:r>
      <w:r w:rsidR="00F06525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Real</w:t>
      </w:r>
      <w:r w:rsidR="00262EE3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-</w:t>
      </w:r>
      <w:r w:rsidR="00F06525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 xml:space="preserve">Time Product Search </w:t>
      </w:r>
      <w:r w:rsidRPr="00B524E7">
        <w:rPr>
          <w:rFonts w:ascii="Cambria" w:eastAsia="Times New Roman" w:hAnsi="Cambria" w:cs="Times New Roman"/>
          <w:b/>
          <w:bCs/>
          <w:color w:val="000000" w:themeColor="text1"/>
        </w:rPr>
        <w:t>zip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file 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and click </w:t>
      </w:r>
      <w:r w:rsidR="00C663B9"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730C5C85" w14:textId="7C35CEE2" w:rsidR="00792E60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 xml:space="preserve">After you import the data adapter, </w:t>
      </w:r>
      <w:r w:rsidR="00E367B0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opens a window that shows the metadata of the data adapter.</w:t>
      </w:r>
    </w:p>
    <w:p w14:paraId="5BF77804" w14:textId="10F49869" w:rsidR="00C663B9" w:rsidRPr="005C4EF1" w:rsidRDefault="00262EE3" w:rsidP="001D6AF1">
      <w:pPr>
        <w:autoSpaceDE w:val="0"/>
        <w:autoSpaceDN w:val="0"/>
        <w:adjustRightInd w:val="0"/>
        <w:spacing w:after="0" w:line="240" w:lineRule="auto"/>
        <w:ind w:firstLine="72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 w:rsidRPr="00262EE3"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lastRenderedPageBreak/>
        <w:drawing>
          <wp:inline distT="0" distB="0" distL="0" distR="0" wp14:anchorId="1287BBAB" wp14:editId="39CB9317">
            <wp:extent cx="4427621" cy="2623820"/>
            <wp:effectExtent l="0" t="0" r="5080" b="5080"/>
            <wp:docPr id="653959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594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419" cy="26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4398B82D" w:rsidR="00C663B9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 xml:space="preserve">After you import the data adapter, you can view it on the Custom Data Adapters page and use it to create services on </w:t>
      </w:r>
      <w:r w:rsidR="008326E4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51FD2E56" w14:textId="6B0FFF14" w:rsidR="005C4EF1" w:rsidRPr="00661E21" w:rsidRDefault="00262EE3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262EE3">
        <w:rPr>
          <w:rFonts w:ascii="Cambria" w:eastAsia="Times New Roman" w:hAnsi="Cambria" w:cs="Times New Roman"/>
          <w:noProof/>
          <w:color w:val="000000" w:themeColor="text1"/>
        </w:rPr>
        <w:drawing>
          <wp:inline distT="0" distB="0" distL="0" distR="0" wp14:anchorId="5FB98E3D" wp14:editId="7A00E326">
            <wp:extent cx="4628147" cy="2174240"/>
            <wp:effectExtent l="0" t="0" r="0" b="0"/>
            <wp:docPr id="13943533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5331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6643" cy="21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47E6" w14:textId="3F4936CD" w:rsidR="00C663B9" w:rsidRPr="005C4EF1" w:rsidRDefault="00C663B9" w:rsidP="00606A75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5C4EF1">
        <w:rPr>
          <w:rFonts w:ascii="Cambria" w:eastAsia="Times New Roman" w:hAnsi="Cambria" w:cs="Times New Roman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5C4EF1" w:rsidRDefault="00C663B9" w:rsidP="005C4EF1">
      <w:pPr>
        <w:spacing w:before="120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 xml:space="preserve">After you import the data adapter into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Volt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Foundry</w:t>
      </w:r>
      <w:r w:rsidRPr="005C4EF1">
        <w:rPr>
          <w:rFonts w:ascii="Cambria" w:eastAsia="Times New Roman" w:hAnsi="Cambria" w:cs="Times New Roman"/>
          <w:color w:val="000000" w:themeColor="text1"/>
        </w:rPr>
        <w:t>, you can use it to create an Integration Service.</w:t>
      </w:r>
    </w:p>
    <w:p w14:paraId="46D83E8E" w14:textId="3ED8B0FF" w:rsidR="00C663B9" w:rsidRPr="005C4EF1" w:rsidRDefault="00C663B9" w:rsidP="005C4EF1">
      <w:pPr>
        <w:spacing w:before="195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Follow the given steps to create an Integration service using the</w:t>
      </w:r>
      <w:r w:rsidR="000D052A"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F06525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Real</w:t>
      </w:r>
      <w:r w:rsidR="00262EE3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-</w:t>
      </w:r>
      <w:r w:rsidR="00F06525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 xml:space="preserve">Time Product Search </w:t>
      </w:r>
      <w:r w:rsidRPr="005C4EF1">
        <w:rPr>
          <w:rFonts w:ascii="Cambria" w:eastAsia="Times New Roman" w:hAnsi="Cambria" w:cs="Times New Roman"/>
          <w:color w:val="000000" w:themeColor="text1"/>
        </w:rPr>
        <w:t>Adapter.</w:t>
      </w:r>
    </w:p>
    <w:p w14:paraId="70E4A865" w14:textId="17E80168" w:rsidR="00C663B9" w:rsidRPr="005C4EF1" w:rsidRDefault="00C663B9" w:rsidP="001D6AF1">
      <w:pPr>
        <w:numPr>
          <w:ilvl w:val="0"/>
          <w:numId w:val="1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Sign in to the </w:t>
      </w:r>
      <w:hyperlink r:id="rId17" w:tgtFrame="_blank" w:history="1">
        <w:r w:rsidR="00475584" w:rsidRPr="005C4EF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5C4EF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5C4EF1" w:rsidRDefault="00C663B9" w:rsidP="001D6AF1">
      <w:pPr>
        <w:numPr>
          <w:ilvl w:val="0"/>
          <w:numId w:val="1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DDDDB1B" w14:textId="3AEAEE04" w:rsidR="00C663B9" w:rsidRDefault="00C663B9" w:rsidP="001D6AF1">
      <w:pPr>
        <w:numPr>
          <w:ilvl w:val="0"/>
          <w:numId w:val="1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In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 Management</w:t>
      </w:r>
      <w:r w:rsidRPr="005C4EF1">
        <w:rPr>
          <w:rFonts w:ascii="Cambria" w:eastAsia="Times New Roman" w:hAnsi="Cambria" w:cs="Times New Roman"/>
          <w:color w:val="000000" w:themeColor="text1"/>
        </w:rPr>
        <w:t>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Integration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31383673" w14:textId="315FDCC0" w:rsid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lastRenderedPageBreak/>
        <w:drawing>
          <wp:inline distT="0" distB="0" distL="0" distR="0" wp14:anchorId="45A48FC9" wp14:editId="49600517">
            <wp:extent cx="4555958" cy="1598930"/>
            <wp:effectExtent l="0" t="0" r="3810" b="127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94" cy="16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9688" w14:textId="77777777" w:rsidR="005C4EF1" w:rsidRP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</w:p>
    <w:p w14:paraId="732B9B3C" w14:textId="470ABD46" w:rsidR="00C663B9" w:rsidRDefault="00C663B9" w:rsidP="001D6AF1">
      <w:pPr>
        <w:numPr>
          <w:ilvl w:val="0"/>
          <w:numId w:val="1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To create a new service, click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+</w:t>
      </w:r>
      <w:r w:rsidRPr="005C4EF1">
        <w:rPr>
          <w:rFonts w:ascii="Cambria" w:eastAsia="Times New Roman" w:hAnsi="Cambria" w:cs="Times New Roman"/>
          <w:color w:val="000000" w:themeColor="text1"/>
        </w:rPr>
        <w:t> button or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CONFIGURE NEW</w:t>
      </w:r>
      <w:r w:rsidRPr="005C4EF1">
        <w:rPr>
          <w:rFonts w:ascii="Cambria" w:eastAsia="Times New Roman" w:hAnsi="Cambria" w:cs="Times New Roman"/>
          <w:color w:val="000000" w:themeColor="text1"/>
        </w:rPr>
        <w:t> button.</w:t>
      </w:r>
    </w:p>
    <w:p w14:paraId="23F14C08" w14:textId="4B309722" w:rsidR="005C4EF1" w:rsidRPr="005C4EF1" w:rsidRDefault="005C4EF1" w:rsidP="001D6AF1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2222D5F6" wp14:editId="2D76F358">
            <wp:extent cx="4965031" cy="1851660"/>
            <wp:effectExtent l="0" t="0" r="1270" b="254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96" cy="18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45A6ED4E" w:rsidR="00C663B9" w:rsidRPr="005C4EF1" w:rsidRDefault="00C663B9" w:rsidP="001D6AF1">
      <w:pPr>
        <w:numPr>
          <w:ilvl w:val="0"/>
          <w:numId w:val="1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On the Service Definition tab, select the service type as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 </w:t>
      </w:r>
      <w:r w:rsidR="00F06525">
        <w:rPr>
          <w:rFonts w:ascii="Cambria" w:eastAsia="Times New Roman" w:hAnsi="Cambria" w:cs="Arial"/>
          <w:b/>
          <w:bCs/>
          <w:color w:val="000000" w:themeColor="text1"/>
          <w:lang w:val="en-IN" w:eastAsia="en-GB"/>
        </w:rPr>
        <w:t>Real Time Product Search</w:t>
      </w:r>
      <w:r w:rsidR="000D052A" w:rsidRPr="005C4EF1">
        <w:rPr>
          <w:rFonts w:ascii="Cambria" w:eastAsia="Times New Roman" w:hAnsi="Cambria" w:cs="Times New Roman"/>
          <w:b/>
          <w:bCs/>
          <w:color w:val="000000" w:themeColor="text1"/>
        </w:rPr>
        <w:t>,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and click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SAVE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E83F70F" w14:textId="51A1FF69" w:rsidR="00D129B6" w:rsidRPr="005C4EF1" w:rsidRDefault="00262EE3" w:rsidP="001D6AF1">
      <w:pPr>
        <w:pStyle w:val="ListParagraph"/>
        <w:autoSpaceDE w:val="0"/>
        <w:autoSpaceDN w:val="0"/>
        <w:adjustRightInd w:val="0"/>
        <w:spacing w:after="0" w:line="240" w:lineRule="auto"/>
        <w:ind w:left="810"/>
        <w:rPr>
          <w:rFonts w:ascii="Cambria" w:hAnsi="Cambria" w:cs="Helvetica Neue"/>
          <w:color w:val="000000" w:themeColor="text1"/>
          <w:lang w:val="en-GB"/>
        </w:rPr>
      </w:pPr>
      <w:r w:rsidRPr="00262EE3">
        <w:rPr>
          <w:rFonts w:ascii="Cambria" w:hAnsi="Cambria" w:cs="Helvetica Neue"/>
          <w:noProof/>
          <w:color w:val="000000" w:themeColor="text1"/>
          <w:lang w:val="en-GB"/>
        </w:rPr>
        <w:drawing>
          <wp:inline distT="0" distB="0" distL="0" distR="0" wp14:anchorId="4ED03FE0" wp14:editId="5E8D9E61">
            <wp:extent cx="5274945" cy="2202180"/>
            <wp:effectExtent l="0" t="0" r="0" b="0"/>
            <wp:docPr id="1176692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926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632BD839" w:rsidR="00B22496" w:rsidRPr="005C4EF1" w:rsidRDefault="00B22496" w:rsidP="001D6AF1">
      <w:pPr>
        <w:spacing w:before="100" w:beforeAutospacing="1" w:after="100" w:afterAutospacing="1" w:line="240" w:lineRule="auto"/>
        <w:ind w:left="79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Alternatively, you can also create a Foundry app and create an Integration service inside it.</w:t>
      </w:r>
    </w:p>
    <w:p w14:paraId="750F3EFE" w14:textId="177BA1FA" w:rsidR="00C663B9" w:rsidRPr="005C4EF1" w:rsidRDefault="008935B8" w:rsidP="005C4EF1">
      <w:pPr>
        <w:pStyle w:val="Heading2"/>
        <w:rPr>
          <w:rFonts w:ascii="Helvetica" w:hAnsi="Helvetica"/>
          <w:color w:val="30353F"/>
          <w:sz w:val="20"/>
          <w:szCs w:val="20"/>
        </w:rPr>
      </w:pPr>
      <w:bookmarkStart w:id="1" w:name="Executing"/>
      <w:bookmarkEnd w:id="1"/>
      <w:r w:rsidRPr="005C4EF1">
        <w:rPr>
          <w:rStyle w:val="drop"/>
          <w:rFonts w:ascii="Cambria" w:hAnsi="Cambria"/>
          <w:b/>
          <w:bCs/>
          <w:color w:val="000000" w:themeColor="text1"/>
          <w:sz w:val="26"/>
        </w:rPr>
        <w:t>Creating and Executing operations</w:t>
      </w:r>
      <w:r w:rsidRPr="005C4EF1">
        <w:t xml:space="preserve"> </w:t>
      </w:r>
    </w:p>
    <w:p w14:paraId="64F0817E" w14:textId="77777777" w:rsidR="00C663B9" w:rsidRPr="00CD4707" w:rsidRDefault="00C663B9" w:rsidP="00CD4707">
      <w:pPr>
        <w:pStyle w:val="NormalWeb"/>
        <w:spacing w:before="120"/>
        <w:ind w:left="72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CD4707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6FCF6A43" w:rsidR="00C663B9" w:rsidRPr="00CD4707" w:rsidRDefault="00C663B9" w:rsidP="00CD4707">
      <w:pPr>
        <w:pStyle w:val="Heading4"/>
        <w:numPr>
          <w:ilvl w:val="0"/>
          <w:numId w:val="46"/>
        </w:numPr>
        <w:rPr>
          <w:b/>
          <w:bCs/>
          <w:color w:val="000000" w:themeColor="text1"/>
          <w:sz w:val="24"/>
          <w:szCs w:val="24"/>
        </w:rPr>
      </w:pPr>
      <w:r w:rsidRPr="00CD4707">
        <w:rPr>
          <w:b/>
          <w:bCs/>
          <w:color w:val="000000" w:themeColor="text1"/>
          <w:sz w:val="24"/>
          <w:szCs w:val="24"/>
        </w:rPr>
        <w:t xml:space="preserve">Creating an </w:t>
      </w:r>
      <w:proofErr w:type="gramStart"/>
      <w:r w:rsidRPr="00CD4707">
        <w:rPr>
          <w:b/>
          <w:bCs/>
          <w:color w:val="000000" w:themeColor="text1"/>
          <w:sz w:val="24"/>
          <w:szCs w:val="24"/>
        </w:rPr>
        <w:t>Operation</w:t>
      </w:r>
      <w:proofErr w:type="gramEnd"/>
    </w:p>
    <w:p w14:paraId="3FD7D326" w14:textId="0418924A" w:rsidR="00C663B9" w:rsidRPr="00CD4707" w:rsidRDefault="00C663B9" w:rsidP="00CD4707">
      <w:pPr>
        <w:numPr>
          <w:ilvl w:val="0"/>
          <w:numId w:val="36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lastRenderedPageBreak/>
        <w:t>In </w:t>
      </w:r>
      <w:r w:rsidRPr="00CD4707">
        <w:rPr>
          <w:rFonts w:ascii="Cambria" w:hAnsi="Cambria"/>
          <w:b/>
          <w:bCs/>
          <w:color w:val="000000" w:themeColor="text1"/>
        </w:rPr>
        <w:t>API Management</w:t>
      </w:r>
      <w:r w:rsidR="00B22496" w:rsidRPr="00CD4707">
        <w:rPr>
          <w:rFonts w:ascii="Cambria" w:hAnsi="Cambria"/>
          <w:b/>
          <w:bCs/>
          <w:color w:val="000000" w:themeColor="text1"/>
        </w:rPr>
        <w:t>/Foundry app you created</w:t>
      </w:r>
      <w:r w:rsidRPr="00CD4707">
        <w:rPr>
          <w:rFonts w:ascii="Cambria" w:hAnsi="Cambria"/>
          <w:color w:val="000000" w:themeColor="text1"/>
        </w:rPr>
        <w:t>, in the </w:t>
      </w:r>
      <w:r w:rsidRPr="00CD4707">
        <w:rPr>
          <w:rFonts w:ascii="Cambria" w:hAnsi="Cambria"/>
          <w:b/>
          <w:bCs/>
          <w:color w:val="000000" w:themeColor="text1"/>
        </w:rPr>
        <w:t>Integration</w:t>
      </w:r>
      <w:r w:rsidRPr="00CD4707">
        <w:rPr>
          <w:rFonts w:ascii="Cambria" w:hAnsi="Cambria"/>
          <w:color w:val="000000" w:themeColor="text1"/>
        </w:rPr>
        <w:t> section, select the service that you created.</w:t>
      </w:r>
    </w:p>
    <w:p w14:paraId="55CC2D3F" w14:textId="6C929FA8" w:rsidR="00C663B9" w:rsidRPr="00CD4707" w:rsidRDefault="00C663B9" w:rsidP="00CD4707">
      <w:pPr>
        <w:numPr>
          <w:ilvl w:val="0"/>
          <w:numId w:val="37"/>
        </w:numPr>
        <w:spacing w:before="100" w:beforeAutospacing="1" w:after="100" w:afterAutospacing="1" w:line="240" w:lineRule="auto"/>
        <w:ind w:left="1080"/>
        <w:rPr>
          <w:rFonts w:ascii="Cambria" w:hAnsi="Cambria"/>
          <w:color w:val="30353F"/>
          <w:sz w:val="20"/>
          <w:szCs w:val="20"/>
        </w:rPr>
      </w:pPr>
      <w:r w:rsidRPr="00CD4707">
        <w:rPr>
          <w:rFonts w:ascii="Cambria" w:hAnsi="Cambria"/>
          <w:color w:val="30353F"/>
        </w:rPr>
        <w:t>After you select the service, navigate to the </w:t>
      </w:r>
      <w:r w:rsidRPr="00CD4707">
        <w:rPr>
          <w:rFonts w:ascii="Cambria" w:hAnsi="Cambria"/>
          <w:b/>
          <w:bCs/>
          <w:color w:val="30353F"/>
        </w:rPr>
        <w:t>Operation List</w:t>
      </w:r>
      <w:r w:rsidRPr="00CD4707">
        <w:rPr>
          <w:rFonts w:ascii="Cambria" w:hAnsi="Cambria"/>
          <w:color w:val="30353F"/>
        </w:rPr>
        <w:t> tab.</w:t>
      </w:r>
      <w:r w:rsidRPr="00CD4707">
        <w:rPr>
          <w:rFonts w:ascii="Cambria" w:hAnsi="Cambria"/>
          <w:color w:val="30353F"/>
          <w:sz w:val="20"/>
          <w:szCs w:val="20"/>
        </w:rPr>
        <w:br/>
      </w:r>
      <w:r w:rsidR="00E4639A" w:rsidRPr="00CD4707">
        <w:rPr>
          <w:rFonts w:ascii="Cambria" w:hAnsi="Cambri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275F0828" w:rsidR="008935B8" w:rsidRPr="00CD4707" w:rsidRDefault="00C663B9" w:rsidP="00CD4707">
      <w:pPr>
        <w:numPr>
          <w:ilvl w:val="0"/>
          <w:numId w:val="38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 xml:space="preserve">From the </w:t>
      </w:r>
      <w:r w:rsidR="0032650C" w:rsidRPr="00CD4707">
        <w:rPr>
          <w:rFonts w:ascii="Cambria" w:hAnsi="Cambria"/>
          <w:color w:val="30353F"/>
        </w:rPr>
        <w:t>drop-down</w:t>
      </w:r>
      <w:r w:rsidRPr="00CD4707">
        <w:rPr>
          <w:rFonts w:ascii="Cambria" w:hAnsi="Cambria"/>
          <w:color w:val="30353F"/>
        </w:rPr>
        <w:t xml:space="preserve"> list, select an operation that you want to execute, and click </w:t>
      </w:r>
      <w:r w:rsidRPr="00CD4707">
        <w:rPr>
          <w:rFonts w:ascii="Cambria" w:hAnsi="Cambria"/>
          <w:b/>
          <w:bCs/>
          <w:color w:val="30353F"/>
        </w:rPr>
        <w:t>ADD OPERATION</w:t>
      </w:r>
      <w:r w:rsidRPr="00CD4707">
        <w:rPr>
          <w:rFonts w:ascii="Cambria" w:hAnsi="Cambria"/>
          <w:color w:val="30353F"/>
        </w:rPr>
        <w:t>.</w:t>
      </w:r>
    </w:p>
    <w:p w14:paraId="3FC1C8E9" w14:textId="205129E7" w:rsidR="00D129B6" w:rsidRPr="00CD4707" w:rsidRDefault="00262EE3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262EE3">
        <w:rPr>
          <w:rFonts w:ascii="Cambria" w:hAnsi="Cambria" w:cs="Helvetica Neue"/>
          <w:noProof/>
          <w:sz w:val="26"/>
          <w:szCs w:val="26"/>
          <w:lang w:val="en-GB"/>
        </w:rPr>
        <w:drawing>
          <wp:inline distT="0" distB="0" distL="0" distR="0" wp14:anchorId="64C14C32" wp14:editId="1EE92A9C">
            <wp:extent cx="5274945" cy="1554480"/>
            <wp:effectExtent l="0" t="0" r="0" b="0"/>
            <wp:docPr id="5953991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9914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3E70" w14:textId="77777777" w:rsidR="00D129B6" w:rsidRPr="00CD4707" w:rsidRDefault="00D129B6" w:rsidP="00CD4707">
      <w:pPr>
        <w:spacing w:before="100" w:beforeAutospacing="1" w:after="100" w:afterAutospacing="1" w:line="240" w:lineRule="auto"/>
        <w:jc w:val="both"/>
        <w:rPr>
          <w:rFonts w:ascii="Cambria" w:hAnsi="Cambria"/>
          <w:color w:val="30353F"/>
          <w:sz w:val="20"/>
          <w:szCs w:val="20"/>
        </w:rPr>
      </w:pPr>
    </w:p>
    <w:p w14:paraId="34FB327F" w14:textId="2E3C9396" w:rsidR="00C663B9" w:rsidRPr="00CD4707" w:rsidRDefault="00C663B9" w:rsidP="00CD4707">
      <w:pPr>
        <w:pStyle w:val="Heading4"/>
        <w:numPr>
          <w:ilvl w:val="0"/>
          <w:numId w:val="4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CD4707">
        <w:rPr>
          <w:rFonts w:ascii="Cambria" w:hAnsi="Cambria"/>
          <w:b/>
          <w:bCs/>
          <w:color w:val="000000" w:themeColor="text1"/>
          <w:sz w:val="24"/>
          <w:szCs w:val="24"/>
        </w:rPr>
        <w:t>Executing an Operation</w:t>
      </w:r>
    </w:p>
    <w:p w14:paraId="10009231" w14:textId="77777777" w:rsidR="004C6CE1" w:rsidRPr="00CD4707" w:rsidRDefault="00C663B9" w:rsidP="00CD4707">
      <w:pPr>
        <w:numPr>
          <w:ilvl w:val="0"/>
          <w:numId w:val="3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>From the </w:t>
      </w:r>
      <w:r w:rsidRPr="00CD4707">
        <w:rPr>
          <w:rFonts w:ascii="Cambria" w:hAnsi="Cambria"/>
          <w:b/>
          <w:bCs/>
          <w:color w:val="30353F"/>
        </w:rPr>
        <w:t>Operations List</w:t>
      </w:r>
      <w:r w:rsidRPr="00CD4707">
        <w:rPr>
          <w:rFonts w:ascii="Cambria" w:hAnsi="Cambria"/>
          <w:color w:val="30353F"/>
        </w:rPr>
        <w:t> tab, in the </w:t>
      </w:r>
      <w:r w:rsidRPr="00CD4707">
        <w:rPr>
          <w:rFonts w:ascii="Cambria" w:hAnsi="Cambria"/>
          <w:b/>
          <w:bCs/>
          <w:color w:val="30353F"/>
        </w:rPr>
        <w:t>Configured Operations</w:t>
      </w:r>
      <w:r w:rsidRPr="00CD4707">
        <w:rPr>
          <w:rFonts w:ascii="Cambria" w:hAnsi="Cambria"/>
          <w:color w:val="30353F"/>
        </w:rPr>
        <w:t> section, select the operation you want to execute.</w:t>
      </w:r>
    </w:p>
    <w:p w14:paraId="23CCFF3D" w14:textId="6CA2E516" w:rsidR="00C663B9" w:rsidRDefault="00262EE3" w:rsidP="00D85E04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262EE3">
        <w:rPr>
          <w:rFonts w:ascii="Cambria" w:hAnsi="Cambria"/>
          <w:noProof/>
          <w:color w:val="30353F"/>
          <w:sz w:val="20"/>
          <w:szCs w:val="20"/>
        </w:rPr>
        <w:drawing>
          <wp:inline distT="0" distB="0" distL="0" distR="0" wp14:anchorId="403B6CDC" wp14:editId="0F38B53A">
            <wp:extent cx="4868779" cy="1736090"/>
            <wp:effectExtent l="0" t="0" r="0" b="3810"/>
            <wp:docPr id="1982918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1805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3265" cy="17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CD4707">
        <w:rPr>
          <w:rFonts w:ascii="Cambria" w:hAnsi="Cambria"/>
          <w:color w:val="30353F"/>
          <w:sz w:val="20"/>
          <w:szCs w:val="20"/>
        </w:rPr>
        <w:br/>
      </w:r>
    </w:p>
    <w:p w14:paraId="29AAD73A" w14:textId="77777777" w:rsidR="00262EE3" w:rsidRPr="00CD4707" w:rsidRDefault="00262EE3" w:rsidP="00262EE3">
      <w:pPr>
        <w:pBdr>
          <w:top w:val="single" w:sz="12" w:space="0" w:color="000000"/>
          <w:left w:val="single" w:sz="12" w:space="0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/>
        <w:ind w:left="72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b/>
          <w:bCs/>
          <w:color w:val="000000" w:themeColor="text1"/>
        </w:rPr>
        <w:t>Note: </w:t>
      </w:r>
      <w:r w:rsidRPr="00CD4707">
        <w:rPr>
          <w:rFonts w:ascii="Cambria" w:hAnsi="Cambria"/>
          <w:color w:val="000000" w:themeColor="text1"/>
        </w:rPr>
        <w:t>You can follow the same steps to create operations for other methods but ensure that you select the required API.</w:t>
      </w:r>
    </w:p>
    <w:p w14:paraId="541AF80C" w14:textId="764474A5" w:rsidR="00262EE3" w:rsidRPr="00262EE3" w:rsidRDefault="00262EE3" w:rsidP="00262EE3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CD4707">
        <w:rPr>
          <w:rFonts w:ascii="Cambria" w:hAnsi="Cambria"/>
          <w:color w:val="000000" w:themeColor="text1"/>
        </w:rPr>
        <w:lastRenderedPageBreak/>
        <w:t>You can create multiple operations with required APIs and save them in the </w:t>
      </w:r>
      <w:r w:rsidRPr="00CD4707">
        <w:rPr>
          <w:rFonts w:ascii="Cambria" w:hAnsi="Cambria"/>
          <w:b/>
          <w:bCs/>
          <w:color w:val="000000" w:themeColor="text1"/>
        </w:rPr>
        <w:t>Configured Operations</w:t>
      </w:r>
      <w:r w:rsidRPr="00CD4707">
        <w:rPr>
          <w:rFonts w:ascii="Cambria" w:hAnsi="Cambria"/>
          <w:color w:val="000000" w:themeColor="text1"/>
        </w:rPr>
        <w:t> section. You can then execute the operations whenever required.</w:t>
      </w:r>
    </w:p>
    <w:p w14:paraId="05E2BCC7" w14:textId="7A8A96E6" w:rsidR="004C6CE1" w:rsidRPr="00CD4707" w:rsidRDefault="00C663B9" w:rsidP="00CD4707">
      <w:pPr>
        <w:numPr>
          <w:ilvl w:val="0"/>
          <w:numId w:val="41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bookmarkStart w:id="2" w:name="Enter"/>
      <w:bookmarkEnd w:id="2"/>
      <w:r w:rsidRPr="00CD4707">
        <w:rPr>
          <w:rFonts w:ascii="Cambria" w:hAnsi="Cambria"/>
          <w:color w:val="000000" w:themeColor="text1"/>
        </w:rPr>
        <w:t>On the Operation Page, in the</w:t>
      </w:r>
      <w:r w:rsidR="004C6CE1" w:rsidRPr="00CD4707">
        <w:rPr>
          <w:rFonts w:ascii="Cambria" w:hAnsi="Cambria"/>
          <w:color w:val="000000" w:themeColor="text1"/>
        </w:rPr>
        <w:t xml:space="preserve"> 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Request Input</w:t>
      </w:r>
      <w:r w:rsidR="004C6CE1" w:rsidRPr="00CD4707">
        <w:rPr>
          <w:rFonts w:ascii="Cambria" w:hAnsi="Cambria" w:cs="Poppins Light"/>
          <w:color w:val="000000" w:themeColor="text1"/>
        </w:rPr>
        <w:t> tab, in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Body</w:t>
      </w:r>
      <w:r w:rsidR="004C6CE1" w:rsidRPr="00CD4707">
        <w:rPr>
          <w:rFonts w:ascii="Cambria" w:hAnsi="Cambria" w:cs="Poppins Light"/>
          <w:color w:val="000000" w:themeColor="text1"/>
        </w:rPr>
        <w:t> section, for the following parameters, specify the values in the respective boxes under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Test Value</w:t>
      </w:r>
      <w:r w:rsidR="004C6CE1" w:rsidRPr="00CD4707">
        <w:rPr>
          <w:rFonts w:ascii="Cambria" w:hAnsi="Cambria" w:cs="Poppins Light"/>
          <w:color w:val="000000" w:themeColor="text1"/>
        </w:rPr>
        <w:t> column.</w:t>
      </w:r>
    </w:p>
    <w:p w14:paraId="6670CEB2" w14:textId="77777777" w:rsidR="004C6CE1" w:rsidRPr="00CD4707" w:rsidRDefault="004C6CE1" w:rsidP="00CD4707">
      <w:pPr>
        <w:pStyle w:val="NormalWeb"/>
        <w:spacing w:before="120"/>
        <w:ind w:left="108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Mandatory Parameters</w:t>
      </w:r>
    </w:p>
    <w:p w14:paraId="10B6698B" w14:textId="5333C244" w:rsidR="004C6CE1" w:rsidRPr="00CD4707" w:rsidRDefault="00B70221" w:rsidP="00CD4707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 w:rsidRPr="00CD4707">
        <w:rPr>
          <w:rFonts w:ascii="Cambria" w:hAnsi="Cambria" w:cs="Poppins Light"/>
          <w:b/>
          <w:bCs/>
          <w:color w:val="30353F"/>
        </w:rPr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-Key,</w:t>
      </w:r>
      <w:r w:rsidR="00E841F1" w:rsidRPr="00CD4707">
        <w:rPr>
          <w:rFonts w:ascii="Cambria" w:hAnsi="Cambria" w:cs="Poppins Light"/>
          <w:b/>
          <w:bCs/>
          <w:color w:val="30353F"/>
        </w:rPr>
        <w:t xml:space="preserve"> </w:t>
      </w:r>
      <w:r w:rsidRPr="00CD4707">
        <w:rPr>
          <w:rFonts w:ascii="Cambria" w:hAnsi="Cambria" w:cs="Poppins Light"/>
          <w:b/>
          <w:bCs/>
          <w:color w:val="30353F"/>
        </w:rPr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-Host</w:t>
      </w:r>
      <w:r w:rsidR="009D6777" w:rsidRPr="00CD4707">
        <w:rPr>
          <w:rFonts w:ascii="Cambria" w:hAnsi="Cambria" w:cs="Poppins Light"/>
          <w:b/>
          <w:bCs/>
          <w:color w:val="30353F"/>
        </w:rPr>
        <w:t xml:space="preserve"> [in header]</w:t>
      </w:r>
      <w:r w:rsidR="004C6CE1" w:rsidRPr="00CD4707">
        <w:rPr>
          <w:rFonts w:ascii="Cambria" w:hAnsi="Cambria" w:cs="Poppins Light"/>
          <w:b/>
          <w:bCs/>
          <w:color w:val="30353F"/>
        </w:rPr>
        <w:t>:</w:t>
      </w:r>
      <w:r w:rsidR="004C6CE1" w:rsidRPr="00CD4707">
        <w:rPr>
          <w:rFonts w:ascii="Cambria" w:hAnsi="Cambria" w:cs="Poppins Light"/>
          <w:color w:val="30353F"/>
        </w:rPr>
        <w:t xml:space="preserve">  </w:t>
      </w:r>
      <w:r w:rsidRPr="00CD4707">
        <w:rPr>
          <w:rFonts w:ascii="Cambria" w:hAnsi="Cambria" w:cs="Poppins Light"/>
          <w:color w:val="30353F"/>
        </w:rPr>
        <w:t xml:space="preserve">API Key associated with your </w:t>
      </w:r>
      <w:proofErr w:type="spellStart"/>
      <w:r w:rsidRPr="00CD4707">
        <w:rPr>
          <w:rFonts w:ascii="Cambria" w:hAnsi="Cambria" w:cs="Poppins Light"/>
          <w:color w:val="30353F"/>
        </w:rPr>
        <w:t>RapidAPI</w:t>
      </w:r>
      <w:proofErr w:type="spellEnd"/>
      <w:r w:rsidRPr="00CD4707">
        <w:rPr>
          <w:rFonts w:ascii="Cambria" w:hAnsi="Cambria" w:cs="Poppins Light"/>
          <w:color w:val="30353F"/>
        </w:rPr>
        <w:t xml:space="preserve"> account, required for authentication.</w:t>
      </w:r>
    </w:p>
    <w:p w14:paraId="2938DE65" w14:textId="3EBF9ACB" w:rsidR="00F668FF" w:rsidRPr="00CD4707" w:rsidRDefault="00F668FF" w:rsidP="00CD4707">
      <w:pPr>
        <w:pStyle w:val="paragraph"/>
        <w:spacing w:before="0" w:beforeAutospacing="0" w:after="0" w:afterAutospacing="0"/>
        <w:ind w:left="1800"/>
        <w:jc w:val="both"/>
        <w:textAlignment w:val="baseline"/>
        <w:rPr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color w:val="30353F"/>
          <w:sz w:val="22"/>
          <w:szCs w:val="22"/>
        </w:rPr>
        <w:t>To get key</w:t>
      </w:r>
      <w:r w:rsidR="00B70221" w:rsidRPr="00CD4707">
        <w:rPr>
          <w:rFonts w:ascii="Cambria" w:hAnsi="Cambria" w:cs="Poppins Light"/>
          <w:color w:val="30353F"/>
          <w:sz w:val="22"/>
          <w:szCs w:val="22"/>
        </w:rPr>
        <w:t>s</w:t>
      </w:r>
      <w:r w:rsidRPr="00CD4707">
        <w:rPr>
          <w:rFonts w:ascii="Cambria" w:hAnsi="Cambria" w:cs="Poppins Light"/>
          <w:color w:val="30353F"/>
          <w:sz w:val="22"/>
          <w:szCs w:val="22"/>
        </w:rPr>
        <w:t xml:space="preserve"> – Login in to </w:t>
      </w:r>
      <w:hyperlink r:id="rId24" w:history="1">
        <w:r w:rsidR="00B70221" w:rsidRPr="00CD4707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  <w:r w:rsidRPr="00CD4707">
        <w:rPr>
          <w:rStyle w:val="normaltextrun"/>
          <w:rFonts w:ascii="Cambria" w:eastAsiaTheme="majorEastAsia" w:hAnsi="Cambria" w:cs="Segoe UI"/>
          <w:b/>
          <w:bCs/>
          <w:color w:val="000000" w:themeColor="text1"/>
          <w:sz w:val="22"/>
          <w:szCs w:val="22"/>
        </w:rPr>
        <w:t xml:space="preserve"> 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-&gt; You can view your key</w:t>
      </w:r>
      <w:r w:rsidR="00B70221"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s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.</w:t>
      </w:r>
    </w:p>
    <w:p w14:paraId="1B925D1F" w14:textId="22ECC74E" w:rsidR="00C90F0B" w:rsidRPr="00CD4707" w:rsidRDefault="00D85E04" w:rsidP="00CD4707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>
        <w:rPr>
          <w:rFonts w:ascii="Cambria" w:hAnsi="Cambria" w:cs="Poppins Light"/>
          <w:b/>
          <w:bCs/>
          <w:color w:val="30353F"/>
        </w:rPr>
        <w:t xml:space="preserve"> </w:t>
      </w:r>
      <w:r w:rsidR="00F06525">
        <w:rPr>
          <w:rFonts w:ascii="Cambria" w:hAnsi="Cambria" w:cs="Poppins Light"/>
          <w:b/>
          <w:bCs/>
          <w:color w:val="30353F"/>
        </w:rPr>
        <w:t>q</w:t>
      </w:r>
      <w:r w:rsidR="004C6CE1" w:rsidRPr="00CD4707">
        <w:rPr>
          <w:rFonts w:ascii="Cambria" w:hAnsi="Cambria" w:cs="Poppins Light"/>
          <w:b/>
          <w:bCs/>
          <w:color w:val="30353F"/>
        </w:rPr>
        <w:t xml:space="preserve">: </w:t>
      </w:r>
      <w:r w:rsidR="00F06525" w:rsidRPr="00F06525">
        <w:rPr>
          <w:rFonts w:ascii="Cambria" w:hAnsi="Cambria" w:cs="Poppins Light"/>
          <w:color w:val="30353F"/>
        </w:rPr>
        <w:t>Free-form search query or GTIN/EAN</w:t>
      </w:r>
    </w:p>
    <w:p w14:paraId="52D02FBC" w14:textId="4D6881AA" w:rsidR="00E841F1" w:rsidRPr="00CD4707" w:rsidRDefault="00262EE3" w:rsidP="00CD4707">
      <w:pPr>
        <w:spacing w:before="100" w:beforeAutospacing="1" w:after="100" w:afterAutospacing="1" w:line="240" w:lineRule="auto"/>
        <w:ind w:left="720"/>
        <w:jc w:val="both"/>
        <w:rPr>
          <w:rFonts w:ascii="Cambria" w:hAnsi="Cambria" w:cs="Poppins Light"/>
          <w:color w:val="30353F"/>
        </w:rPr>
      </w:pPr>
      <w:r w:rsidRPr="00262EE3">
        <w:rPr>
          <w:rFonts w:ascii="Cambria" w:hAnsi="Cambria" w:cs="Poppins Light"/>
          <w:noProof/>
          <w:color w:val="30353F"/>
        </w:rPr>
        <w:drawing>
          <wp:inline distT="0" distB="0" distL="0" distR="0" wp14:anchorId="3D433B50" wp14:editId="1834D861">
            <wp:extent cx="5274945" cy="2804160"/>
            <wp:effectExtent l="0" t="0" r="0" b="2540"/>
            <wp:docPr id="11128610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6109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0771" w14:textId="04DDA0E8" w:rsidR="004C6CE1" w:rsidRPr="00CD4707" w:rsidRDefault="00E841F1" w:rsidP="00CD470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  <w:r w:rsidRPr="00CD4707">
        <w:rPr>
          <w:rFonts w:ascii="Cambria" w:hAnsi="Cambria" w:cs="Helvetica Neue"/>
          <w:color w:val="auto"/>
          <w:sz w:val="26"/>
          <w:szCs w:val="26"/>
          <w:lang w:val="en-GB"/>
        </w:rPr>
        <w:t xml:space="preserve">       </w:t>
      </w:r>
      <w:r w:rsidR="00262EE3" w:rsidRPr="00262EE3">
        <w:rPr>
          <w:rFonts w:ascii="Cambria" w:hAnsi="Cambria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45728925" wp14:editId="6AAD3533">
            <wp:extent cx="5274945" cy="2783840"/>
            <wp:effectExtent l="0" t="0" r="0" b="0"/>
            <wp:docPr id="1928985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8507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0572" w14:textId="77777777" w:rsidR="00E841F1" w:rsidRPr="00CD4707" w:rsidRDefault="00E841F1" w:rsidP="00CD470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</w:p>
    <w:p w14:paraId="79AEB966" w14:textId="731C3486" w:rsidR="00C663B9" w:rsidRPr="00CD4707" w:rsidRDefault="00C663B9" w:rsidP="00CD4707">
      <w:pPr>
        <w:numPr>
          <w:ilvl w:val="0"/>
          <w:numId w:val="2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t>Select a run-time environment and click </w:t>
      </w:r>
      <w:r w:rsidRPr="00CD4707">
        <w:rPr>
          <w:rFonts w:ascii="Cambria" w:hAnsi="Cambria"/>
          <w:b/>
          <w:bCs/>
          <w:color w:val="000000" w:themeColor="text1"/>
        </w:rPr>
        <w:t>Save and Fetch Response</w:t>
      </w:r>
      <w:r w:rsidRPr="00CD4707">
        <w:rPr>
          <w:rFonts w:ascii="Cambria" w:hAnsi="Cambria"/>
          <w:color w:val="000000" w:themeColor="text1"/>
        </w:rPr>
        <w:t> to get a response based on your inputs.</w:t>
      </w:r>
    </w:p>
    <w:p w14:paraId="5DC53282" w14:textId="42BE3911" w:rsidR="00B65501" w:rsidRPr="00CD4707" w:rsidRDefault="00262EE3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262EE3">
        <w:rPr>
          <w:rFonts w:ascii="Cambria" w:hAnsi="Cambria" w:cs="Helvetica Neue"/>
          <w:noProof/>
          <w:sz w:val="26"/>
          <w:szCs w:val="26"/>
          <w:lang w:val="en-GB"/>
        </w:rPr>
        <w:drawing>
          <wp:inline distT="0" distB="0" distL="0" distR="0" wp14:anchorId="16A01925" wp14:editId="20B3F0BE">
            <wp:extent cx="5274945" cy="3808730"/>
            <wp:effectExtent l="0" t="0" r="0" b="1270"/>
            <wp:docPr id="2140353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5333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47C6" w14:textId="77777777" w:rsidR="00B65501" w:rsidRPr="00CD4707" w:rsidRDefault="00B65501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</w:p>
    <w:p w14:paraId="3653A32C" w14:textId="731FEA04" w:rsidR="00C663B9" w:rsidRPr="00CD4707" w:rsidRDefault="00C663B9" w:rsidP="00CD4707">
      <w:pPr>
        <w:pStyle w:val="Heading2"/>
        <w:rPr>
          <w:b/>
          <w:bCs/>
          <w:sz w:val="26"/>
        </w:rPr>
      </w:pPr>
      <w:r w:rsidRPr="00CD4707">
        <w:rPr>
          <w:b/>
          <w:bCs/>
          <w:sz w:val="26"/>
        </w:rPr>
        <w:t>Publishing your application</w:t>
      </w:r>
    </w:p>
    <w:p w14:paraId="2124A458" w14:textId="3DEB6909" w:rsidR="00C90F0B" w:rsidRPr="00CD4707" w:rsidRDefault="00C663B9" w:rsidP="00CD4707">
      <w:pPr>
        <w:spacing w:before="120"/>
        <w:ind w:left="720"/>
        <w:jc w:val="both"/>
        <w:rPr>
          <w:rFonts w:ascii="Cambria" w:eastAsia="Times New Roman" w:hAnsi="Cambria" w:cs="Times New Roman"/>
          <w:color w:val="30353F"/>
        </w:rPr>
      </w:pPr>
      <w:r w:rsidRPr="00CD4707">
        <w:rPr>
          <w:rFonts w:ascii="Cambria" w:eastAsia="Times New Roman" w:hAnsi="Cambria" w:cs="Times New Roman"/>
          <w:color w:val="30353F"/>
        </w:rPr>
        <w:t xml:space="preserve">If you want to use the services in client applications, you need to publish </w:t>
      </w:r>
      <w:r w:rsidR="008935B8" w:rsidRPr="00CD4707">
        <w:rPr>
          <w:rFonts w:ascii="Cambria" w:eastAsia="Times New Roman" w:hAnsi="Cambria" w:cs="Times New Roman"/>
          <w:color w:val="30353F"/>
        </w:rPr>
        <w:t>an</w:t>
      </w:r>
      <w:r w:rsidRPr="00CD4707">
        <w:rPr>
          <w:rFonts w:ascii="Cambria" w:eastAsia="Times New Roman" w:hAnsi="Cambria" w:cs="Times New Roman"/>
          <w:color w:val="30353F"/>
        </w:rPr>
        <w:t xml:space="preserve"> app to a run-time environment. 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You can create the service (as described above) in an </w:t>
      </w:r>
      <w:r w:rsidR="00B22496" w:rsidRPr="00CD4707">
        <w:rPr>
          <w:rFonts w:ascii="Cambria" w:eastAsia="Times New Roman" w:hAnsi="Cambria" w:cs="Times New Roman"/>
          <w:color w:val="30353F"/>
        </w:rPr>
        <w:t>application or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 import the service into an application and publish the application.</w:t>
      </w:r>
    </w:p>
    <w:p w14:paraId="4C3F4561" w14:textId="5E2A316D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References</w:t>
      </w:r>
    </w:p>
    <w:p w14:paraId="0A3B4F66" w14:textId="6E177185" w:rsidR="00080AA5" w:rsidRPr="00CD4707" w:rsidRDefault="008935B8" w:rsidP="00080AA5">
      <w:pPr>
        <w:pStyle w:val="Heading2"/>
        <w:numPr>
          <w:ilvl w:val="0"/>
          <w:numId w:val="0"/>
        </w:numPr>
        <w:ind w:left="360"/>
        <w:rPr>
          <w:color w:val="000000" w:themeColor="text1"/>
        </w:rPr>
      </w:pPr>
      <w:r w:rsidRPr="00CD4707">
        <w:rPr>
          <w:color w:val="000000" w:themeColor="text1"/>
        </w:rPr>
        <w:t>Endpoint Documentation</w:t>
      </w:r>
    </w:p>
    <w:p w14:paraId="586CA8D2" w14:textId="2E2262D8" w:rsidR="00943B48" w:rsidRDefault="001B4E3F" w:rsidP="0055481B">
      <w:pPr>
        <w:pStyle w:val="Heading2"/>
        <w:numPr>
          <w:ilvl w:val="0"/>
          <w:numId w:val="49"/>
        </w:numPr>
        <w:rPr>
          <w:b/>
          <w:bCs/>
          <w:sz w:val="24"/>
          <w:szCs w:val="24"/>
        </w:rPr>
      </w:pPr>
      <w:r w:rsidRPr="00CD4707">
        <w:rPr>
          <w:b/>
          <w:bCs/>
          <w:sz w:val="24"/>
          <w:szCs w:val="24"/>
        </w:rPr>
        <w:t>Requests Input Parameters</w:t>
      </w:r>
      <w:r w:rsidR="0032650C">
        <w:rPr>
          <w:b/>
          <w:bCs/>
          <w:sz w:val="24"/>
          <w:szCs w:val="24"/>
        </w:rPr>
        <w:t xml:space="preserve"> </w:t>
      </w:r>
      <w:r w:rsidR="00B524E7">
        <w:rPr>
          <w:b/>
          <w:bCs/>
          <w:sz w:val="24"/>
          <w:szCs w:val="24"/>
        </w:rPr>
        <w:t xml:space="preserve">for </w:t>
      </w:r>
      <w:r w:rsidR="00F06525">
        <w:rPr>
          <w:b/>
          <w:bCs/>
          <w:sz w:val="24"/>
          <w:szCs w:val="24"/>
        </w:rPr>
        <w:t>search</w:t>
      </w:r>
    </w:p>
    <w:tbl>
      <w:tblPr>
        <w:tblW w:w="8748" w:type="dxa"/>
        <w:tblInd w:w="607" w:type="dxa"/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2880"/>
      </w:tblGrid>
      <w:tr w:rsidR="00080AA5" w:rsidRPr="00080AA5" w14:paraId="41ECDC7C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0AA5F8" w14:textId="37A229D4" w:rsidR="00080AA5" w:rsidRPr="00080AA5" w:rsidRDefault="00080AA5" w:rsidP="00080AA5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/>
                <w:b/>
                <w:bCs/>
                <w:color w:val="000000" w:themeColor="text1"/>
              </w:rPr>
              <w:t>Parameter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68DC44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b/>
                <w:bCs/>
                <w:color w:val="000000" w:themeColor="text1"/>
                <w:lang w:val="en-GB"/>
              </w:rPr>
              <w:t>Data Type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B0BA6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b/>
                <w:bCs/>
                <w:color w:val="000000" w:themeColor="text1"/>
                <w:lang w:val="en-GB"/>
              </w:rPr>
              <w:t>Description</w:t>
            </w:r>
          </w:p>
        </w:tc>
      </w:tr>
      <w:tr w:rsidR="00080AA5" w:rsidRPr="00080AA5" w14:paraId="4F05DE5B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B2D5622" w14:textId="62A9EC3C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-Key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54E227C" w14:textId="6B46C451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8D9124" w14:textId="0D576D5D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080AA5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</w:t>
            </w:r>
            <w:r w:rsidRPr="00080AA5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API Key associated with your account.</w:t>
            </w:r>
          </w:p>
        </w:tc>
      </w:tr>
      <w:tr w:rsidR="00080AA5" w:rsidRPr="00080AA5" w14:paraId="0DC2E400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59566E" w14:textId="6D3810EE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-Host 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556BF0" w14:textId="63C08EED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A1AB5F3" w14:textId="7A089DA0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080AA5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</w:t>
            </w:r>
            <w:r w:rsidRPr="00080AA5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Pr="00080AA5">
              <w:rPr>
                <w:rFonts w:ascii="Cambria" w:hAnsi="Cambria"/>
                <w:color w:val="000000" w:themeColor="text1"/>
              </w:rPr>
              <w:t xml:space="preserve"> </w:t>
            </w: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The host parameter specifies the domain name or IP address of the </w:t>
            </w:r>
            <w:proofErr w:type="spellStart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endpoint. In the context of the Real-Time Product Search, the default host is set to 'real-time-product-</w:t>
            </w: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lastRenderedPageBreak/>
              <w:t xml:space="preserve">search.p.rapidapi.com'. This parameter is necessary for routing the request to the appropriate API endpoint. </w:t>
            </w:r>
            <w:proofErr w:type="spellStart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ary</w:t>
            </w:r>
            <w:proofErr w:type="spellEnd"/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for routing the request to the appropriate API endpoint.</w:t>
            </w:r>
          </w:p>
        </w:tc>
      </w:tr>
      <w:tr w:rsidR="00080AA5" w:rsidRPr="00080AA5" w14:paraId="089CAE01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8446EEA" w14:textId="7DCC249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lastRenderedPageBreak/>
              <w:t>q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5FDFA5" w14:textId="6B542AD6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13B893" w14:textId="5D8D5F9B" w:rsidR="00080AA5" w:rsidRPr="00080AA5" w:rsidRDefault="00535373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080AA5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080AA5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</w:t>
            </w:r>
            <w:r w:rsidR="00080AA5" w:rsidRPr="00080AA5">
              <w:rPr>
                <w:rFonts w:ascii="Cambria" w:hAnsi="Cambria" w:cs="Helvetica Neue"/>
                <w:color w:val="000000" w:themeColor="text1"/>
                <w:lang w:val="en-GB"/>
              </w:rPr>
              <w:t>Free-form search query or GTIN/EAN</w:t>
            </w:r>
          </w:p>
        </w:tc>
      </w:tr>
      <w:tr w:rsidR="00080AA5" w:rsidRPr="00080AA5" w14:paraId="7341FF57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6D368A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country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763705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D99BF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 xml:space="preserve">Country code of the region/country to return offers for. See </w:t>
            </w:r>
            <w:hyperlink r:id="rId28" w:history="1">
              <w:r w:rsidRPr="00080AA5">
                <w:rPr>
                  <w:rFonts w:ascii="Cambria" w:hAnsi="Cambria" w:cs="Helvetica Neue"/>
                  <w:color w:val="000000" w:themeColor="text1"/>
                  <w:lang w:val="en-GB"/>
                </w:rPr>
                <w:t>ISO 3166-1 alpha-2 codes</w:t>
              </w:r>
            </w:hyperlink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 xml:space="preserve"> for valid values. Default is "us".</w:t>
            </w:r>
          </w:p>
        </w:tc>
      </w:tr>
      <w:tr w:rsidR="00080AA5" w:rsidRPr="00080AA5" w14:paraId="405D62C5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EDA2E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language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88FE404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32B54B4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 xml:space="preserve">The language of the results. See </w:t>
            </w:r>
            <w:hyperlink r:id="rId29" w:history="1">
              <w:r w:rsidRPr="00080AA5">
                <w:rPr>
                  <w:rFonts w:ascii="Cambria" w:hAnsi="Cambria" w:cs="Helvetica Neue"/>
                  <w:color w:val="000000" w:themeColor="text1"/>
                  <w:lang w:val="en-GB"/>
                </w:rPr>
                <w:t>ISO 639-1 codes</w:t>
              </w:r>
            </w:hyperlink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 xml:space="preserve"> for valid values. Default is "</w:t>
            </w: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en</w:t>
            </w:r>
            <w:proofErr w:type="spellEnd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".</w:t>
            </w:r>
          </w:p>
        </w:tc>
      </w:tr>
      <w:tr w:rsidR="00080AA5" w:rsidRPr="00080AA5" w14:paraId="4442D1B1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A2F03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page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E54C5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AF46F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Results page to return. Each page contains up to 100 product results. Default is 1.</w:t>
            </w:r>
          </w:p>
        </w:tc>
      </w:tr>
      <w:tr w:rsidR="00080AA5" w:rsidRPr="00080AA5" w14:paraId="4ABDA565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2734A3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sort_by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BF314C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Enum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71906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Sort product offers by best match, top rated, lowest price, or highest price. Possible values: BEST_MATCH, TOP_RATED, LOWEST_PRICE, HIGHEST_PRICE. Default is BEST_MATCH.</w:t>
            </w:r>
          </w:p>
        </w:tc>
      </w:tr>
      <w:tr w:rsidR="00080AA5" w:rsidRPr="00080AA5" w14:paraId="18D0455C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87EF5B2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min_price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9A49DF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B4D8AB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Only return product offers with price greater than this value.</w:t>
            </w:r>
          </w:p>
        </w:tc>
      </w:tr>
      <w:tr w:rsidR="00080AA5" w:rsidRPr="00080AA5" w14:paraId="1C9F9263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901A60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max_price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4B1896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FAF54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Only return product offers with price lower than this value.</w:t>
            </w:r>
          </w:p>
        </w:tc>
      </w:tr>
      <w:tr w:rsidR="00080AA5" w:rsidRPr="00080AA5" w14:paraId="44924C83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BF964A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product_condition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F562CF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Enum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DC7572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Only return products with a specific condition. Possible values: NEW, USED, REFURBISHED.</w:t>
            </w:r>
          </w:p>
        </w:tc>
      </w:tr>
      <w:tr w:rsidR="00080AA5" w:rsidRPr="00080AA5" w14:paraId="6DFACFC0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8E1CF9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free_returns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FA5F1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Boolean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1DC42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Only return product offers that offer free returns. Default is false.</w:t>
            </w:r>
          </w:p>
        </w:tc>
      </w:tr>
      <w:tr w:rsidR="00080AA5" w:rsidRPr="00080AA5" w14:paraId="05705104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00F2CF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free_shipping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16FD062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Boolean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9A09A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Only return product offers that offer free shipping/delivery. Default is false.</w:t>
            </w:r>
          </w:p>
        </w:tc>
      </w:tr>
      <w:tr w:rsidR="00080AA5" w:rsidRPr="00080AA5" w14:paraId="4B39595C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E0ACA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max_shipping_days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64CE80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6E081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Only return product offers that offer shipping/delivery of up to this number of days (shipping speed).</w:t>
            </w:r>
          </w:p>
        </w:tc>
      </w:tr>
      <w:tr w:rsidR="00080AA5" w:rsidRPr="00080AA5" w14:paraId="34EC3069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25F3B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on_sale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5029BE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Boolean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23B539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Only return product offers that are currently on sale. Default is false.</w:t>
            </w:r>
          </w:p>
        </w:tc>
      </w:tr>
      <w:tr w:rsidR="00080AA5" w:rsidRPr="00080AA5" w14:paraId="30D44693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40A0AC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store_id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04C5DF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BCC4B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 xml:space="preserve">Only return product offers from specific stores. Store </w:t>
            </w: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lastRenderedPageBreak/>
              <w:t>IDs should be comma-separated.</w:t>
            </w:r>
          </w:p>
        </w:tc>
      </w:tr>
      <w:tr w:rsidR="00080AA5" w:rsidRPr="00080AA5" w14:paraId="4B278186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A44CE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lastRenderedPageBreak/>
              <w:t>min_rating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27B334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Enum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12B7F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Return products with rating greater than the specified value. Possible values: 1, 2, 3, 4.</w:t>
            </w:r>
          </w:p>
        </w:tc>
      </w:tr>
      <w:tr w:rsidR="00080AA5" w:rsidRPr="00080AA5" w14:paraId="73F8DEDF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5A0DDE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other_filters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6CBF4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1F3E083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 xml:space="preserve">[EXPERIMENTAL] Other filters for dynamic filtering (e.g., by Size, </w:t>
            </w:r>
            <w:proofErr w:type="spellStart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Color</w:t>
            </w:r>
            <w:proofErr w:type="spellEnd"/>
            <w:r w:rsidRPr="00080AA5">
              <w:rPr>
                <w:rFonts w:ascii="Cambria" w:hAnsi="Cambria" w:cs="Helvetica Neue"/>
                <w:color w:val="000000" w:themeColor="text1"/>
                <w:lang w:val="en-GB"/>
              </w:rPr>
              <w:t>). Values should be separated by commas when multiple values are specified.</w:t>
            </w:r>
          </w:p>
        </w:tc>
      </w:tr>
    </w:tbl>
    <w:p w14:paraId="6E4CD3F7" w14:textId="77777777" w:rsidR="00F06525" w:rsidRPr="00CD4707" w:rsidRDefault="00F06525" w:rsidP="00F06525">
      <w:pPr>
        <w:pStyle w:val="Heading2"/>
        <w:numPr>
          <w:ilvl w:val="0"/>
          <w:numId w:val="0"/>
        </w:numPr>
        <w:ind w:left="720" w:hanging="360"/>
        <w:rPr>
          <w:b/>
          <w:bCs/>
          <w:sz w:val="24"/>
          <w:szCs w:val="24"/>
        </w:rPr>
      </w:pPr>
    </w:p>
    <w:p w14:paraId="28956F11" w14:textId="77777777" w:rsidR="00BE24D0" w:rsidRDefault="00BE24D0" w:rsidP="00BE24D0">
      <w:pPr>
        <w:pStyle w:val="Heading3"/>
        <w:numPr>
          <w:ilvl w:val="0"/>
          <w:numId w:val="0"/>
        </w:numPr>
        <w:ind w:left="1080"/>
      </w:pPr>
    </w:p>
    <w:p w14:paraId="6A64CF46" w14:textId="23163DAE" w:rsidR="001B4E3F" w:rsidRDefault="001B4E3F" w:rsidP="0055481B">
      <w:pPr>
        <w:pStyle w:val="Heading3"/>
        <w:numPr>
          <w:ilvl w:val="0"/>
          <w:numId w:val="49"/>
        </w:numPr>
        <w:rPr>
          <w:b/>
          <w:bCs/>
          <w:color w:val="000000" w:themeColor="text1"/>
          <w:sz w:val="24"/>
        </w:rPr>
      </w:pPr>
      <w:r w:rsidRPr="00CD4707">
        <w:rPr>
          <w:b/>
          <w:bCs/>
          <w:color w:val="000000" w:themeColor="text1"/>
          <w:sz w:val="24"/>
        </w:rPr>
        <w:t xml:space="preserve">Response </w:t>
      </w:r>
      <w:r w:rsidR="0032650C">
        <w:rPr>
          <w:b/>
          <w:bCs/>
          <w:color w:val="000000" w:themeColor="text1"/>
          <w:sz w:val="24"/>
        </w:rPr>
        <w:t xml:space="preserve">Output Parameters </w:t>
      </w:r>
      <w:r w:rsidR="00B524E7" w:rsidRPr="00B524E7">
        <w:rPr>
          <w:b/>
          <w:bCs/>
          <w:color w:val="000000" w:themeColor="text1"/>
          <w:sz w:val="24"/>
        </w:rPr>
        <w:t xml:space="preserve">for </w:t>
      </w:r>
      <w:r w:rsidR="00F06525">
        <w:rPr>
          <w:b/>
          <w:bCs/>
          <w:color w:val="000000" w:themeColor="text1"/>
          <w:sz w:val="24"/>
        </w:rPr>
        <w:t>search</w:t>
      </w:r>
    </w:p>
    <w:p w14:paraId="662D00D3" w14:textId="71568AED" w:rsidR="00080AA5" w:rsidRPr="00B22496" w:rsidRDefault="00D85E04" w:rsidP="00CD4707">
      <w:pPr>
        <w:pStyle w:val="Heading2"/>
        <w:numPr>
          <w:ilvl w:val="0"/>
          <w:numId w:val="0"/>
        </w:numPr>
        <w:rPr>
          <w:color w:val="FF0000"/>
        </w:rPr>
      </w:pPr>
      <w:r>
        <w:rPr>
          <w:color w:val="FF0000"/>
        </w:rPr>
        <w:tab/>
      </w:r>
      <w:r w:rsidR="00080AA5">
        <w:rPr>
          <w:color w:val="FF0000"/>
        </w:rPr>
        <w:t xml:space="preserve">          </w:t>
      </w:r>
    </w:p>
    <w:tbl>
      <w:tblPr>
        <w:tblW w:w="8748" w:type="dxa"/>
        <w:tblInd w:w="602" w:type="dxa"/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2880"/>
      </w:tblGrid>
      <w:tr w:rsidR="00080AA5" w:rsidRPr="00080AA5" w14:paraId="17035170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785829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b/>
                <w:bCs/>
                <w:color w:val="auto"/>
                <w:lang w:val="en-GB"/>
              </w:rPr>
              <w:t>Object Property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F059FD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b/>
                <w:bCs/>
                <w:color w:val="auto"/>
                <w:lang w:val="en-GB"/>
              </w:rPr>
              <w:t>Data Type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B9050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b/>
                <w:bCs/>
                <w:color w:val="auto"/>
                <w:lang w:val="en-GB"/>
              </w:rPr>
              <w:t>Description</w:t>
            </w:r>
          </w:p>
        </w:tc>
      </w:tr>
      <w:tr w:rsidR="00080AA5" w:rsidRPr="00080AA5" w14:paraId="1A242A57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0304619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product_id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6FDDF1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632234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Unique identifier for the product.</w:t>
            </w:r>
          </w:p>
        </w:tc>
      </w:tr>
      <w:tr w:rsidR="00080AA5" w:rsidRPr="00080AA5" w14:paraId="450A7353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8791269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product_title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7C438EF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C90D2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Title of the product.</w:t>
            </w:r>
          </w:p>
        </w:tc>
      </w:tr>
      <w:tr w:rsidR="00080AA5" w:rsidRPr="00080AA5" w14:paraId="1FE0DB5E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F70F0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product_description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D08F54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BB7A926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Description of the product.</w:t>
            </w:r>
          </w:p>
        </w:tc>
      </w:tr>
      <w:tr w:rsidR="00080AA5" w:rsidRPr="00080AA5" w14:paraId="2C7C3B9D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04C605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product_photos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D18D67A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Array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E8DD3D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URLs of photos of the product.</w:t>
            </w:r>
          </w:p>
        </w:tc>
      </w:tr>
      <w:tr w:rsidR="00080AA5" w:rsidRPr="00080AA5" w14:paraId="62DB659C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507B055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product_attributes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3046C7F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Object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BC2FFC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 xml:space="preserve">Attributes of the product such as department, size, material, </w:t>
            </w: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color</w:t>
            </w:r>
            <w:proofErr w:type="spellEnd"/>
            <w:r w:rsidRPr="00080AA5">
              <w:rPr>
                <w:rFonts w:ascii="Cambria" w:hAnsi="Cambria" w:cs="Helvetica Neue"/>
                <w:color w:val="auto"/>
                <w:lang w:val="en-GB"/>
              </w:rPr>
              <w:t>, features, closure style, and style.</w:t>
            </w:r>
          </w:p>
        </w:tc>
      </w:tr>
      <w:tr w:rsidR="00080AA5" w:rsidRPr="00080AA5" w14:paraId="70772867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5D60D3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product_rating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C6581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2D508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Rating of the product.</w:t>
            </w:r>
          </w:p>
        </w:tc>
      </w:tr>
      <w:tr w:rsidR="00080AA5" w:rsidRPr="00080AA5" w14:paraId="447E4D70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655DDB2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product_page_url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26CD4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69D1D6A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URL of the product page.</w:t>
            </w:r>
          </w:p>
        </w:tc>
      </w:tr>
      <w:tr w:rsidR="00080AA5" w:rsidRPr="00080AA5" w14:paraId="54CC9735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6DAB0A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product_offers_page_url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4760F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B5EF43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URL of the product offers page.</w:t>
            </w:r>
          </w:p>
        </w:tc>
      </w:tr>
      <w:tr w:rsidR="00080AA5" w:rsidRPr="00080AA5" w14:paraId="36196B90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D1BE4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product_specs_page_url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47E2E9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CF486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URL of the product specifications page.</w:t>
            </w:r>
          </w:p>
        </w:tc>
      </w:tr>
      <w:tr w:rsidR="00080AA5" w:rsidRPr="00080AA5" w14:paraId="092B638A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404C7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product_reviews_page_url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C2C40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E6327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URL of the product reviews page.</w:t>
            </w:r>
          </w:p>
        </w:tc>
      </w:tr>
      <w:tr w:rsidR="00080AA5" w:rsidRPr="00080AA5" w14:paraId="0DF8764D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966A3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product_num_reviews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575ABF5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527FA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Number of reviews for the product.</w:t>
            </w:r>
          </w:p>
        </w:tc>
      </w:tr>
      <w:tr w:rsidR="00080AA5" w:rsidRPr="00080AA5" w14:paraId="5D015321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DF1DC6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product_num_offers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D85F87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98D3C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Number of offers available for the product.</w:t>
            </w:r>
          </w:p>
        </w:tc>
      </w:tr>
      <w:tr w:rsidR="00080AA5" w:rsidRPr="00080AA5" w14:paraId="3C1BDB75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6DF110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typical_price_range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69CEC93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Array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2C6B44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Typical price range of the product.</w:t>
            </w:r>
          </w:p>
        </w:tc>
      </w:tr>
      <w:tr w:rsidR="00080AA5" w:rsidRPr="00080AA5" w14:paraId="0ED6BCCF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3BEE37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offer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29C69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Object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6B37D3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Offer information.</w:t>
            </w:r>
          </w:p>
        </w:tc>
      </w:tr>
      <w:tr w:rsidR="00080AA5" w:rsidRPr="00080AA5" w14:paraId="6AC02AD9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F161C4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store_name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47A9C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E493D44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Name of the store offering the product.</w:t>
            </w:r>
          </w:p>
        </w:tc>
      </w:tr>
      <w:tr w:rsidR="00080AA5" w:rsidRPr="00080AA5" w14:paraId="59F9B960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938BC2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store_rating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97A8B2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52F7DC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Rating of the store.</w:t>
            </w:r>
          </w:p>
        </w:tc>
      </w:tr>
      <w:tr w:rsidR="00080AA5" w:rsidRPr="00080AA5" w14:paraId="72A3564B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C496F8A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offer_page_url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48EEE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101F1BA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URL of the offer page.</w:t>
            </w:r>
          </w:p>
        </w:tc>
      </w:tr>
      <w:tr w:rsidR="00080AA5" w:rsidRPr="00080AA5" w14:paraId="315CFD9D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F326078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store_review_count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ABEB15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Number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665879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Number of reviews for the store.</w:t>
            </w:r>
          </w:p>
        </w:tc>
      </w:tr>
      <w:tr w:rsidR="00080AA5" w:rsidRPr="00080AA5" w14:paraId="371CA196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77A39D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store_reviews_page_url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09C3BA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A66926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URL of the store reviews page.</w:t>
            </w:r>
          </w:p>
        </w:tc>
      </w:tr>
      <w:tr w:rsidR="00080AA5" w:rsidRPr="00080AA5" w14:paraId="54A9CF3C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6FB59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price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896EB6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0D19E12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Price of the product.</w:t>
            </w:r>
          </w:p>
        </w:tc>
      </w:tr>
      <w:tr w:rsidR="00080AA5" w:rsidRPr="00080AA5" w14:paraId="0F8DA6E9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180219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shipping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94794F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9FED06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Shipping details.</w:t>
            </w:r>
          </w:p>
        </w:tc>
      </w:tr>
      <w:tr w:rsidR="00080AA5" w:rsidRPr="00080AA5" w14:paraId="7896E39D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848E18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tax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01E52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C181A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Estimated tax amount.</w:t>
            </w:r>
          </w:p>
        </w:tc>
      </w:tr>
      <w:tr w:rsidR="00080AA5" w:rsidRPr="00080AA5" w14:paraId="693998E2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A6EE0D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lastRenderedPageBreak/>
              <w:t>on_sale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20757D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Boolean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EC1BB41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Indicates whether the product is on sale.</w:t>
            </w:r>
          </w:p>
        </w:tc>
      </w:tr>
      <w:tr w:rsidR="00080AA5" w:rsidRPr="00080AA5" w14:paraId="77BF0473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1AB0212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original_price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87B62EC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8EF7A3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Original price of the product before any discounts or sales.</w:t>
            </w:r>
          </w:p>
        </w:tc>
      </w:tr>
      <w:tr w:rsidR="00080AA5" w:rsidRPr="00080AA5" w14:paraId="29F669E2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1AA09E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product_condition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90BC5D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String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973C70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Condition of the product (e.g., NEW, USED, REFURBISHED).</w:t>
            </w:r>
          </w:p>
        </w:tc>
      </w:tr>
      <w:tr w:rsidR="00080AA5" w:rsidRPr="00080AA5" w14:paraId="2A6B92E8" w14:textId="77777777" w:rsidTr="00080AA5">
        <w:tc>
          <w:tcPr>
            <w:tcW w:w="298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D48CABB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proofErr w:type="spellStart"/>
            <w:r w:rsidRPr="00080AA5">
              <w:rPr>
                <w:rFonts w:ascii="Cambria" w:hAnsi="Cambria" w:cs="Helvetica Neue"/>
                <w:color w:val="auto"/>
                <w:lang w:val="en-GB"/>
              </w:rPr>
              <w:t>top_quality_store</w:t>
            </w:r>
            <w:proofErr w:type="spellEnd"/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965AA7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Boolean</w:t>
            </w:r>
          </w:p>
        </w:tc>
        <w:tc>
          <w:tcPr>
            <w:tcW w:w="288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206FBD" w14:textId="77777777" w:rsidR="00080AA5" w:rsidRPr="00080AA5" w:rsidRDefault="00080AA5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auto"/>
                <w:lang w:val="en-GB"/>
              </w:rPr>
            </w:pPr>
            <w:r w:rsidRPr="00080AA5">
              <w:rPr>
                <w:rFonts w:ascii="Cambria" w:hAnsi="Cambria" w:cs="Helvetica Neue"/>
                <w:color w:val="auto"/>
                <w:lang w:val="en-GB"/>
              </w:rPr>
              <w:t>Indicates whether the store is considered top quality.</w:t>
            </w:r>
          </w:p>
        </w:tc>
      </w:tr>
    </w:tbl>
    <w:p w14:paraId="4B917F0A" w14:textId="22E27EF3" w:rsidR="00B524E7" w:rsidRPr="00B22496" w:rsidRDefault="00B524E7" w:rsidP="00CD4707">
      <w:pPr>
        <w:pStyle w:val="Heading2"/>
        <w:numPr>
          <w:ilvl w:val="0"/>
          <w:numId w:val="0"/>
        </w:numPr>
        <w:rPr>
          <w:color w:val="FF0000"/>
        </w:rPr>
      </w:pPr>
    </w:p>
    <w:p w14:paraId="165802F9" w14:textId="7A002181" w:rsidR="002B317E" w:rsidRPr="002B317E" w:rsidRDefault="002B317E" w:rsidP="00B524E7">
      <w:pPr>
        <w:rPr>
          <w:b/>
          <w:bCs/>
          <w:sz w:val="26"/>
          <w:szCs w:val="26"/>
        </w:rPr>
      </w:pPr>
      <w:r w:rsidRPr="00661E21">
        <w:rPr>
          <w:b/>
          <w:bCs/>
          <w:color w:val="000000" w:themeColor="text1"/>
          <w:sz w:val="26"/>
          <w:szCs w:val="26"/>
        </w:rPr>
        <w:t xml:space="preserve">Reference Document: </w:t>
      </w:r>
      <w:hyperlink r:id="rId30" w:history="1">
        <w:r w:rsidR="00080AA5">
          <w:rPr>
            <w:rStyle w:val="Hyperlink"/>
          </w:rPr>
          <w:t xml:space="preserve">Real-Time Product Search API Documentation (letscrape-6bRBa3QguO5) | </w:t>
        </w:r>
        <w:proofErr w:type="spellStart"/>
        <w:r w:rsidR="00080AA5">
          <w:rPr>
            <w:rStyle w:val="Hyperlink"/>
          </w:rPr>
          <w:t>RapidAPI</w:t>
        </w:r>
        <w:proofErr w:type="spellEnd"/>
      </w:hyperlink>
    </w:p>
    <w:p w14:paraId="5CFB66C2" w14:textId="0AABA6FC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Revision History</w:t>
      </w:r>
    </w:p>
    <w:p w14:paraId="188BC900" w14:textId="67AD69FB" w:rsidR="002D0CCD" w:rsidRPr="00661E21" w:rsidRDefault="000E4198" w:rsidP="002D0CCD">
      <w:pPr>
        <w:rPr>
          <w:color w:val="000000" w:themeColor="text1"/>
        </w:rPr>
      </w:pPr>
      <w:r w:rsidRPr="00661E21">
        <w:rPr>
          <w:color w:val="000000" w:themeColor="text1"/>
        </w:rPr>
        <w:t>Adapter</w:t>
      </w:r>
      <w:r w:rsidR="002D0CCD" w:rsidRPr="00661E21">
        <w:rPr>
          <w:color w:val="000000" w:themeColor="text1"/>
        </w:rPr>
        <w:t xml:space="preserve"> version </w:t>
      </w:r>
      <w:r w:rsidR="0026720A" w:rsidRPr="00661E21">
        <w:rPr>
          <w:color w:val="000000" w:themeColor="text1"/>
        </w:rPr>
        <w:t>1.0.0</w:t>
      </w:r>
      <w:r w:rsidR="002D0CCD" w:rsidRPr="00661E21">
        <w:rPr>
          <w:color w:val="000000" w:themeColor="text1"/>
        </w:rPr>
        <w:t>:</w:t>
      </w:r>
    </w:p>
    <w:p w14:paraId="200FC177" w14:textId="1801CFC0" w:rsidR="00CD415B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Known Issues</w:t>
      </w:r>
    </w:p>
    <w:p w14:paraId="6522AAAA" w14:textId="62A9837B" w:rsidR="001147F0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 Known Issues</w:t>
      </w:r>
    </w:p>
    <w:p w14:paraId="3A323A3E" w14:textId="14A2D817" w:rsidR="00756204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Limitations</w:t>
      </w:r>
    </w:p>
    <w:p w14:paraId="313C3843" w14:textId="28D507EB" w:rsidR="00756204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</w:t>
      </w:r>
      <w:r w:rsidR="0026720A" w:rsidRPr="00661E21">
        <w:rPr>
          <w:rFonts w:eastAsia="Times New Roman" w:cs="Times New Roman"/>
          <w:color w:val="000000" w:themeColor="text1"/>
        </w:rPr>
        <w:t xml:space="preserve"> limitations</w:t>
      </w:r>
    </w:p>
    <w:sectPr w:rsidR="00756204" w:rsidRPr="00661E21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96813" w14:textId="77777777" w:rsidR="00022D15" w:rsidRDefault="00022D15">
      <w:pPr>
        <w:spacing w:after="0" w:line="240" w:lineRule="auto"/>
      </w:pPr>
      <w:r>
        <w:separator/>
      </w:r>
    </w:p>
    <w:p w14:paraId="07FA6325" w14:textId="77777777" w:rsidR="00022D15" w:rsidRDefault="00022D15"/>
  </w:endnote>
  <w:endnote w:type="continuationSeparator" w:id="0">
    <w:p w14:paraId="22AD5ECB" w14:textId="77777777" w:rsidR="00022D15" w:rsidRDefault="00022D15">
      <w:pPr>
        <w:spacing w:after="0" w:line="240" w:lineRule="auto"/>
      </w:pPr>
      <w:r>
        <w:continuationSeparator/>
      </w:r>
    </w:p>
    <w:p w14:paraId="701A5DDF" w14:textId="77777777" w:rsidR="00022D15" w:rsidRDefault="00022D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75E29" w14:textId="77777777" w:rsidR="00022D15" w:rsidRDefault="00022D15">
      <w:pPr>
        <w:spacing w:after="0" w:line="240" w:lineRule="auto"/>
      </w:pPr>
      <w:r>
        <w:separator/>
      </w:r>
    </w:p>
    <w:p w14:paraId="53F407E3" w14:textId="77777777" w:rsidR="00022D15" w:rsidRDefault="00022D15"/>
  </w:footnote>
  <w:footnote w:type="continuationSeparator" w:id="0">
    <w:p w14:paraId="3C02F094" w14:textId="77777777" w:rsidR="00022D15" w:rsidRDefault="00022D15">
      <w:pPr>
        <w:spacing w:after="0" w:line="240" w:lineRule="auto"/>
      </w:pPr>
      <w:r>
        <w:continuationSeparator/>
      </w:r>
    </w:p>
    <w:p w14:paraId="57D43535" w14:textId="77777777" w:rsidR="00022D15" w:rsidRDefault="00022D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079A"/>
    <w:multiLevelType w:val="hybridMultilevel"/>
    <w:tmpl w:val="ADFC4368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764DAE"/>
    <w:multiLevelType w:val="hybridMultilevel"/>
    <w:tmpl w:val="C2246068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B15E6"/>
    <w:multiLevelType w:val="hybridMultilevel"/>
    <w:tmpl w:val="A61AE04E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644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205324"/>
    <w:multiLevelType w:val="hybridMultilevel"/>
    <w:tmpl w:val="C42AF38A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91724"/>
    <w:multiLevelType w:val="hybridMultilevel"/>
    <w:tmpl w:val="D94E47C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64EEC"/>
    <w:multiLevelType w:val="multilevel"/>
    <w:tmpl w:val="702E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7F7F7F" w:themeColor="text1" w:themeTint="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FB0E3A"/>
    <w:multiLevelType w:val="multilevel"/>
    <w:tmpl w:val="59B4A57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ascii="Cambria" w:hAnsi="Cambria" w:hint="default"/>
        <w:b/>
        <w:bCs/>
        <w:sz w:val="26"/>
        <w:szCs w:val="26"/>
      </w:rPr>
    </w:lvl>
    <w:lvl w:ilvl="2">
      <w:start w:val="1"/>
      <w:numFmt w:val="lowerRoman"/>
      <w:pStyle w:val="Heading3"/>
      <w:lvlText w:val="%3."/>
      <w:lvlJc w:val="right"/>
      <w:pPr>
        <w:ind w:left="644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786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050E8"/>
    <w:multiLevelType w:val="multilevel"/>
    <w:tmpl w:val="88DCDD4E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num w:numId="1" w16cid:durableId="1122307163">
    <w:abstractNumId w:val="15"/>
  </w:num>
  <w:num w:numId="2" w16cid:durableId="358508399">
    <w:abstractNumId w:val="17"/>
  </w:num>
  <w:num w:numId="3" w16cid:durableId="369494272">
    <w:abstractNumId w:val="24"/>
  </w:num>
  <w:num w:numId="4" w16cid:durableId="1169369349">
    <w:abstractNumId w:val="18"/>
    <w:lvlOverride w:ilvl="0">
      <w:startOverride w:val="1"/>
    </w:lvlOverride>
  </w:num>
  <w:num w:numId="5" w16cid:durableId="1694383459">
    <w:abstractNumId w:val="18"/>
    <w:lvlOverride w:ilvl="0">
      <w:startOverride w:val="2"/>
    </w:lvlOverride>
  </w:num>
  <w:num w:numId="6" w16cid:durableId="858667764">
    <w:abstractNumId w:val="18"/>
    <w:lvlOverride w:ilvl="0">
      <w:startOverride w:val="3"/>
    </w:lvlOverride>
  </w:num>
  <w:num w:numId="7" w16cid:durableId="1793358815">
    <w:abstractNumId w:val="18"/>
    <w:lvlOverride w:ilvl="0">
      <w:startOverride w:val="4"/>
    </w:lvlOverride>
  </w:num>
  <w:num w:numId="8" w16cid:durableId="1381706567">
    <w:abstractNumId w:val="18"/>
    <w:lvlOverride w:ilvl="0">
      <w:startOverride w:val="5"/>
    </w:lvlOverride>
  </w:num>
  <w:num w:numId="9" w16cid:durableId="58987031">
    <w:abstractNumId w:val="18"/>
    <w:lvlOverride w:ilvl="0">
      <w:startOverride w:val="6"/>
    </w:lvlOverride>
  </w:num>
  <w:num w:numId="10" w16cid:durableId="1947497263">
    <w:abstractNumId w:val="22"/>
    <w:lvlOverride w:ilvl="0">
      <w:startOverride w:val="1"/>
    </w:lvlOverride>
  </w:num>
  <w:num w:numId="11" w16cid:durableId="656999133">
    <w:abstractNumId w:val="22"/>
    <w:lvlOverride w:ilvl="0">
      <w:startOverride w:val="2"/>
    </w:lvlOverride>
  </w:num>
  <w:num w:numId="12" w16cid:durableId="962538343">
    <w:abstractNumId w:val="22"/>
    <w:lvlOverride w:ilvl="0">
      <w:startOverride w:val="3"/>
    </w:lvlOverride>
  </w:num>
  <w:num w:numId="13" w16cid:durableId="207304188">
    <w:abstractNumId w:val="22"/>
    <w:lvlOverride w:ilvl="0">
      <w:startOverride w:val="4"/>
    </w:lvlOverride>
  </w:num>
  <w:num w:numId="14" w16cid:durableId="934484546">
    <w:abstractNumId w:val="19"/>
    <w:lvlOverride w:ilvl="0">
      <w:startOverride w:val="1"/>
    </w:lvlOverride>
  </w:num>
  <w:num w:numId="15" w16cid:durableId="1686977312">
    <w:abstractNumId w:val="19"/>
    <w:lvlOverride w:ilvl="0">
      <w:startOverride w:val="2"/>
    </w:lvlOverride>
  </w:num>
  <w:num w:numId="16" w16cid:durableId="1353073244">
    <w:abstractNumId w:val="19"/>
    <w:lvlOverride w:ilvl="0">
      <w:startOverride w:val="3"/>
    </w:lvlOverride>
  </w:num>
  <w:num w:numId="17" w16cid:durableId="1726876017">
    <w:abstractNumId w:val="19"/>
    <w:lvlOverride w:ilvl="0">
      <w:startOverride w:val="4"/>
    </w:lvlOverride>
  </w:num>
  <w:num w:numId="18" w16cid:durableId="224490252">
    <w:abstractNumId w:val="19"/>
    <w:lvlOverride w:ilvl="0">
      <w:startOverride w:val="5"/>
    </w:lvlOverride>
  </w:num>
  <w:num w:numId="19" w16cid:durableId="2113938747">
    <w:abstractNumId w:val="9"/>
    <w:lvlOverride w:ilvl="0">
      <w:startOverride w:val="1"/>
    </w:lvlOverride>
  </w:num>
  <w:num w:numId="20" w16cid:durableId="636033116">
    <w:abstractNumId w:val="9"/>
    <w:lvlOverride w:ilvl="0">
      <w:startOverride w:val="2"/>
    </w:lvlOverride>
  </w:num>
  <w:num w:numId="21" w16cid:durableId="895165391">
    <w:abstractNumId w:val="9"/>
    <w:lvlOverride w:ilvl="0">
      <w:startOverride w:val="3"/>
    </w:lvlOverride>
  </w:num>
  <w:num w:numId="22" w16cid:durableId="1712344562">
    <w:abstractNumId w:val="2"/>
    <w:lvlOverride w:ilvl="0">
      <w:startOverride w:val="1"/>
    </w:lvlOverride>
  </w:num>
  <w:num w:numId="23" w16cid:durableId="650597104">
    <w:abstractNumId w:val="2"/>
    <w:lvlOverride w:ilvl="0">
      <w:startOverride w:val="2"/>
    </w:lvlOverride>
  </w:num>
  <w:num w:numId="24" w16cid:durableId="1209949212">
    <w:abstractNumId w:val="5"/>
    <w:lvlOverride w:ilvl="0">
      <w:startOverride w:val="1"/>
    </w:lvlOverride>
  </w:num>
  <w:num w:numId="25" w16cid:durableId="1962419098">
    <w:abstractNumId w:val="5"/>
    <w:lvlOverride w:ilvl="0">
      <w:startOverride w:val="2"/>
    </w:lvlOverride>
  </w:num>
  <w:num w:numId="26" w16cid:durableId="429663909">
    <w:abstractNumId w:val="5"/>
    <w:lvlOverride w:ilvl="0"/>
    <w:lvlOverride w:ilvl="1">
      <w:startOverride w:val="1"/>
    </w:lvlOverride>
  </w:num>
  <w:num w:numId="27" w16cid:durableId="582685059">
    <w:abstractNumId w:val="5"/>
    <w:lvlOverride w:ilvl="0"/>
    <w:lvlOverride w:ilvl="1">
      <w:startOverride w:val="2"/>
    </w:lvlOverride>
  </w:num>
  <w:num w:numId="28" w16cid:durableId="21132082">
    <w:abstractNumId w:val="5"/>
    <w:lvlOverride w:ilvl="0"/>
    <w:lvlOverride w:ilvl="1">
      <w:startOverride w:val="3"/>
    </w:lvlOverride>
  </w:num>
  <w:num w:numId="29" w16cid:durableId="1399867143">
    <w:abstractNumId w:val="5"/>
  </w:num>
  <w:num w:numId="30" w16cid:durableId="1232277165">
    <w:abstractNumId w:val="23"/>
    <w:lvlOverride w:ilvl="0">
      <w:startOverride w:val="1"/>
    </w:lvlOverride>
  </w:num>
  <w:num w:numId="31" w16cid:durableId="1642153554">
    <w:abstractNumId w:val="23"/>
    <w:lvlOverride w:ilvl="0">
      <w:startOverride w:val="2"/>
    </w:lvlOverride>
  </w:num>
  <w:num w:numId="32" w16cid:durableId="745955095">
    <w:abstractNumId w:val="7"/>
    <w:lvlOverride w:ilvl="0">
      <w:startOverride w:val="1"/>
    </w:lvlOverride>
  </w:num>
  <w:num w:numId="33" w16cid:durableId="1116944819">
    <w:abstractNumId w:val="7"/>
    <w:lvlOverride w:ilvl="0">
      <w:startOverride w:val="2"/>
    </w:lvlOverride>
  </w:num>
  <w:num w:numId="34" w16cid:durableId="1932007832">
    <w:abstractNumId w:val="7"/>
    <w:lvlOverride w:ilvl="0">
      <w:startOverride w:val="3"/>
    </w:lvlOverride>
  </w:num>
  <w:num w:numId="35" w16cid:durableId="1605265340">
    <w:abstractNumId w:val="14"/>
  </w:num>
  <w:num w:numId="36" w16cid:durableId="1686134145">
    <w:abstractNumId w:val="16"/>
  </w:num>
  <w:num w:numId="37" w16cid:durableId="1290014259">
    <w:abstractNumId w:val="20"/>
  </w:num>
  <w:num w:numId="38" w16cid:durableId="976714922">
    <w:abstractNumId w:val="21"/>
  </w:num>
  <w:num w:numId="39" w16cid:durableId="2080322768">
    <w:abstractNumId w:val="13"/>
  </w:num>
  <w:num w:numId="40" w16cid:durableId="1515227">
    <w:abstractNumId w:val="11"/>
  </w:num>
  <w:num w:numId="41" w16cid:durableId="1869486725">
    <w:abstractNumId w:val="3"/>
  </w:num>
  <w:num w:numId="42" w16cid:durableId="343748681">
    <w:abstractNumId w:val="12"/>
  </w:num>
  <w:num w:numId="43" w16cid:durableId="511070059">
    <w:abstractNumId w:val="10"/>
    <w:lvlOverride w:ilvl="0">
      <w:startOverride w:val="8"/>
    </w:lvlOverride>
  </w:num>
  <w:num w:numId="44" w16cid:durableId="393741853">
    <w:abstractNumId w:val="10"/>
    <w:lvlOverride w:ilvl="0"/>
    <w:lvlOverride w:ilvl="1">
      <w:startOverride w:val="1"/>
    </w:lvlOverride>
  </w:num>
  <w:num w:numId="45" w16cid:durableId="117456447">
    <w:abstractNumId w:val="8"/>
  </w:num>
  <w:num w:numId="46" w16cid:durableId="1733918578">
    <w:abstractNumId w:val="0"/>
  </w:num>
  <w:num w:numId="47" w16cid:durableId="1011446265">
    <w:abstractNumId w:val="6"/>
  </w:num>
  <w:num w:numId="48" w16cid:durableId="2243925">
    <w:abstractNumId w:val="4"/>
  </w:num>
  <w:num w:numId="49" w16cid:durableId="2081555479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2D15"/>
    <w:rsid w:val="00023F4C"/>
    <w:rsid w:val="00024905"/>
    <w:rsid w:val="00037D91"/>
    <w:rsid w:val="00041748"/>
    <w:rsid w:val="0006770D"/>
    <w:rsid w:val="00080AA5"/>
    <w:rsid w:val="000863FE"/>
    <w:rsid w:val="000A2C28"/>
    <w:rsid w:val="000D052A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A0E24"/>
    <w:rsid w:val="001B318E"/>
    <w:rsid w:val="001B4E3F"/>
    <w:rsid w:val="001C09C1"/>
    <w:rsid w:val="001D3232"/>
    <w:rsid w:val="001D6AF1"/>
    <w:rsid w:val="00203EDA"/>
    <w:rsid w:val="00205A7E"/>
    <w:rsid w:val="00215BC0"/>
    <w:rsid w:val="00234D4E"/>
    <w:rsid w:val="002400CC"/>
    <w:rsid w:val="00247175"/>
    <w:rsid w:val="00253121"/>
    <w:rsid w:val="002550CD"/>
    <w:rsid w:val="00262EE3"/>
    <w:rsid w:val="00265E8E"/>
    <w:rsid w:val="0026720A"/>
    <w:rsid w:val="002724C3"/>
    <w:rsid w:val="00274B4E"/>
    <w:rsid w:val="002B317E"/>
    <w:rsid w:val="002D0CCD"/>
    <w:rsid w:val="0030671F"/>
    <w:rsid w:val="00310E44"/>
    <w:rsid w:val="00315EA6"/>
    <w:rsid w:val="0032650C"/>
    <w:rsid w:val="00331754"/>
    <w:rsid w:val="00340703"/>
    <w:rsid w:val="00343742"/>
    <w:rsid w:val="00350F63"/>
    <w:rsid w:val="00351ABA"/>
    <w:rsid w:val="00361BE0"/>
    <w:rsid w:val="003708F1"/>
    <w:rsid w:val="00397891"/>
    <w:rsid w:val="00401A8F"/>
    <w:rsid w:val="00405F97"/>
    <w:rsid w:val="004201B8"/>
    <w:rsid w:val="004413B0"/>
    <w:rsid w:val="00442DEA"/>
    <w:rsid w:val="00443C2C"/>
    <w:rsid w:val="00446716"/>
    <w:rsid w:val="00454D5B"/>
    <w:rsid w:val="00471F11"/>
    <w:rsid w:val="00475584"/>
    <w:rsid w:val="004875FC"/>
    <w:rsid w:val="004A31D1"/>
    <w:rsid w:val="004A7F59"/>
    <w:rsid w:val="004B59BB"/>
    <w:rsid w:val="004C6CE1"/>
    <w:rsid w:val="004D5089"/>
    <w:rsid w:val="004E3E78"/>
    <w:rsid w:val="004E615A"/>
    <w:rsid w:val="0050318E"/>
    <w:rsid w:val="00510C09"/>
    <w:rsid w:val="005178B3"/>
    <w:rsid w:val="005264D4"/>
    <w:rsid w:val="00531D83"/>
    <w:rsid w:val="00535373"/>
    <w:rsid w:val="00541829"/>
    <w:rsid w:val="00550FE2"/>
    <w:rsid w:val="0055481B"/>
    <w:rsid w:val="00576223"/>
    <w:rsid w:val="005A24E6"/>
    <w:rsid w:val="005A7829"/>
    <w:rsid w:val="005C4EF1"/>
    <w:rsid w:val="005E0AC9"/>
    <w:rsid w:val="005F1BDB"/>
    <w:rsid w:val="005F7E93"/>
    <w:rsid w:val="00605C5E"/>
    <w:rsid w:val="00606A75"/>
    <w:rsid w:val="00626D3B"/>
    <w:rsid w:val="00650377"/>
    <w:rsid w:val="00650771"/>
    <w:rsid w:val="00661E21"/>
    <w:rsid w:val="00665941"/>
    <w:rsid w:val="00670822"/>
    <w:rsid w:val="006765D0"/>
    <w:rsid w:val="00683086"/>
    <w:rsid w:val="006A645E"/>
    <w:rsid w:val="006C6E5E"/>
    <w:rsid w:val="006D04F1"/>
    <w:rsid w:val="006D3096"/>
    <w:rsid w:val="0073067E"/>
    <w:rsid w:val="00746E3B"/>
    <w:rsid w:val="00750C75"/>
    <w:rsid w:val="00756204"/>
    <w:rsid w:val="00774A81"/>
    <w:rsid w:val="00777C1E"/>
    <w:rsid w:val="00792E60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84632"/>
    <w:rsid w:val="008935B8"/>
    <w:rsid w:val="008B7590"/>
    <w:rsid w:val="008C237E"/>
    <w:rsid w:val="008C5007"/>
    <w:rsid w:val="008C5E86"/>
    <w:rsid w:val="00903EFB"/>
    <w:rsid w:val="00914FCD"/>
    <w:rsid w:val="00925FDA"/>
    <w:rsid w:val="00943B48"/>
    <w:rsid w:val="0095113C"/>
    <w:rsid w:val="009602E6"/>
    <w:rsid w:val="009612CD"/>
    <w:rsid w:val="0098317F"/>
    <w:rsid w:val="00995FD1"/>
    <w:rsid w:val="009B4AD3"/>
    <w:rsid w:val="009C059B"/>
    <w:rsid w:val="009C19D3"/>
    <w:rsid w:val="009D6777"/>
    <w:rsid w:val="009E64DC"/>
    <w:rsid w:val="009E7E7C"/>
    <w:rsid w:val="009F0FA2"/>
    <w:rsid w:val="00A02B57"/>
    <w:rsid w:val="00A35969"/>
    <w:rsid w:val="00A564C0"/>
    <w:rsid w:val="00A64A00"/>
    <w:rsid w:val="00A7017C"/>
    <w:rsid w:val="00A87A3F"/>
    <w:rsid w:val="00A933C3"/>
    <w:rsid w:val="00AC2634"/>
    <w:rsid w:val="00AD0CFE"/>
    <w:rsid w:val="00AD7AC6"/>
    <w:rsid w:val="00AE2240"/>
    <w:rsid w:val="00AF74A9"/>
    <w:rsid w:val="00B15F61"/>
    <w:rsid w:val="00B22496"/>
    <w:rsid w:val="00B345ED"/>
    <w:rsid w:val="00B4221B"/>
    <w:rsid w:val="00B524E7"/>
    <w:rsid w:val="00B5559B"/>
    <w:rsid w:val="00B638DC"/>
    <w:rsid w:val="00B65501"/>
    <w:rsid w:val="00B66BCA"/>
    <w:rsid w:val="00B70221"/>
    <w:rsid w:val="00B7198C"/>
    <w:rsid w:val="00BA30E5"/>
    <w:rsid w:val="00BB2DBD"/>
    <w:rsid w:val="00BB729A"/>
    <w:rsid w:val="00BE24D0"/>
    <w:rsid w:val="00C01348"/>
    <w:rsid w:val="00C32E65"/>
    <w:rsid w:val="00C6597F"/>
    <w:rsid w:val="00C663B9"/>
    <w:rsid w:val="00C8228B"/>
    <w:rsid w:val="00C90F0B"/>
    <w:rsid w:val="00C9765D"/>
    <w:rsid w:val="00CA2A53"/>
    <w:rsid w:val="00CB2D4A"/>
    <w:rsid w:val="00CB6789"/>
    <w:rsid w:val="00CB683F"/>
    <w:rsid w:val="00CC6096"/>
    <w:rsid w:val="00CD415B"/>
    <w:rsid w:val="00CD4707"/>
    <w:rsid w:val="00CD77F6"/>
    <w:rsid w:val="00D10B48"/>
    <w:rsid w:val="00D129B6"/>
    <w:rsid w:val="00D2283A"/>
    <w:rsid w:val="00D43CB2"/>
    <w:rsid w:val="00D72D13"/>
    <w:rsid w:val="00D85E04"/>
    <w:rsid w:val="00D86412"/>
    <w:rsid w:val="00DB3673"/>
    <w:rsid w:val="00E03F3C"/>
    <w:rsid w:val="00E10202"/>
    <w:rsid w:val="00E31994"/>
    <w:rsid w:val="00E367B0"/>
    <w:rsid w:val="00E444C9"/>
    <w:rsid w:val="00E4639A"/>
    <w:rsid w:val="00E675B4"/>
    <w:rsid w:val="00E841F1"/>
    <w:rsid w:val="00E90EB1"/>
    <w:rsid w:val="00EB3231"/>
    <w:rsid w:val="00EE1C97"/>
    <w:rsid w:val="00F06525"/>
    <w:rsid w:val="00F1519F"/>
    <w:rsid w:val="00F15DA6"/>
    <w:rsid w:val="00F1767C"/>
    <w:rsid w:val="00F4702C"/>
    <w:rsid w:val="00F668FF"/>
    <w:rsid w:val="00F73665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AA5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r-crgep1">
    <w:name w:val="r-crgep1"/>
    <w:basedOn w:val="DefaultParagraphFont"/>
    <w:rsid w:val="009B4AD3"/>
  </w:style>
  <w:style w:type="character" w:styleId="UnresolvedMention">
    <w:name w:val="Unresolved Mention"/>
    <w:basedOn w:val="DefaultParagraphFont"/>
    <w:uiPriority w:val="99"/>
    <w:semiHidden/>
    <w:unhideWhenUsed/>
    <w:rsid w:val="00BB2DBD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792E60"/>
  </w:style>
  <w:style w:type="character" w:styleId="FollowedHyperlink">
    <w:name w:val="FollowedHyperlink"/>
    <w:basedOn w:val="DefaultParagraphFont"/>
    <w:uiPriority w:val="99"/>
    <w:semiHidden/>
    <w:unhideWhenUsed/>
    <w:rsid w:val="00661E21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7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8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31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4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0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5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7028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54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41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456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52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7063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21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63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93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0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10449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7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5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3228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36510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16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7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18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92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1603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134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84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2180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8374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423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612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8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553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038117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64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11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24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064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7867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49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4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96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923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83534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65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5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97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5370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9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134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4820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9657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867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39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13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00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9590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05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456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63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531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136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183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67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85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7402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8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933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251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901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57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143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93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635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60543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176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2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43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292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1940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40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76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224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561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47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9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63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36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429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36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0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46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94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2047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03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900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04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36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5224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097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7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10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688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570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68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728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29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43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9861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970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59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53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8641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2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91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4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1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2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9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50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0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6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64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603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801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96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15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49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221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5289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51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11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479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0845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94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917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137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9400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1347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68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852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62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60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785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01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37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0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65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5856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74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82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63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57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2955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05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32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3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00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902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18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068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16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0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73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71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4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6872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2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1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72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330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4138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14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30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89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50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523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60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75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12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17474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270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4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02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878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6459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70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48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51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968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90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93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36442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23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46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10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6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2243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197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742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380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3059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4892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13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70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289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021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45401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438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03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109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24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4445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91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77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43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755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515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61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78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504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839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8219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19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77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864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82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03853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406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81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73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8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80655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55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82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70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10888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43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342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35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45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9435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947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64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30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0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6104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2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55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52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785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546571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004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361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3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252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12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14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216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4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927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67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71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en.wikipedia.org/wiki/List_of_ISO_639-1_cod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https://rapidapi.com/letscrape-6bRBa3QguO5/api/real-time-product-search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en.wikipedia.org/wiki/ISO_3166-1_alpha-2" TargetMode="External"/><Relationship Id="rId10" Type="http://schemas.openxmlformats.org/officeDocument/2006/relationships/hyperlink" Target="https://rapidapi.com/letscrape-6bRBa3QguO5/api/real-time-product-search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rapidapi.com/letscrape-6bRBa3QguO5/api/real-time-product-search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02D03"/>
    <w:rsid w:val="00041CD4"/>
    <w:rsid w:val="00352760"/>
    <w:rsid w:val="00380348"/>
    <w:rsid w:val="003B04FA"/>
    <w:rsid w:val="00415CFE"/>
    <w:rsid w:val="0045608B"/>
    <w:rsid w:val="00536514"/>
    <w:rsid w:val="00576458"/>
    <w:rsid w:val="005B67E6"/>
    <w:rsid w:val="00620BB6"/>
    <w:rsid w:val="00646051"/>
    <w:rsid w:val="006702B3"/>
    <w:rsid w:val="006734E7"/>
    <w:rsid w:val="006E486A"/>
    <w:rsid w:val="0073306E"/>
    <w:rsid w:val="00735685"/>
    <w:rsid w:val="008045F0"/>
    <w:rsid w:val="008511BA"/>
    <w:rsid w:val="00917479"/>
    <w:rsid w:val="00956088"/>
    <w:rsid w:val="00A307B1"/>
    <w:rsid w:val="00A41A1B"/>
    <w:rsid w:val="00A477F3"/>
    <w:rsid w:val="00BA7132"/>
    <w:rsid w:val="00C11BB4"/>
    <w:rsid w:val="00CC1CB8"/>
    <w:rsid w:val="00D10AB8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10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Mandali Divya Sivani</cp:lastModifiedBy>
  <cp:revision>144</cp:revision>
  <dcterms:created xsi:type="dcterms:W3CDTF">2021-09-16T12:17:00Z</dcterms:created>
  <dcterms:modified xsi:type="dcterms:W3CDTF">2024-03-01T05:04:00Z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