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3901D772" w:rsidR="001C09C1" w:rsidRDefault="00000000">
      <w:pPr>
        <w:pStyle w:val="Date"/>
      </w:pPr>
      <w:sdt>
        <w:sdtPr>
          <w:id w:val="-348802302"/>
          <w:placeholder>
            <w:docPart w:val="B05F517347E56F46A2519C653F8EF84D"/>
          </w:placeholder>
          <w:temporary/>
          <w:showingPlcHdr/>
          <w15:appearance w15:val="hidden"/>
        </w:sdtPr>
        <w:sdtContent>
          <w:r w:rsidR="008C237E">
            <w:rPr>
              <w:lang w:val="en-GB" w:bidi="en-GB"/>
            </w:rPr>
            <w:t>Date</w:t>
          </w:r>
        </w:sdtContent>
      </w:sdt>
      <w:r w:rsidR="00626D3B">
        <w:rPr>
          <w:rStyle w:val="normaltextrun"/>
          <w:rFonts w:ascii="Cambria" w:hAnsi="Cambria"/>
          <w:color w:val="707070"/>
          <w:szCs w:val="28"/>
          <w:shd w:val="clear" w:color="auto" w:fill="FFFFFF"/>
        </w:rPr>
        <w:t> </w:t>
      </w:r>
      <w:r w:rsidR="00626D3B" w:rsidRPr="00FD7865">
        <w:rPr>
          <w:lang w:val="en-GB" w:bidi="en-GB"/>
        </w:rPr>
        <w:t xml:space="preserve">:  </w:t>
      </w:r>
      <w:r w:rsidR="005C6512" w:rsidRPr="00FD7865">
        <w:rPr>
          <w:lang w:val="en-GB" w:bidi="en-GB"/>
        </w:rPr>
        <w:t>13-10-2023</w:t>
      </w:r>
    </w:p>
    <w:p w14:paraId="79556A4D" w14:textId="5AE50A21" w:rsidR="001C09C1" w:rsidRDefault="005C6512">
      <w:pPr>
        <w:pStyle w:val="Title"/>
      </w:pPr>
      <w:r w:rsidRPr="00FD7865">
        <w:t>Open Weather Map adapter</w:t>
      </w:r>
      <w:r w:rsidR="004B59BB" w:rsidRPr="00023F4C">
        <w:rPr>
          <w:color w:val="FF0000"/>
        </w:rPr>
        <w:t xml:space="preserve"> </w:t>
      </w:r>
      <w:r w:rsidR="004B59BB">
        <w:t>(</w:t>
      </w:r>
      <w:r w:rsidR="00606A75">
        <w:t>1.0.0</w:t>
      </w:r>
      <w:r w:rsidR="004B59BB">
        <w:t>)</w:t>
      </w:r>
    </w:p>
    <w:p w14:paraId="5CDBF41F" w14:textId="606904B3" w:rsidR="001C09C1" w:rsidRDefault="00605C5E">
      <w:pPr>
        <w:pStyle w:val="Heading1"/>
      </w:pPr>
      <w:r>
        <w:t>Overview</w:t>
      </w:r>
    </w:p>
    <w:p w14:paraId="1FAF9684" w14:textId="77777777" w:rsidR="00A717CE" w:rsidRDefault="00FD7865" w:rsidP="004B59BB">
      <w:pPr>
        <w:pStyle w:val="CommentText"/>
        <w:rPr>
          <w:color w:val="auto"/>
        </w:rPr>
      </w:pPr>
      <w:r w:rsidRPr="00FD7865">
        <w:rPr>
          <w:color w:val="auto"/>
        </w:rPr>
        <w:t xml:space="preserve">This is a simple weather adapter. </w:t>
      </w:r>
    </w:p>
    <w:p w14:paraId="3FCDE00F" w14:textId="0A920AA8" w:rsidR="00606A75" w:rsidRPr="00FD7865" w:rsidRDefault="00FD7865" w:rsidP="00A717CE">
      <w:pPr>
        <w:pStyle w:val="CommentText"/>
        <w:numPr>
          <w:ilvl w:val="0"/>
          <w:numId w:val="43"/>
        </w:numPr>
        <w:rPr>
          <w:color w:val="auto"/>
        </w:rPr>
      </w:pPr>
      <w:r w:rsidRPr="00FD7865">
        <w:rPr>
          <w:color w:val="auto"/>
        </w:rPr>
        <w:t xml:space="preserve">It receives data from Open Weather </w:t>
      </w:r>
      <w:r w:rsidR="00272901">
        <w:rPr>
          <w:color w:val="auto"/>
        </w:rPr>
        <w:t xml:space="preserve">Map </w:t>
      </w:r>
      <w:r w:rsidRPr="00FD7865">
        <w:rPr>
          <w:color w:val="auto"/>
        </w:rPr>
        <w:t xml:space="preserve">API, which then can be displayed or processed into weather information forecast. Currently it can display weather forecast for current day. Note that you can only search for weather forecast for cities with this </w:t>
      </w:r>
      <w:r w:rsidRPr="00FD7865">
        <w:rPr>
          <w:color w:val="auto"/>
        </w:rPr>
        <w:t>adapter</w:t>
      </w:r>
      <w:r w:rsidR="00606A75" w:rsidRPr="00FD7865">
        <w:rPr>
          <w:color w:val="auto"/>
        </w:rPr>
        <w:t xml:space="preserve">. </w:t>
      </w:r>
    </w:p>
    <w:p w14:paraId="724D65EE" w14:textId="77777777" w:rsidR="00A717CE" w:rsidRDefault="00A717CE" w:rsidP="00A514BB">
      <w:pPr>
        <w:pStyle w:val="CommentText"/>
        <w:numPr>
          <w:ilvl w:val="0"/>
          <w:numId w:val="43"/>
        </w:numPr>
        <w:rPr>
          <w:color w:val="auto"/>
        </w:rPr>
      </w:pPr>
      <w:r w:rsidRPr="00A717CE">
        <w:rPr>
          <w:color w:val="auto"/>
        </w:rPr>
        <w:t>It m</w:t>
      </w:r>
      <w:r w:rsidR="00FD7865" w:rsidRPr="00A717CE">
        <w:rPr>
          <w:color w:val="auto"/>
        </w:rPr>
        <w:t>akes it easy for you to call Open Weather</w:t>
      </w:r>
      <w:r w:rsidR="00FD7865" w:rsidRPr="00A717CE">
        <w:rPr>
          <w:color w:val="auto"/>
        </w:rPr>
        <w:t xml:space="preserve"> </w:t>
      </w:r>
      <w:r w:rsidR="00FD7865" w:rsidRPr="00A717CE">
        <w:rPr>
          <w:color w:val="auto"/>
        </w:rPr>
        <w:t>API</w:t>
      </w:r>
      <w:r w:rsidRPr="00A717CE">
        <w:rPr>
          <w:color w:val="auto"/>
        </w:rPr>
        <w:t>.</w:t>
      </w:r>
    </w:p>
    <w:p w14:paraId="3FDB3F0F" w14:textId="27CF3AC6" w:rsidR="00FD7865" w:rsidRPr="00A717CE" w:rsidRDefault="00A717CE" w:rsidP="00A514BB">
      <w:pPr>
        <w:pStyle w:val="CommentText"/>
        <w:numPr>
          <w:ilvl w:val="0"/>
          <w:numId w:val="43"/>
        </w:numPr>
        <w:rPr>
          <w:color w:val="auto"/>
        </w:rPr>
      </w:pPr>
      <w:r>
        <w:rPr>
          <w:color w:val="auto"/>
        </w:rPr>
        <w:t>It h</w:t>
      </w:r>
      <w:r w:rsidR="00FD7865" w:rsidRPr="00A717CE">
        <w:rPr>
          <w:color w:val="auto"/>
        </w:rPr>
        <w:t xml:space="preserve">elps you develop </w:t>
      </w:r>
      <w:r w:rsidR="00FD7865" w:rsidRPr="00A717CE">
        <w:rPr>
          <w:color w:val="auto"/>
        </w:rPr>
        <w:t xml:space="preserve">use cases related to displaying current weather in a city within your </w:t>
      </w:r>
      <w:r w:rsidR="00FD7865" w:rsidRPr="00A717CE">
        <w:rPr>
          <w:color w:val="auto"/>
        </w:rPr>
        <w:t>apps.</w:t>
      </w:r>
    </w:p>
    <w:p w14:paraId="0A651923" w14:textId="496745B3" w:rsidR="00361BE0" w:rsidRDefault="00361BE0" w:rsidP="001624A9">
      <w:pPr>
        <w:pStyle w:val="Heading1"/>
      </w:pPr>
      <w:r>
        <w:t>Getting Started</w:t>
      </w:r>
    </w:p>
    <w:p w14:paraId="432EE45E" w14:textId="62C8045A" w:rsidR="001C09C1" w:rsidRDefault="002D0CCD" w:rsidP="00361BE0">
      <w:pPr>
        <w:pStyle w:val="Heading2"/>
      </w:pPr>
      <w:r>
        <w:t>Prerequisites</w:t>
      </w:r>
    </w:p>
    <w:p w14:paraId="170BB9E7" w14:textId="0F9908BC" w:rsidR="00606A75" w:rsidRPr="00606A75"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707070"/>
          <w:sz w:val="22"/>
          <w:szCs w:val="22"/>
        </w:rPr>
      </w:pPr>
      <w:r>
        <w:rPr>
          <w:rStyle w:val="normaltextrun"/>
          <w:rFonts w:ascii="Cambria" w:eastAsiaTheme="majorEastAsia" w:hAnsi="Cambria" w:cs="Segoe UI"/>
          <w:color w:val="707070"/>
          <w:sz w:val="22"/>
          <w:szCs w:val="22"/>
        </w:rPr>
        <w:t xml:space="preserve">Volt Foundry </w:t>
      </w:r>
    </w:p>
    <w:p w14:paraId="4B7FD3B5" w14:textId="77777777" w:rsidR="001562C4" w:rsidRDefault="006C0C75" w:rsidP="0028532E">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sidRPr="006C0C75">
        <w:rPr>
          <w:rStyle w:val="normaltextrun"/>
          <w:rFonts w:ascii="Cambria" w:eastAsiaTheme="majorEastAsia" w:hAnsi="Cambria" w:cs="Segoe UI"/>
          <w:color w:val="707070"/>
          <w:sz w:val="22"/>
          <w:szCs w:val="22"/>
        </w:rPr>
        <w:t>Register yourself at Open</w:t>
      </w:r>
      <w:r>
        <w:rPr>
          <w:rStyle w:val="normaltextrun"/>
          <w:rFonts w:ascii="Cambria" w:eastAsiaTheme="majorEastAsia" w:hAnsi="Cambria" w:cs="Segoe UI"/>
          <w:color w:val="707070"/>
          <w:sz w:val="22"/>
          <w:szCs w:val="22"/>
        </w:rPr>
        <w:t xml:space="preserve"> </w:t>
      </w:r>
      <w:r w:rsidRPr="006C0C75">
        <w:rPr>
          <w:rStyle w:val="normaltextrun"/>
          <w:rFonts w:ascii="Cambria" w:eastAsiaTheme="majorEastAsia" w:hAnsi="Cambria" w:cs="Segoe UI"/>
          <w:color w:val="707070"/>
          <w:sz w:val="22"/>
          <w:szCs w:val="22"/>
        </w:rPr>
        <w:t>Weather</w:t>
      </w:r>
      <w:r>
        <w:rPr>
          <w:rStyle w:val="normaltextrun"/>
          <w:rFonts w:ascii="Cambria" w:eastAsiaTheme="majorEastAsia" w:hAnsi="Cambria" w:cs="Segoe UI"/>
          <w:color w:val="707070"/>
          <w:sz w:val="22"/>
          <w:szCs w:val="22"/>
        </w:rPr>
        <w:t xml:space="preserve"> </w:t>
      </w:r>
      <w:r w:rsidRPr="006C0C75">
        <w:rPr>
          <w:rStyle w:val="normaltextrun"/>
          <w:rFonts w:ascii="Cambria" w:eastAsiaTheme="majorEastAsia" w:hAnsi="Cambria" w:cs="Segoe UI"/>
          <w:color w:val="707070"/>
          <w:sz w:val="22"/>
          <w:szCs w:val="22"/>
        </w:rPr>
        <w:t>Map</w:t>
      </w:r>
      <w:r>
        <w:rPr>
          <w:rStyle w:val="normaltextrun"/>
          <w:rFonts w:ascii="Cambria" w:eastAsiaTheme="majorEastAsia" w:hAnsi="Cambria" w:cs="Segoe UI"/>
          <w:color w:val="707070"/>
          <w:sz w:val="22"/>
          <w:szCs w:val="22"/>
        </w:rPr>
        <w:t xml:space="preserve"> </w:t>
      </w:r>
      <w:r w:rsidRPr="006C0C75">
        <w:rPr>
          <w:rStyle w:val="normaltextrun"/>
          <w:rFonts w:ascii="Cambria" w:eastAsiaTheme="majorEastAsia" w:hAnsi="Cambria" w:cs="Segoe UI"/>
          <w:color w:val="707070"/>
          <w:sz w:val="22"/>
          <w:szCs w:val="22"/>
        </w:rPr>
        <w:t>(</w:t>
      </w:r>
      <w:r w:rsidRPr="006C0C75">
        <w:rPr>
          <w:rStyle w:val="normaltextrun"/>
          <w:rFonts w:ascii="Cambria" w:eastAsiaTheme="majorEastAsia" w:hAnsi="Cambria" w:cs="Segoe UI"/>
          <w:color w:val="707070"/>
          <w:sz w:val="22"/>
          <w:szCs w:val="22"/>
        </w:rPr>
        <w:t>https://home.openweathermap.org/users/sign_up</w:t>
      </w:r>
      <w:r w:rsidRPr="006C0C75">
        <w:rPr>
          <w:rStyle w:val="normaltextrun"/>
          <w:rFonts w:ascii="Cambria" w:eastAsiaTheme="majorEastAsia" w:hAnsi="Cambria" w:cs="Segoe UI"/>
          <w:color w:val="707070"/>
          <w:sz w:val="22"/>
          <w:szCs w:val="22"/>
        </w:rPr>
        <w:t xml:space="preserve">) and generate an API key. </w:t>
      </w:r>
    </w:p>
    <w:p w14:paraId="7C918411" w14:textId="76787CB7" w:rsidR="001562C4" w:rsidRDefault="001562C4" w:rsidP="0028532E">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Click on “Create an Account”.</w:t>
      </w:r>
    </w:p>
    <w:p w14:paraId="3F34E5AF" w14:textId="01E9ACA9" w:rsidR="00606A75" w:rsidRDefault="002B270B" w:rsidP="001562C4">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549E808D" wp14:editId="5E5E4CAD">
            <wp:extent cx="5274945" cy="1904365"/>
            <wp:effectExtent l="19050" t="19050" r="20955" b="19685"/>
            <wp:docPr id="1613797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97014" name="Picture 1" descr="A screenshot of a computer&#10;&#10;Description automatically generated"/>
                    <pic:cNvPicPr/>
                  </pic:nvPicPr>
                  <pic:blipFill>
                    <a:blip r:embed="rId10"/>
                    <a:stretch>
                      <a:fillRect/>
                    </a:stretch>
                  </pic:blipFill>
                  <pic:spPr>
                    <a:xfrm>
                      <a:off x="0" y="0"/>
                      <a:ext cx="5274945" cy="1904365"/>
                    </a:xfrm>
                    <a:prstGeom prst="rect">
                      <a:avLst/>
                    </a:prstGeom>
                    <a:ln>
                      <a:solidFill>
                        <a:schemeClr val="accent1"/>
                      </a:solidFill>
                    </a:ln>
                  </pic:spPr>
                </pic:pic>
              </a:graphicData>
            </a:graphic>
          </wp:inline>
        </w:drawing>
      </w:r>
      <w:r>
        <w:rPr>
          <w:rStyle w:val="normaltextrun"/>
          <w:rFonts w:ascii="Cambria" w:eastAsiaTheme="majorEastAsia" w:hAnsi="Cambria" w:cs="Segoe UI"/>
          <w:color w:val="707070"/>
          <w:sz w:val="22"/>
          <w:szCs w:val="22"/>
        </w:rPr>
        <w:t xml:space="preserve"> </w:t>
      </w:r>
    </w:p>
    <w:p w14:paraId="1BC54357" w14:textId="77777777" w:rsidR="00CD3EC1" w:rsidRDefault="00CD3EC1" w:rsidP="001562C4">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2C3AEE1C" w14:textId="13317339" w:rsidR="001562C4" w:rsidRDefault="00CD3EC1" w:rsidP="001562C4">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 xml:space="preserve">Input your details and click on “Create Account” option. </w:t>
      </w:r>
    </w:p>
    <w:p w14:paraId="793B336F" w14:textId="35446CD1" w:rsidR="00CD3EC1" w:rsidRDefault="00CD3EC1" w:rsidP="00CD3EC1">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lastRenderedPageBreak/>
        <w:drawing>
          <wp:inline distT="0" distB="0" distL="0" distR="0" wp14:anchorId="1D0F4E4B" wp14:editId="61758D64">
            <wp:extent cx="2003223" cy="2966266"/>
            <wp:effectExtent l="19050" t="19050" r="16510" b="24765"/>
            <wp:docPr id="1404051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51349" name="Picture 1" descr="A screenshot of a computer&#10;&#10;Description automatically generated"/>
                    <pic:cNvPicPr/>
                  </pic:nvPicPr>
                  <pic:blipFill rotWithShape="1">
                    <a:blip r:embed="rId11"/>
                    <a:srcRect l="30060" r="31958"/>
                    <a:stretch/>
                  </pic:blipFill>
                  <pic:spPr bwMode="auto">
                    <a:xfrm>
                      <a:off x="0" y="0"/>
                      <a:ext cx="2003530" cy="29667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6A18F55" w14:textId="77777777" w:rsidR="00CD3EC1" w:rsidRPr="006C0C75" w:rsidRDefault="00CD3EC1" w:rsidP="00CD3EC1">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2AE19A93" w14:textId="000EDA90" w:rsidR="006C0C75"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You will receive an email from Open Weather to verify your email.</w:t>
      </w:r>
    </w:p>
    <w:p w14:paraId="16D0FE44" w14:textId="5A24111A"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34B0ECCF" wp14:editId="2D50EC8D">
            <wp:extent cx="3307958" cy="2341407"/>
            <wp:effectExtent l="19050" t="19050" r="26035" b="20955"/>
            <wp:docPr id="1888714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4205" name="Picture 1" descr="A screenshot of a computer&#10;&#10;Description automatically generated"/>
                    <pic:cNvPicPr/>
                  </pic:nvPicPr>
                  <pic:blipFill rotWithShape="1">
                    <a:blip r:embed="rId12"/>
                    <a:srcRect l="13066" t="11470" r="24208"/>
                    <a:stretch/>
                  </pic:blipFill>
                  <pic:spPr bwMode="auto">
                    <a:xfrm>
                      <a:off x="0" y="0"/>
                      <a:ext cx="3308752" cy="2341969"/>
                    </a:xfrm>
                    <a:prstGeom prst="rect">
                      <a:avLst/>
                    </a:prstGeom>
                    <a:ln w="9525" cap="flat" cmpd="sng" algn="ctr">
                      <a:solidFill>
                        <a:srgbClr val="70707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94BED7" w14:textId="77777777"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p>
    <w:p w14:paraId="32BBEEFA" w14:textId="002E0D22"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Click on “Verify your email”, to verify your email address.</w:t>
      </w:r>
    </w:p>
    <w:p w14:paraId="7CEB5C4F" w14:textId="5689339C"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Once your email is verified you will receive another email with your API key. Please note the API key is masked in below screen shot.</w:t>
      </w:r>
    </w:p>
    <w:p w14:paraId="37B7775E" w14:textId="70E56FAF"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2CFA82E3" wp14:editId="0976FF17">
            <wp:extent cx="3112135" cy="2624055"/>
            <wp:effectExtent l="19050" t="19050" r="12065" b="24130"/>
            <wp:docPr id="7012987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98785" name="Picture 1" descr="A screenshot of a computer&#10;&#10;Description automatically generated"/>
                    <pic:cNvPicPr/>
                  </pic:nvPicPr>
                  <pic:blipFill rotWithShape="1">
                    <a:blip r:embed="rId13"/>
                    <a:srcRect l="10623" t="8141" r="30360"/>
                    <a:stretch/>
                  </pic:blipFill>
                  <pic:spPr bwMode="auto">
                    <a:xfrm>
                      <a:off x="0" y="0"/>
                      <a:ext cx="3113095" cy="262486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B85279" w14:textId="43CC0832"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lastRenderedPageBreak/>
        <w:t>You can now login into Open Weather MAP using (</w:t>
      </w:r>
      <w:r w:rsidRPr="00545D38">
        <w:rPr>
          <w:rStyle w:val="normaltextrun"/>
          <w:rFonts w:ascii="Cambria" w:eastAsiaTheme="majorEastAsia" w:hAnsi="Cambria" w:cs="Segoe UI"/>
          <w:color w:val="707070"/>
          <w:sz w:val="22"/>
          <w:szCs w:val="22"/>
        </w:rPr>
        <w:t>https://home.openweathermap.org/users/sign_in</w:t>
      </w:r>
      <w:r>
        <w:rPr>
          <w:rStyle w:val="normaltextrun"/>
          <w:rFonts w:ascii="Cambria" w:eastAsiaTheme="majorEastAsia" w:hAnsi="Cambria" w:cs="Segoe UI"/>
          <w:color w:val="707070"/>
          <w:sz w:val="22"/>
          <w:szCs w:val="22"/>
        </w:rPr>
        <w:t>)</w:t>
      </w:r>
    </w:p>
    <w:p w14:paraId="4CBAAB1A" w14:textId="20081675"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71525447" wp14:editId="1E96C344">
            <wp:extent cx="3567430" cy="1633235"/>
            <wp:effectExtent l="19050" t="19050" r="13970" b="24130"/>
            <wp:docPr id="4625217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21721" name="Picture 1" descr="A screenshot of a computer&#10;&#10;Description automatically generated"/>
                    <pic:cNvPicPr/>
                  </pic:nvPicPr>
                  <pic:blipFill rotWithShape="1">
                    <a:blip r:embed="rId14"/>
                    <a:srcRect r="32364" b="23763"/>
                    <a:stretch/>
                  </pic:blipFill>
                  <pic:spPr bwMode="auto">
                    <a:xfrm>
                      <a:off x="0" y="0"/>
                      <a:ext cx="3567746" cy="163338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DB0AAB" w14:textId="685AFEEC" w:rsidR="00545D38" w:rsidRDefault="00545D38" w:rsidP="00606A75">
      <w:pPr>
        <w:pStyle w:val="paragraph"/>
        <w:numPr>
          <w:ilvl w:val="0"/>
          <w:numId w:val="3"/>
        </w:numPr>
        <w:spacing w:before="0" w:beforeAutospacing="0" w:after="0" w:afterAutospacing="0"/>
        <w:textAlignment w:val="baseline"/>
        <w:rPr>
          <w:rStyle w:val="normaltextrun"/>
          <w:rFonts w:ascii="Cambria" w:eastAsiaTheme="majorEastAsia" w:hAnsi="Cambria" w:cs="Segoe UI"/>
          <w:color w:val="707070"/>
          <w:sz w:val="22"/>
          <w:szCs w:val="22"/>
        </w:rPr>
      </w:pPr>
      <w:r>
        <w:rPr>
          <w:rStyle w:val="normaltextrun"/>
          <w:rFonts w:ascii="Cambria" w:eastAsiaTheme="majorEastAsia" w:hAnsi="Cambria" w:cs="Segoe UI"/>
          <w:color w:val="707070"/>
          <w:sz w:val="22"/>
          <w:szCs w:val="22"/>
        </w:rPr>
        <w:t xml:space="preserve">Once you login, you can find your API key at “Your profile </w:t>
      </w:r>
      <w:r w:rsidRPr="00545D38">
        <w:rPr>
          <w:rStyle w:val="normaltextrun"/>
          <w:rFonts w:ascii="Cambria" w:eastAsiaTheme="majorEastAsia" w:hAnsi="Cambria" w:cs="Segoe UI"/>
          <w:color w:val="707070"/>
          <w:sz w:val="22"/>
          <w:szCs w:val="22"/>
        </w:rPr>
        <w:sym w:font="Wingdings" w:char="F0E0"/>
      </w:r>
      <w:r>
        <w:rPr>
          <w:rStyle w:val="normaltextrun"/>
          <w:rFonts w:ascii="Cambria" w:eastAsiaTheme="majorEastAsia" w:hAnsi="Cambria" w:cs="Segoe UI"/>
          <w:color w:val="707070"/>
          <w:sz w:val="22"/>
          <w:szCs w:val="22"/>
        </w:rPr>
        <w:t xml:space="preserve"> My API keys” menu option as shown in the below screen shot. Please note that the API key is masked in the below screen shot.</w:t>
      </w:r>
    </w:p>
    <w:p w14:paraId="440B762B" w14:textId="2A49030F" w:rsidR="00545D38" w:rsidRDefault="00545D38" w:rsidP="00545D38">
      <w:pPr>
        <w:pStyle w:val="paragraph"/>
        <w:spacing w:before="0" w:beforeAutospacing="0" w:after="0" w:afterAutospacing="0"/>
        <w:ind w:left="1080"/>
        <w:textAlignment w:val="baseline"/>
        <w:rPr>
          <w:rStyle w:val="normaltextrun"/>
          <w:rFonts w:ascii="Cambria" w:eastAsiaTheme="majorEastAsia" w:hAnsi="Cambria" w:cs="Segoe UI"/>
          <w:color w:val="707070"/>
          <w:sz w:val="22"/>
          <w:szCs w:val="22"/>
        </w:rPr>
      </w:pPr>
      <w:r>
        <w:rPr>
          <w:noProof/>
        </w:rPr>
        <w:drawing>
          <wp:inline distT="0" distB="0" distL="0" distR="0" wp14:anchorId="4E072247" wp14:editId="2CA02AC3">
            <wp:extent cx="5274945" cy="1598930"/>
            <wp:effectExtent l="19050" t="19050" r="20955" b="20320"/>
            <wp:docPr id="100294757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7574" name="Picture 1" descr="A screenshot of a website&#10;&#10;Description automatically generated"/>
                    <pic:cNvPicPr/>
                  </pic:nvPicPr>
                  <pic:blipFill>
                    <a:blip r:embed="rId15"/>
                    <a:stretch>
                      <a:fillRect/>
                    </a:stretch>
                  </pic:blipFill>
                  <pic:spPr>
                    <a:xfrm>
                      <a:off x="0" y="0"/>
                      <a:ext cx="5274945" cy="1598930"/>
                    </a:xfrm>
                    <a:prstGeom prst="rect">
                      <a:avLst/>
                    </a:prstGeom>
                    <a:ln>
                      <a:solidFill>
                        <a:schemeClr val="accent1"/>
                      </a:solidFill>
                    </a:ln>
                  </pic:spPr>
                </pic:pic>
              </a:graphicData>
            </a:graphic>
          </wp:inline>
        </w:drawing>
      </w:r>
    </w:p>
    <w:p w14:paraId="22DE7C81" w14:textId="0E881938" w:rsidR="00606A75" w:rsidRDefault="00545D38" w:rsidP="00545D38">
      <w:pPr>
        <w:pStyle w:val="paragraph"/>
        <w:spacing w:before="0" w:beforeAutospacing="0" w:after="0" w:afterAutospacing="0"/>
        <w:ind w:left="1080"/>
        <w:textAlignment w:val="baseline"/>
        <w:rPr>
          <w:rFonts w:ascii="Cambria" w:eastAsiaTheme="majorEastAsia" w:hAnsi="Cambria" w:cs="Segoe UI"/>
          <w:color w:val="707070"/>
          <w:sz w:val="22"/>
          <w:szCs w:val="22"/>
        </w:rPr>
      </w:pPr>
      <w:r>
        <w:rPr>
          <w:noProof/>
        </w:rPr>
        <w:drawing>
          <wp:inline distT="0" distB="0" distL="0" distR="0" wp14:anchorId="32E6EE4B" wp14:editId="739D6AFE">
            <wp:extent cx="5274945" cy="1246505"/>
            <wp:effectExtent l="19050" t="19050" r="20955" b="10795"/>
            <wp:docPr id="9864309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0936" name="Picture 1" descr="A screenshot of a computer&#10;&#10;Description automatically generated"/>
                    <pic:cNvPicPr/>
                  </pic:nvPicPr>
                  <pic:blipFill>
                    <a:blip r:embed="rId16"/>
                    <a:stretch>
                      <a:fillRect/>
                    </a:stretch>
                  </pic:blipFill>
                  <pic:spPr>
                    <a:xfrm>
                      <a:off x="0" y="0"/>
                      <a:ext cx="5274945" cy="1246505"/>
                    </a:xfrm>
                    <a:prstGeom prst="rect">
                      <a:avLst/>
                    </a:prstGeom>
                    <a:ln>
                      <a:solidFill>
                        <a:schemeClr val="accent1"/>
                      </a:solidFill>
                    </a:ln>
                  </pic:spPr>
                </pic:pic>
              </a:graphicData>
            </a:graphic>
          </wp:inline>
        </w:drawing>
      </w:r>
    </w:p>
    <w:p w14:paraId="4EFBCDDC" w14:textId="77777777" w:rsidR="0090357E" w:rsidRPr="00545D38" w:rsidRDefault="0090357E" w:rsidP="00545D38">
      <w:pPr>
        <w:pStyle w:val="paragraph"/>
        <w:spacing w:before="0" w:beforeAutospacing="0" w:after="0" w:afterAutospacing="0"/>
        <w:ind w:left="1080"/>
        <w:textAlignment w:val="baseline"/>
        <w:rPr>
          <w:rFonts w:ascii="Cambria" w:eastAsiaTheme="majorEastAsia" w:hAnsi="Cambria" w:cs="Segoe UI"/>
          <w:color w:val="707070"/>
          <w:sz w:val="22"/>
          <w:szCs w:val="22"/>
        </w:rPr>
      </w:pPr>
    </w:p>
    <w:p w14:paraId="43932619" w14:textId="7840F51A" w:rsidR="001624A9" w:rsidRDefault="002D0CCD" w:rsidP="002D0CCD">
      <w:pPr>
        <w:pStyle w:val="Heading2"/>
      </w:pPr>
      <w:r>
        <w:t xml:space="preserve">Importing the </w:t>
      </w:r>
      <w:r w:rsidR="00C663B9">
        <w:t>adapter</w:t>
      </w:r>
    </w:p>
    <w:p w14:paraId="121E2DBA" w14:textId="4786059C" w:rsidR="00192DFA" w:rsidRPr="00192DFA" w:rsidRDefault="00192DFA" w:rsidP="00E10202">
      <w:pPr>
        <w:spacing w:after="0" w:line="240" w:lineRule="auto"/>
        <w:textAlignment w:val="baseline"/>
        <w:rPr>
          <w:rFonts w:ascii="Arial" w:eastAsia="Times New Roman" w:hAnsi="Arial" w:cs="Arial"/>
          <w:b/>
          <w:color w:val="707070"/>
          <w:sz w:val="21"/>
          <w:szCs w:val="21"/>
          <w:shd w:val="clear" w:color="auto" w:fill="FFFFFF"/>
          <w:lang w:eastAsia="zh-CN"/>
        </w:rPr>
      </w:pPr>
      <w:r w:rsidRPr="00192DFA">
        <w:rPr>
          <w:rFonts w:ascii="Cambria" w:eastAsia="Times New Roman" w:hAnsi="Cambria" w:cs="Segoe UI"/>
          <w:color w:val="2E2E2E"/>
          <w:lang w:eastAsia="zh-CN"/>
        </w:rPr>
        <w:t> </w:t>
      </w:r>
      <w:r w:rsidRPr="00E10202">
        <w:rPr>
          <w:rFonts w:ascii="Arial" w:eastAsia="Times New Roman" w:hAnsi="Arial" w:cs="Arial"/>
          <w:b/>
          <w:color w:val="707070"/>
          <w:sz w:val="21"/>
          <w:szCs w:val="21"/>
          <w:shd w:val="clear" w:color="auto" w:fill="FFFFFF"/>
          <w:lang w:eastAsia="zh-CN"/>
        </w:rPr>
        <w:t xml:space="preserve">To </w:t>
      </w:r>
      <w:r w:rsidR="008C5E86">
        <w:rPr>
          <w:rFonts w:ascii="Arial" w:eastAsia="Times New Roman" w:hAnsi="Arial" w:cs="Arial"/>
          <w:b/>
          <w:color w:val="707070"/>
          <w:sz w:val="21"/>
          <w:szCs w:val="21"/>
          <w:shd w:val="clear" w:color="auto" w:fill="FFFFFF"/>
          <w:lang w:eastAsia="zh-CN"/>
        </w:rPr>
        <w:t>import</w:t>
      </w:r>
      <w:r w:rsidR="008C5E86" w:rsidRPr="008C5E86">
        <w:rPr>
          <w:rFonts w:ascii="Arial" w:eastAsia="Times New Roman" w:hAnsi="Arial" w:cs="Arial"/>
          <w:b/>
          <w:color w:val="707070"/>
          <w:sz w:val="21"/>
          <w:szCs w:val="21"/>
          <w:shd w:val="clear" w:color="auto" w:fill="FFFFFF"/>
          <w:lang w:eastAsia="zh-CN"/>
        </w:rPr>
        <w:t xml:space="preserve"> the Data Adapter to</w:t>
      </w:r>
      <w:r w:rsidR="008C5E86">
        <w:rPr>
          <w:rFonts w:ascii="Arial" w:eastAsia="Times New Roman" w:hAnsi="Arial" w:cs="Arial"/>
          <w:b/>
          <w:color w:val="707070"/>
          <w:sz w:val="21"/>
          <w:szCs w:val="21"/>
          <w:shd w:val="clear" w:color="auto" w:fill="FFFFFF"/>
          <w:lang w:eastAsia="zh-CN"/>
        </w:rPr>
        <w:t xml:space="preserve"> Volt Foundry</w:t>
      </w:r>
      <w:r w:rsidRPr="00E10202">
        <w:rPr>
          <w:rFonts w:ascii="Arial" w:eastAsia="Times New Roman" w:hAnsi="Arial" w:cs="Arial"/>
          <w:b/>
          <w:color w:val="707070"/>
          <w:sz w:val="21"/>
          <w:szCs w:val="21"/>
          <w:shd w:val="clear" w:color="auto" w:fill="FFFFFF"/>
          <w:lang w:eastAsia="zh-CN"/>
        </w:rPr>
        <w:t>, do the following: </w:t>
      </w:r>
    </w:p>
    <w:p w14:paraId="7CBB9413" w14:textId="119AED43" w:rsidR="00C663B9" w:rsidRPr="008A6D7A" w:rsidRDefault="00C663B9" w:rsidP="005264D4">
      <w:pPr>
        <w:numPr>
          <w:ilvl w:val="0"/>
          <w:numId w:val="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r w:rsidRPr="00C663B9">
        <w:t xml:space="preserve"> </w:t>
      </w:r>
      <w:hyperlink r:id="rId17" w:tgtFrame="_blank" w:history="1">
        <w:r>
          <w:rPr>
            <w:rStyle w:val="normaltextrun"/>
            <w:rFonts w:ascii="Cambria" w:eastAsiaTheme="majorEastAsia" w:hAnsi="Cambria" w:cs="Segoe UI"/>
            <w:color w:val="000000"/>
            <w:u w:val="single"/>
            <w:shd w:val="clear" w:color="auto" w:fill="E1E3E6"/>
          </w:rPr>
          <w:t>HCL Foundry</w:t>
        </w:r>
      </w:hyperlink>
      <w:r>
        <w:rPr>
          <w:rStyle w:val="normaltextrun"/>
          <w:rFonts w:ascii="Cambria" w:eastAsiaTheme="majorEastAsia" w:hAnsi="Cambria" w:cs="Segoe UI"/>
          <w:color w:val="000000"/>
          <w:u w:val="single"/>
          <w:shd w:val="clear" w:color="auto" w:fill="E1E3E6"/>
        </w:rPr>
        <w:t>.</w:t>
      </w:r>
    </w:p>
    <w:p w14:paraId="432C9071" w14:textId="77777777" w:rsidR="00C663B9" w:rsidRPr="008A6D7A" w:rsidRDefault="00C663B9" w:rsidP="005264D4">
      <w:pPr>
        <w:numPr>
          <w:ilvl w:val="0"/>
          <w:numId w:val="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1FAE1C7D" w14:textId="53CABD83" w:rsidR="00C663B9" w:rsidRPr="008A6D7A"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Custom Data Adapters</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8A6D7A"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Click </w:t>
      </w:r>
      <w:r w:rsidRPr="008A6D7A">
        <w:rPr>
          <w:rFonts w:ascii="Helvetica" w:eastAsia="Times New Roman" w:hAnsi="Helvetica" w:cs="Times New Roman"/>
          <w:b/>
          <w:bCs/>
          <w:color w:val="30353F"/>
          <w:sz w:val="20"/>
          <w:szCs w:val="20"/>
        </w:rPr>
        <w:t>IMPORT</w:t>
      </w:r>
      <w:r w:rsidRPr="008A6D7A">
        <w:rPr>
          <w:rFonts w:ascii="Helvetica" w:eastAsia="Times New Roman" w:hAnsi="Helvetica" w:cs="Times New Roman"/>
          <w:color w:val="30353F"/>
          <w:sz w:val="20"/>
          <w:szCs w:val="20"/>
        </w:rPr>
        <w:t> to import a custom data adapter.</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8A6D7A">
        <w:rPr>
          <w:rFonts w:ascii="Helvetica" w:eastAsia="Times New Roman" w:hAnsi="Helvetica" w:cs="Times New Roman"/>
          <w:color w:val="30353F"/>
          <w:sz w:val="20"/>
          <w:szCs w:val="20"/>
        </w:rPr>
        <w:fldChar w:fldCharType="begin"/>
      </w:r>
      <w:r w:rsidRPr="008A6D7A">
        <w:rPr>
          <w:rFonts w:ascii="Helvetica" w:eastAsia="Times New Roman" w:hAnsi="Helvetica" w:cs="Times New Roman"/>
          <w:color w:val="30353F"/>
          <w:sz w:val="20"/>
          <w:szCs w:val="20"/>
        </w:rPr>
        <w:instrText xml:space="preserve"> INCLUDEPICTURE "https://docs.kony.com/marketplace/usps/Content/Resources/Images/marketplace_import_adapter.png" \* MERGEFORMATINET </w:instrText>
      </w:r>
      <w:r w:rsidRPr="008A6D7A">
        <w:rPr>
          <w:rFonts w:ascii="Helvetica" w:eastAsia="Times New Roman" w:hAnsi="Helvetica" w:cs="Times New Roman"/>
          <w:color w:val="30353F"/>
          <w:sz w:val="20"/>
          <w:szCs w:val="20"/>
        </w:rPr>
        <w:fldChar w:fldCharType="end"/>
      </w:r>
    </w:p>
    <w:p w14:paraId="713646A3" w14:textId="7B14ECE5" w:rsidR="00C663B9" w:rsidRPr="008A6D7A"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Import Data Adapter dialog box, click </w:t>
      </w:r>
      <w:r w:rsidR="006C6E5E">
        <w:rPr>
          <w:rFonts w:ascii="Helvetica" w:eastAsia="Times New Roman" w:hAnsi="Helvetica" w:cs="Times New Roman"/>
          <w:color w:val="30353F"/>
          <w:sz w:val="20"/>
          <w:szCs w:val="20"/>
        </w:rPr>
        <w:t>browser to import</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137D4F05" w:rsidR="00C663B9" w:rsidRPr="008A6D7A" w:rsidRDefault="006C6E5E" w:rsidP="005264D4">
      <w:pPr>
        <w:numPr>
          <w:ilvl w:val="0"/>
          <w:numId w:val="9"/>
        </w:numPr>
        <w:spacing w:before="100" w:beforeAutospacing="1" w:after="100" w:afterAutospacing="1" w:line="240" w:lineRule="auto"/>
        <w:ind w:left="990"/>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Select</w:t>
      </w:r>
      <w:r w:rsidR="00C663B9" w:rsidRPr="008A6D7A">
        <w:rPr>
          <w:rFonts w:ascii="Helvetica" w:eastAsia="Times New Roman" w:hAnsi="Helvetica" w:cs="Times New Roman"/>
          <w:color w:val="30353F"/>
          <w:sz w:val="20"/>
          <w:szCs w:val="20"/>
        </w:rPr>
        <w:t> </w:t>
      </w:r>
      <w:r w:rsidR="0090357E" w:rsidRPr="0090357E">
        <w:rPr>
          <w:rFonts w:ascii="Helvetica" w:eastAsia="Times New Roman" w:hAnsi="Helvetica" w:cs="Times New Roman"/>
          <w:color w:val="30353F"/>
          <w:sz w:val="20"/>
          <w:szCs w:val="20"/>
        </w:rPr>
        <w:t>Open Weather Map Adapter</w:t>
      </w:r>
      <w:r w:rsidR="0090357E" w:rsidRPr="0090357E">
        <w:rPr>
          <w:rFonts w:ascii="Helvetica" w:eastAsia="Times New Roman" w:hAnsi="Helvetica" w:cs="Times New Roman"/>
          <w:color w:val="30353F"/>
          <w:sz w:val="20"/>
          <w:szCs w:val="20"/>
        </w:rPr>
        <w:t xml:space="preserve"> </w:t>
      </w:r>
      <w:r>
        <w:rPr>
          <w:rFonts w:ascii="Helvetica" w:eastAsia="Times New Roman" w:hAnsi="Helvetica" w:cs="Times New Roman"/>
          <w:color w:val="30353F"/>
          <w:sz w:val="20"/>
          <w:szCs w:val="20"/>
        </w:rPr>
        <w:t xml:space="preserve">zip file </w:t>
      </w:r>
      <w:r w:rsidR="00C663B9" w:rsidRPr="008A6D7A">
        <w:rPr>
          <w:rFonts w:ascii="Helvetica" w:eastAsia="Times New Roman" w:hAnsi="Helvetica" w:cs="Times New Roman"/>
          <w:color w:val="30353F"/>
          <w:sz w:val="20"/>
          <w:szCs w:val="20"/>
        </w:rPr>
        <w:t>and click </w:t>
      </w:r>
      <w:r w:rsidR="00C663B9" w:rsidRPr="008A6D7A">
        <w:rPr>
          <w:rFonts w:ascii="Helvetica" w:eastAsia="Times New Roman" w:hAnsi="Helvetica" w:cs="Times New Roman"/>
          <w:b/>
          <w:bCs/>
          <w:color w:val="30353F"/>
          <w:sz w:val="20"/>
          <w:szCs w:val="20"/>
        </w:rPr>
        <w:t>IMPORT</w:t>
      </w:r>
      <w:r w:rsidR="00C663B9" w:rsidRPr="008A6D7A">
        <w:rPr>
          <w:rFonts w:ascii="Helvetica" w:eastAsia="Times New Roman" w:hAnsi="Helvetica" w:cs="Times New Roman"/>
          <w:color w:val="30353F"/>
          <w:sz w:val="20"/>
          <w:szCs w:val="20"/>
        </w:rPr>
        <w:t>.</w:t>
      </w:r>
    </w:p>
    <w:p w14:paraId="7B01774B" w14:textId="77777777" w:rsidR="005D4736"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w:t>
      </w:r>
      <w:r w:rsidR="00E367B0">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 xml:space="preserve"> opens a window that shows the metadata of the data adapter.</w:t>
      </w:r>
    </w:p>
    <w:p w14:paraId="261D5138" w14:textId="7A978C94" w:rsidR="0090357E" w:rsidRDefault="005D4736" w:rsidP="005D4736">
      <w:pPr>
        <w:spacing w:before="120"/>
        <w:ind w:left="1440"/>
        <w:rPr>
          <w:rFonts w:ascii="Helvetica" w:eastAsia="Times New Roman" w:hAnsi="Helvetica" w:cs="Times New Roman"/>
          <w:color w:val="30353F"/>
          <w:sz w:val="20"/>
          <w:szCs w:val="20"/>
        </w:rPr>
      </w:pPr>
      <w:r>
        <w:rPr>
          <w:noProof/>
        </w:rPr>
        <w:lastRenderedPageBreak/>
        <w:drawing>
          <wp:inline distT="0" distB="0" distL="0" distR="0" wp14:anchorId="752808B3" wp14:editId="08A13B6C">
            <wp:extent cx="3427636" cy="3733800"/>
            <wp:effectExtent l="19050" t="19050" r="20955" b="19050"/>
            <wp:docPr id="335666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66125" name="Picture 1" descr="A screenshot of a computer&#10;&#10;Description automatically generated"/>
                    <pic:cNvPicPr/>
                  </pic:nvPicPr>
                  <pic:blipFill>
                    <a:blip r:embed="rId21"/>
                    <a:stretch>
                      <a:fillRect/>
                    </a:stretch>
                  </pic:blipFill>
                  <pic:spPr>
                    <a:xfrm>
                      <a:off x="0" y="0"/>
                      <a:ext cx="3441600" cy="3749012"/>
                    </a:xfrm>
                    <a:prstGeom prst="rect">
                      <a:avLst/>
                    </a:prstGeom>
                    <a:ln>
                      <a:solidFill>
                        <a:schemeClr val="accent1"/>
                      </a:solidFill>
                    </a:ln>
                  </pic:spPr>
                </pic:pic>
              </a:graphicData>
            </a:graphic>
          </wp:inline>
        </w:drawing>
      </w:r>
      <w:r w:rsidR="0090357E" w:rsidRPr="008A6D7A">
        <w:rPr>
          <w:rFonts w:ascii="Helvetica" w:eastAsia="Times New Roman" w:hAnsi="Helvetica" w:cs="Times New Roman"/>
          <w:color w:val="30353F"/>
          <w:sz w:val="20"/>
          <w:szCs w:val="20"/>
        </w:rPr>
        <w:t xml:space="preserve"> </w:t>
      </w:r>
      <w:r>
        <w:rPr>
          <w:noProof/>
        </w:rPr>
        <w:drawing>
          <wp:inline distT="0" distB="0" distL="0" distR="0" wp14:anchorId="083FE5D1" wp14:editId="44C45194">
            <wp:extent cx="3098401" cy="1604962"/>
            <wp:effectExtent l="19050" t="19050" r="26035" b="14605"/>
            <wp:docPr id="2299608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60877" name="Picture 1" descr="A screenshot of a computer&#10;&#10;Description automatically generated"/>
                    <pic:cNvPicPr/>
                  </pic:nvPicPr>
                  <pic:blipFill>
                    <a:blip r:embed="rId22"/>
                    <a:stretch>
                      <a:fillRect/>
                    </a:stretch>
                  </pic:blipFill>
                  <pic:spPr>
                    <a:xfrm>
                      <a:off x="0" y="0"/>
                      <a:ext cx="3115619" cy="1613881"/>
                    </a:xfrm>
                    <a:prstGeom prst="rect">
                      <a:avLst/>
                    </a:prstGeom>
                    <a:ln>
                      <a:solidFill>
                        <a:schemeClr val="accent1"/>
                      </a:solidFill>
                    </a:ln>
                  </pic:spPr>
                </pic:pic>
              </a:graphicData>
            </a:graphic>
          </wp:inline>
        </w:drawing>
      </w:r>
    </w:p>
    <w:p w14:paraId="3FC427FD" w14:textId="10EFA3CB"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you can view it on the Custom Data Adapters page and use it to create services on </w:t>
      </w:r>
      <w:r w:rsidR="008326E4">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w:t>
      </w:r>
    </w:p>
    <w:p w14:paraId="116EEA42" w14:textId="5532E61E" w:rsidR="00C663B9" w:rsidRPr="00B22496" w:rsidRDefault="00CD22E3" w:rsidP="00C663B9">
      <w:pPr>
        <w:spacing w:before="195"/>
        <w:rPr>
          <w:rFonts w:ascii="Helvetica" w:eastAsia="Times New Roman" w:hAnsi="Helvetica" w:cs="Times New Roman"/>
          <w:color w:val="FF0000"/>
          <w:sz w:val="20"/>
          <w:szCs w:val="20"/>
        </w:rPr>
      </w:pPr>
      <w:r>
        <w:rPr>
          <w:noProof/>
        </w:rPr>
        <w:drawing>
          <wp:inline distT="0" distB="0" distL="0" distR="0" wp14:anchorId="1CB2DDF9" wp14:editId="1536C7D0">
            <wp:extent cx="5274945" cy="2645410"/>
            <wp:effectExtent l="19050" t="19050" r="20955" b="21590"/>
            <wp:docPr id="9853427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42767" name="Picture 1" descr="A screenshot of a computer&#10;&#10;Description automatically generated"/>
                    <pic:cNvPicPr/>
                  </pic:nvPicPr>
                  <pic:blipFill>
                    <a:blip r:embed="rId23"/>
                    <a:stretch>
                      <a:fillRect/>
                    </a:stretch>
                  </pic:blipFill>
                  <pic:spPr>
                    <a:xfrm>
                      <a:off x="0" y="0"/>
                      <a:ext cx="5274945" cy="2645410"/>
                    </a:xfrm>
                    <a:prstGeom prst="rect">
                      <a:avLst/>
                    </a:prstGeom>
                    <a:ln>
                      <a:solidFill>
                        <a:schemeClr val="accent1"/>
                      </a:solidFill>
                    </a:ln>
                  </pic:spPr>
                </pic:pic>
              </a:graphicData>
            </a:graphic>
          </wp:inline>
        </w:drawing>
      </w:r>
    </w:p>
    <w:bookmarkStart w:id="0" w:name="Integration"/>
    <w:bookmarkEnd w:id="0"/>
    <w:p w14:paraId="7E6247E6" w14:textId="5908B2F5" w:rsidR="00C663B9" w:rsidRPr="00606A75" w:rsidRDefault="00C663B9" w:rsidP="00606A75">
      <w:pPr>
        <w:pStyle w:val="Heading2"/>
      </w:pPr>
      <w:r w:rsidRPr="00606A75">
        <w:rPr>
          <w:rFonts w:ascii="Helvetica" w:eastAsia="Times New Roman" w:hAnsi="Helvetica" w:cs="Times New Roman"/>
          <w:color w:val="30353F"/>
          <w:sz w:val="20"/>
          <w:szCs w:val="20"/>
        </w:rPr>
        <w:fldChar w:fldCharType="begin"/>
      </w:r>
      <w:r w:rsidRPr="00606A75">
        <w:rPr>
          <w:rFonts w:ascii="Helvetica" w:eastAsia="Times New Roman" w:hAnsi="Helvetica" w:cs="Times New Roman"/>
          <w:color w:val="30353F"/>
          <w:sz w:val="20"/>
          <w:szCs w:val="20"/>
        </w:rPr>
        <w:instrText xml:space="preserve"> HYPERLINK "javascript:void(0);" </w:instrText>
      </w:r>
      <w:r w:rsidRPr="00606A75">
        <w:rPr>
          <w:rFonts w:ascii="Helvetica" w:eastAsia="Times New Roman" w:hAnsi="Helvetica" w:cs="Times New Roman"/>
          <w:color w:val="30353F"/>
          <w:sz w:val="20"/>
          <w:szCs w:val="20"/>
        </w:rPr>
      </w:r>
      <w:r w:rsidRPr="00606A75">
        <w:rPr>
          <w:rFonts w:ascii="Helvetica" w:eastAsia="Times New Roman" w:hAnsi="Helvetica" w:cs="Times New Roman"/>
          <w:color w:val="30353F"/>
          <w:sz w:val="20"/>
          <w:szCs w:val="20"/>
        </w:rPr>
        <w:fldChar w:fldCharType="separate"/>
      </w:r>
      <w:r w:rsidRPr="00606A75">
        <w:rPr>
          <w:rFonts w:ascii="Helvetica" w:eastAsia="Times New Roman" w:hAnsi="Helvetica" w:cs="Times New Roman"/>
          <w:color w:val="000000"/>
        </w:rPr>
        <w:t>Creating an Integration service</w:t>
      </w:r>
      <w:r w:rsidRPr="00606A75">
        <w:rPr>
          <w:rFonts w:ascii="Helvetica" w:eastAsia="Times New Roman" w:hAnsi="Helvetica" w:cs="Times New Roman"/>
          <w:color w:val="30353F"/>
          <w:sz w:val="20"/>
          <w:szCs w:val="20"/>
        </w:rPr>
        <w:fldChar w:fldCharType="end"/>
      </w:r>
    </w:p>
    <w:p w14:paraId="1B6D3007" w14:textId="7A2E9A3F"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 xml:space="preserve">After you import the data adapter into </w:t>
      </w:r>
      <w:r w:rsidR="007D596C">
        <w:rPr>
          <w:rFonts w:ascii="Helvetica" w:eastAsia="Times New Roman" w:hAnsi="Helvetica" w:cs="Times New Roman"/>
          <w:color w:val="30353F"/>
          <w:sz w:val="20"/>
          <w:szCs w:val="20"/>
        </w:rPr>
        <w:t>Volt</w:t>
      </w:r>
      <w:r w:rsidRPr="008A6D7A">
        <w:rPr>
          <w:rFonts w:ascii="Helvetica" w:eastAsia="Times New Roman" w:hAnsi="Helvetica" w:cs="Times New Roman"/>
          <w:color w:val="30353F"/>
          <w:sz w:val="20"/>
          <w:szCs w:val="20"/>
        </w:rPr>
        <w:t xml:space="preserve"> </w:t>
      </w:r>
      <w:r w:rsidR="007D596C">
        <w:rPr>
          <w:rFonts w:ascii="Helvetica" w:eastAsia="Times New Roman" w:hAnsi="Helvetica" w:cs="Times New Roman"/>
          <w:color w:val="30353F"/>
          <w:sz w:val="20"/>
          <w:szCs w:val="20"/>
        </w:rPr>
        <w:t>Foundry</w:t>
      </w:r>
      <w:r w:rsidRPr="008A6D7A">
        <w:rPr>
          <w:rFonts w:ascii="Helvetica" w:eastAsia="Times New Roman" w:hAnsi="Helvetica" w:cs="Times New Roman"/>
          <w:color w:val="30353F"/>
          <w:sz w:val="20"/>
          <w:szCs w:val="20"/>
        </w:rPr>
        <w:t>, you can use it to create an Integration Service.</w:t>
      </w:r>
    </w:p>
    <w:p w14:paraId="46D83E8E" w14:textId="31EDDD17" w:rsidR="00C663B9" w:rsidRPr="008A6D7A" w:rsidRDefault="00C663B9" w:rsidP="00C663B9">
      <w:pPr>
        <w:spacing w:before="195"/>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Follow the given steps to create an Integration service using the </w:t>
      </w:r>
      <w:r w:rsidR="00CD22E3" w:rsidRPr="00CD22E3">
        <w:rPr>
          <w:rFonts w:ascii="Helvetica" w:eastAsia="Times New Roman" w:hAnsi="Helvetica" w:cs="Times New Roman"/>
          <w:color w:val="30353F"/>
          <w:sz w:val="20"/>
          <w:szCs w:val="20"/>
        </w:rPr>
        <w:t>Open Weather Map Adapter</w:t>
      </w:r>
      <w:r w:rsidRPr="008A6D7A">
        <w:rPr>
          <w:rFonts w:ascii="Helvetica" w:eastAsia="Times New Roman" w:hAnsi="Helvetica" w:cs="Times New Roman"/>
          <w:color w:val="30353F"/>
          <w:sz w:val="20"/>
          <w:szCs w:val="20"/>
        </w:rPr>
        <w:t>.</w:t>
      </w:r>
    </w:p>
    <w:p w14:paraId="70E4A865" w14:textId="17E80168" w:rsidR="00C663B9" w:rsidRPr="008A6D7A" w:rsidRDefault="00C663B9" w:rsidP="005264D4">
      <w:pPr>
        <w:numPr>
          <w:ilvl w:val="0"/>
          <w:numId w:val="1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hyperlink r:id="rId24" w:tgtFrame="_blank" w:history="1">
        <w:r w:rsidR="00475584">
          <w:rPr>
            <w:rStyle w:val="normaltextrun"/>
            <w:rFonts w:ascii="Cambria" w:eastAsiaTheme="majorEastAsia" w:hAnsi="Cambria" w:cs="Segoe UI"/>
            <w:color w:val="000000"/>
            <w:u w:val="single"/>
            <w:shd w:val="clear" w:color="auto" w:fill="E1E3E6"/>
          </w:rPr>
          <w:t>HCL Foundry</w:t>
        </w:r>
      </w:hyperlink>
      <w:r w:rsidR="00475584">
        <w:rPr>
          <w:rStyle w:val="normaltextrun"/>
          <w:rFonts w:ascii="Cambria" w:eastAsiaTheme="majorEastAsia" w:hAnsi="Cambria" w:cs="Segoe UI"/>
          <w:color w:val="000000"/>
          <w:u w:val="single"/>
          <w:shd w:val="clear" w:color="auto" w:fill="E1E3E6"/>
        </w:rPr>
        <w:t>.</w:t>
      </w:r>
    </w:p>
    <w:p w14:paraId="0F1D3097" w14:textId="77777777" w:rsidR="00C663B9" w:rsidRPr="008A6D7A" w:rsidRDefault="00C663B9" w:rsidP="005264D4">
      <w:pPr>
        <w:numPr>
          <w:ilvl w:val="0"/>
          <w:numId w:val="1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6DDDDB1B" w14:textId="6A752A3C" w:rsidR="00C663B9" w:rsidRPr="008A6D7A" w:rsidRDefault="00C663B9" w:rsidP="005264D4">
      <w:pPr>
        <w:numPr>
          <w:ilvl w:val="0"/>
          <w:numId w:val="1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Integration</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7A6B29">
        <w:rPr>
          <w:rFonts w:ascii="Helvetica" w:eastAsia="Times New Roman" w:hAnsi="Helvetica" w:cs="Times New Roman"/>
          <w:noProof/>
          <w:color w:val="30353F"/>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8A6D7A" w:rsidRDefault="00C663B9" w:rsidP="005264D4">
      <w:pPr>
        <w:numPr>
          <w:ilvl w:val="0"/>
          <w:numId w:val="1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To create a new service, click the </w:t>
      </w:r>
      <w:r w:rsidRPr="008A6D7A">
        <w:rPr>
          <w:rFonts w:ascii="Helvetica" w:eastAsia="Times New Roman" w:hAnsi="Helvetica" w:cs="Times New Roman"/>
          <w:b/>
          <w:bCs/>
          <w:color w:val="30353F"/>
          <w:sz w:val="20"/>
          <w:szCs w:val="20"/>
        </w:rPr>
        <w:t>+</w:t>
      </w:r>
      <w:r w:rsidRPr="008A6D7A">
        <w:rPr>
          <w:rFonts w:ascii="Helvetica" w:eastAsia="Times New Roman" w:hAnsi="Helvetica" w:cs="Times New Roman"/>
          <w:color w:val="30353F"/>
          <w:sz w:val="20"/>
          <w:szCs w:val="20"/>
        </w:rPr>
        <w:t> button or the </w:t>
      </w:r>
      <w:r w:rsidRPr="008A6D7A">
        <w:rPr>
          <w:rFonts w:ascii="Helvetica" w:eastAsia="Times New Roman" w:hAnsi="Helvetica" w:cs="Times New Roman"/>
          <w:b/>
          <w:bCs/>
          <w:color w:val="30353F"/>
          <w:sz w:val="20"/>
          <w:szCs w:val="20"/>
        </w:rPr>
        <w:t>CONFIGURE NEW</w:t>
      </w:r>
      <w:r w:rsidRPr="008A6D7A">
        <w:rPr>
          <w:rFonts w:ascii="Helvetica" w:eastAsia="Times New Roman" w:hAnsi="Helvetica" w:cs="Times New Roman"/>
          <w:color w:val="30353F"/>
          <w:sz w:val="20"/>
          <w:szCs w:val="20"/>
        </w:rPr>
        <w:t> button.</w:t>
      </w:r>
      <w:r w:rsidRPr="008A6D7A">
        <w:rPr>
          <w:rFonts w:ascii="Helvetica" w:eastAsia="Times New Roman" w:hAnsi="Helvetica" w:cs="Times New Roman"/>
          <w:color w:val="30353F"/>
          <w:sz w:val="20"/>
          <w:szCs w:val="20"/>
        </w:rPr>
        <w:br/>
      </w:r>
      <w:r w:rsidR="00B5559B">
        <w:rPr>
          <w:rFonts w:ascii="Helvetica" w:eastAsia="Times New Roman" w:hAnsi="Helvetica" w:cs="Times New Roman"/>
          <w:noProof/>
          <w:color w:val="30353F"/>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24A807B" w14:textId="1EF7921B" w:rsidR="00A1498C" w:rsidRDefault="00C663B9" w:rsidP="00F256FA">
      <w:pPr>
        <w:numPr>
          <w:ilvl w:val="0"/>
          <w:numId w:val="18"/>
        </w:numPr>
        <w:spacing w:before="100" w:beforeAutospacing="1" w:after="100" w:afterAutospacing="1" w:line="240" w:lineRule="auto"/>
        <w:ind w:left="990"/>
        <w:rPr>
          <w:rFonts w:ascii="Helvetica" w:eastAsia="Times New Roman" w:hAnsi="Helvetica" w:cs="Times New Roman"/>
          <w:color w:val="30353F"/>
          <w:sz w:val="20"/>
          <w:szCs w:val="20"/>
        </w:rPr>
      </w:pPr>
      <w:r w:rsidRPr="00662078">
        <w:rPr>
          <w:rFonts w:ascii="Helvetica" w:eastAsia="Times New Roman" w:hAnsi="Helvetica" w:cs="Times New Roman"/>
          <w:color w:val="30353F"/>
          <w:sz w:val="20"/>
          <w:szCs w:val="20"/>
        </w:rPr>
        <w:t>On the Service Definition tab, select the service type as </w:t>
      </w:r>
      <w:r w:rsidR="00CD22E3" w:rsidRPr="00662078">
        <w:rPr>
          <w:rFonts w:ascii="Helvetica" w:eastAsia="Times New Roman" w:hAnsi="Helvetica" w:cs="Times New Roman"/>
          <w:color w:val="30353F"/>
          <w:sz w:val="20"/>
          <w:szCs w:val="20"/>
        </w:rPr>
        <w:t>Open Weather Map Adapter</w:t>
      </w:r>
      <w:r w:rsidRPr="00662078">
        <w:rPr>
          <w:rFonts w:ascii="Helvetica" w:eastAsia="Times New Roman" w:hAnsi="Helvetica" w:cs="Times New Roman"/>
          <w:color w:val="30353F"/>
          <w:sz w:val="20"/>
          <w:szCs w:val="20"/>
        </w:rPr>
        <w:t>, and click </w:t>
      </w:r>
      <w:r w:rsidRPr="00662078">
        <w:rPr>
          <w:rFonts w:ascii="Helvetica" w:eastAsia="Times New Roman" w:hAnsi="Helvetica" w:cs="Times New Roman"/>
          <w:b/>
          <w:bCs/>
          <w:color w:val="30353F"/>
          <w:sz w:val="20"/>
          <w:szCs w:val="20"/>
        </w:rPr>
        <w:t>SAVE</w:t>
      </w:r>
      <w:r w:rsidRPr="00662078">
        <w:rPr>
          <w:rFonts w:ascii="Helvetica" w:eastAsia="Times New Roman" w:hAnsi="Helvetica" w:cs="Times New Roman"/>
          <w:color w:val="30353F"/>
          <w:sz w:val="20"/>
          <w:szCs w:val="20"/>
        </w:rPr>
        <w:t>.</w:t>
      </w:r>
      <w:r w:rsidR="005D72C9">
        <w:rPr>
          <w:rFonts w:ascii="Helvetica" w:eastAsia="Times New Roman" w:hAnsi="Helvetica" w:cs="Times New Roman"/>
          <w:color w:val="30353F"/>
          <w:sz w:val="20"/>
          <w:szCs w:val="20"/>
        </w:rPr>
        <w:t xml:space="preserve"> </w:t>
      </w:r>
      <w:r w:rsidR="005D72C9">
        <w:rPr>
          <w:noProof/>
        </w:rPr>
        <w:lastRenderedPageBreak/>
        <w:drawing>
          <wp:inline distT="0" distB="0" distL="0" distR="0" wp14:anchorId="0CEEB2B4" wp14:editId="6757C5B5">
            <wp:extent cx="5274945" cy="2191385"/>
            <wp:effectExtent l="19050" t="19050" r="20955" b="18415"/>
            <wp:docPr id="682005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05157" name="Picture 1" descr="A screenshot of a computer&#10;&#10;Description automatically generated"/>
                    <pic:cNvPicPr/>
                  </pic:nvPicPr>
                  <pic:blipFill>
                    <a:blip r:embed="rId27"/>
                    <a:stretch>
                      <a:fillRect/>
                    </a:stretch>
                  </pic:blipFill>
                  <pic:spPr>
                    <a:xfrm>
                      <a:off x="0" y="0"/>
                      <a:ext cx="5274945" cy="2191385"/>
                    </a:xfrm>
                    <a:prstGeom prst="rect">
                      <a:avLst/>
                    </a:prstGeom>
                    <a:ln>
                      <a:solidFill>
                        <a:schemeClr val="accent1"/>
                      </a:solidFill>
                    </a:ln>
                  </pic:spPr>
                </pic:pic>
              </a:graphicData>
            </a:graphic>
          </wp:inline>
        </w:drawing>
      </w:r>
      <w:r w:rsidR="005D72C9">
        <w:rPr>
          <w:noProof/>
        </w:rPr>
        <w:drawing>
          <wp:inline distT="0" distB="0" distL="0" distR="0" wp14:anchorId="1AACCD42" wp14:editId="624E9DDA">
            <wp:extent cx="5274945" cy="2118360"/>
            <wp:effectExtent l="19050" t="19050" r="20955" b="15240"/>
            <wp:docPr id="1778638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38624" name="Picture 1" descr="A screenshot of a computer&#10;&#10;Description automatically generated"/>
                    <pic:cNvPicPr/>
                  </pic:nvPicPr>
                  <pic:blipFill>
                    <a:blip r:embed="rId28"/>
                    <a:stretch>
                      <a:fillRect/>
                    </a:stretch>
                  </pic:blipFill>
                  <pic:spPr>
                    <a:xfrm>
                      <a:off x="0" y="0"/>
                      <a:ext cx="5274945" cy="2118360"/>
                    </a:xfrm>
                    <a:prstGeom prst="rect">
                      <a:avLst/>
                    </a:prstGeom>
                    <a:ln>
                      <a:solidFill>
                        <a:schemeClr val="accent1"/>
                      </a:solidFill>
                    </a:ln>
                  </pic:spPr>
                </pic:pic>
              </a:graphicData>
            </a:graphic>
          </wp:inline>
        </w:drawing>
      </w:r>
    </w:p>
    <w:p w14:paraId="7F52E1C4" w14:textId="453F1433" w:rsidR="00B22496" w:rsidRPr="00B22496" w:rsidRDefault="00B22496" w:rsidP="00B22496">
      <w:pPr>
        <w:spacing w:before="100" w:beforeAutospacing="1" w:after="100" w:afterAutospacing="1" w:line="240" w:lineRule="auto"/>
        <w:rPr>
          <w:rFonts w:ascii="Helvetica" w:eastAsia="Times New Roman" w:hAnsi="Helvetica" w:cs="Times New Roman"/>
          <w:color w:val="auto"/>
          <w:sz w:val="20"/>
          <w:szCs w:val="20"/>
        </w:rPr>
      </w:pPr>
      <w:r w:rsidRPr="00B22496">
        <w:rPr>
          <w:rFonts w:ascii="Helvetica" w:eastAsia="Times New Roman" w:hAnsi="Helvetica" w:cs="Times New Roman"/>
          <w:color w:val="auto"/>
          <w:sz w:val="20"/>
          <w:szCs w:val="20"/>
        </w:rPr>
        <w:t>Alternatively, you can also create a</w:t>
      </w:r>
      <w:r>
        <w:rPr>
          <w:rFonts w:ascii="Helvetica" w:eastAsia="Times New Roman" w:hAnsi="Helvetica" w:cs="Times New Roman"/>
          <w:color w:val="auto"/>
          <w:sz w:val="20"/>
          <w:szCs w:val="20"/>
        </w:rPr>
        <w:t xml:space="preserve"> Foundry</w:t>
      </w:r>
      <w:r w:rsidRPr="00B22496">
        <w:rPr>
          <w:rFonts w:ascii="Helvetica" w:eastAsia="Times New Roman" w:hAnsi="Helvetica" w:cs="Times New Roman"/>
          <w:color w:val="auto"/>
          <w:sz w:val="20"/>
          <w:szCs w:val="20"/>
        </w:rPr>
        <w:t xml:space="preserve"> app and create an Integration service inside it.</w:t>
      </w:r>
    </w:p>
    <w:p w14:paraId="750F3EFE" w14:textId="1E20CA56" w:rsidR="00C663B9" w:rsidRPr="008935B8" w:rsidRDefault="00000000" w:rsidP="008935B8">
      <w:pPr>
        <w:rPr>
          <w:rFonts w:ascii="Helvetica" w:hAnsi="Helvetica"/>
          <w:color w:val="30353F"/>
          <w:sz w:val="20"/>
          <w:szCs w:val="20"/>
        </w:rPr>
      </w:pPr>
      <w:hyperlink r:id="rId29" w:history="1">
        <w:hyperlink r:id="rId30" w:history="1">
          <w:hyperlink r:id="rId31" w:history="1">
            <w:r w:rsidR="005C6512">
              <w:rPr>
                <w:rFonts w:ascii="Helvetica" w:hAnsi="Helvetica"/>
                <w:noProof/>
                <w:color w:val="000000"/>
                <w:sz w:val="20"/>
                <w:szCs w:val="20"/>
                <w:lang w:val="en-IN" w:eastAsia="zh-CN"/>
              </w:rPr>
              <w:pict w14:anchorId="65A3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6.15pt;height:10.9pt;visibility:visible;mso-wrap-style:square;mso-width-percent:0;mso-height-percent:0;mso-width-percent:0;mso-height-percent:0" o:button="t">
                  <v:fill o:detectmouseclick="t"/>
                  <v:imagedata r:id="rId32" o:title="Open"/>
                </v:shape>
              </w:pict>
            </w:r>
          </w:hyperlink>
        </w:hyperlink>
      </w:hyperlink>
      <w:bookmarkStart w:id="1" w:name="Executing"/>
      <w:bookmarkEnd w:id="1"/>
      <w:r w:rsidR="008935B8">
        <w:rPr>
          <w:rStyle w:val="mcdropdownhead"/>
          <w:rFonts w:ascii="Helvetica" w:hAnsi="Helvetica"/>
          <w:color w:val="30353F"/>
          <w:sz w:val="20"/>
          <w:szCs w:val="20"/>
        </w:rPr>
        <w:t xml:space="preserve">E. </w:t>
      </w:r>
      <w:hyperlink r:id="rId33" w:history="1">
        <w:r w:rsidR="008935B8">
          <w:rPr>
            <w:rStyle w:val="drop"/>
            <w:rFonts w:ascii="Helvetica" w:hAnsi="Helvetica"/>
            <w:color w:val="000000"/>
          </w:rPr>
          <w:t>Creating and Executing operations</w:t>
        </w:r>
      </w:hyperlink>
      <w:r w:rsidR="008935B8">
        <w:t xml:space="preserve"> </w:t>
      </w:r>
    </w:p>
    <w:p w14:paraId="64F0817E" w14:textId="77777777" w:rsidR="00C663B9" w:rsidRDefault="00C663B9" w:rsidP="00C663B9">
      <w:pPr>
        <w:pStyle w:val="NormalWeb"/>
        <w:spacing w:before="120"/>
        <w:rPr>
          <w:rFonts w:ascii="Helvetica" w:hAnsi="Helvetica"/>
          <w:color w:val="30353F"/>
          <w:sz w:val="20"/>
          <w:szCs w:val="20"/>
        </w:rPr>
      </w:pPr>
      <w:r>
        <w:rPr>
          <w:rFonts w:ascii="Helvetica" w:hAnsi="Helvetica"/>
          <w:color w:val="30353F"/>
          <w:sz w:val="20"/>
          <w:szCs w:val="20"/>
        </w:rPr>
        <w:t>After you create an integration service, you can create and execute operations using the service.</w:t>
      </w:r>
    </w:p>
    <w:p w14:paraId="79A4BC46" w14:textId="77777777" w:rsidR="00C663B9" w:rsidRDefault="00C663B9" w:rsidP="00C663B9">
      <w:pPr>
        <w:pStyle w:val="Heading4"/>
        <w:spacing w:before="240"/>
        <w:rPr>
          <w:rFonts w:ascii="Helvetica" w:hAnsi="Helvetica"/>
          <w:color w:val="30353F"/>
        </w:rPr>
      </w:pPr>
      <w:r>
        <w:rPr>
          <w:rFonts w:ascii="Helvetica" w:hAnsi="Helvetica"/>
          <w:color w:val="30353F"/>
        </w:rPr>
        <w:t>Creating an Operation</w:t>
      </w:r>
    </w:p>
    <w:p w14:paraId="3FD7D326" w14:textId="0418924A" w:rsidR="00C663B9" w:rsidRDefault="00C663B9" w:rsidP="008935B8">
      <w:pPr>
        <w:numPr>
          <w:ilvl w:val="0"/>
          <w:numId w:val="36"/>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In </w:t>
      </w:r>
      <w:r>
        <w:rPr>
          <w:rFonts w:ascii="Helvetica" w:hAnsi="Helvetica"/>
          <w:b/>
          <w:bCs/>
          <w:color w:val="30353F"/>
          <w:sz w:val="20"/>
          <w:szCs w:val="20"/>
        </w:rPr>
        <w:t>API Management</w:t>
      </w:r>
      <w:r w:rsidR="00B22496">
        <w:rPr>
          <w:rFonts w:ascii="Helvetica" w:hAnsi="Helvetica"/>
          <w:b/>
          <w:bCs/>
          <w:color w:val="30353F"/>
          <w:sz w:val="20"/>
          <w:szCs w:val="20"/>
        </w:rPr>
        <w:t>/Foundry app you created</w:t>
      </w:r>
      <w:r>
        <w:rPr>
          <w:rFonts w:ascii="Helvetica" w:hAnsi="Helvetica"/>
          <w:color w:val="30353F"/>
          <w:sz w:val="20"/>
          <w:szCs w:val="20"/>
        </w:rPr>
        <w:t>, in the </w:t>
      </w:r>
      <w:r>
        <w:rPr>
          <w:rFonts w:ascii="Helvetica" w:hAnsi="Helvetica"/>
          <w:b/>
          <w:bCs/>
          <w:color w:val="30353F"/>
          <w:sz w:val="20"/>
          <w:szCs w:val="20"/>
        </w:rPr>
        <w:t>Integration</w:t>
      </w:r>
      <w:r>
        <w:rPr>
          <w:rFonts w:ascii="Helvetica" w:hAnsi="Helvetica"/>
          <w:color w:val="30353F"/>
          <w:sz w:val="20"/>
          <w:szCs w:val="20"/>
        </w:rPr>
        <w:t> section, select the service that you created.</w:t>
      </w:r>
    </w:p>
    <w:p w14:paraId="55CC2D3F" w14:textId="6C929FA8" w:rsidR="00C663B9" w:rsidRDefault="00C663B9" w:rsidP="008935B8">
      <w:pPr>
        <w:numPr>
          <w:ilvl w:val="0"/>
          <w:numId w:val="37"/>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After you select the service, navigate to the </w:t>
      </w:r>
      <w:r>
        <w:rPr>
          <w:rFonts w:ascii="Helvetica" w:hAnsi="Helvetica"/>
          <w:b/>
          <w:bCs/>
          <w:color w:val="30353F"/>
          <w:sz w:val="20"/>
          <w:szCs w:val="20"/>
        </w:rPr>
        <w:t>Operation List</w:t>
      </w:r>
      <w:r>
        <w:rPr>
          <w:rFonts w:ascii="Helvetica" w:hAnsi="Helvetica"/>
          <w:color w:val="30353F"/>
          <w:sz w:val="20"/>
          <w:szCs w:val="20"/>
        </w:rPr>
        <w:t> tab.</w:t>
      </w:r>
      <w:r>
        <w:rPr>
          <w:rFonts w:ascii="Helvetica" w:hAnsi="Helvetica"/>
          <w:color w:val="30353F"/>
          <w:sz w:val="20"/>
          <w:szCs w:val="20"/>
        </w:rPr>
        <w:br/>
      </w:r>
      <w:r w:rsidR="00E4639A">
        <w:rPr>
          <w:rFonts w:ascii="Helvetica" w:hAnsi="Helvetic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460DAB91" w:rsidR="008935B8" w:rsidRDefault="00C663B9" w:rsidP="008935B8">
      <w:pPr>
        <w:numPr>
          <w:ilvl w:val="0"/>
          <w:numId w:val="38"/>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lastRenderedPageBreak/>
        <w:t xml:space="preserve">From the </w:t>
      </w:r>
      <w:proofErr w:type="gramStart"/>
      <w:r>
        <w:rPr>
          <w:rFonts w:ascii="Helvetica" w:hAnsi="Helvetica"/>
          <w:color w:val="30353F"/>
          <w:sz w:val="20"/>
          <w:szCs w:val="20"/>
        </w:rPr>
        <w:t>drop down</w:t>
      </w:r>
      <w:proofErr w:type="gramEnd"/>
      <w:r>
        <w:rPr>
          <w:rFonts w:ascii="Helvetica" w:hAnsi="Helvetica"/>
          <w:color w:val="30353F"/>
          <w:sz w:val="20"/>
          <w:szCs w:val="20"/>
        </w:rPr>
        <w:t xml:space="preserve"> list, select an operation that you want to execute, and click </w:t>
      </w:r>
      <w:r>
        <w:rPr>
          <w:rFonts w:ascii="Helvetica" w:hAnsi="Helvetica"/>
          <w:b/>
          <w:bCs/>
          <w:color w:val="30353F"/>
          <w:sz w:val="20"/>
          <w:szCs w:val="20"/>
        </w:rPr>
        <w:t>ADD OPERATION</w:t>
      </w:r>
      <w:r>
        <w:rPr>
          <w:rFonts w:ascii="Helvetica" w:hAnsi="Helvetica"/>
          <w:color w:val="30353F"/>
          <w:sz w:val="20"/>
          <w:szCs w:val="20"/>
        </w:rPr>
        <w:t>.</w:t>
      </w:r>
      <w:r>
        <w:rPr>
          <w:rFonts w:ascii="Helvetica" w:hAnsi="Helvetica"/>
          <w:color w:val="30353F"/>
          <w:sz w:val="20"/>
          <w:szCs w:val="20"/>
        </w:rPr>
        <w:br/>
      </w:r>
      <w:r w:rsidR="00763C81">
        <w:rPr>
          <w:noProof/>
        </w:rPr>
        <w:drawing>
          <wp:inline distT="0" distB="0" distL="0" distR="0" wp14:anchorId="1D6F853A" wp14:editId="2C53F6C9">
            <wp:extent cx="5274945" cy="1261110"/>
            <wp:effectExtent l="19050" t="19050" r="20955" b="15240"/>
            <wp:docPr id="8495177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17718" name="Picture 1" descr="A screenshot of a computer&#10;&#10;Description automatically generated"/>
                    <pic:cNvPicPr/>
                  </pic:nvPicPr>
                  <pic:blipFill>
                    <a:blip r:embed="rId35"/>
                    <a:stretch>
                      <a:fillRect/>
                    </a:stretch>
                  </pic:blipFill>
                  <pic:spPr>
                    <a:xfrm>
                      <a:off x="0" y="0"/>
                      <a:ext cx="5274945" cy="1261110"/>
                    </a:xfrm>
                    <a:prstGeom prst="rect">
                      <a:avLst/>
                    </a:prstGeom>
                    <a:ln>
                      <a:solidFill>
                        <a:schemeClr val="accent1"/>
                      </a:solidFill>
                    </a:ln>
                  </pic:spPr>
                </pic:pic>
              </a:graphicData>
            </a:graphic>
          </wp:inline>
        </w:drawing>
      </w:r>
      <w:r w:rsidR="00763C81">
        <w:rPr>
          <w:noProof/>
        </w:rPr>
        <w:drawing>
          <wp:inline distT="0" distB="0" distL="0" distR="0" wp14:anchorId="1D0E8B8B" wp14:editId="0D770C8B">
            <wp:extent cx="5274945" cy="1236345"/>
            <wp:effectExtent l="19050" t="19050" r="20955" b="20955"/>
            <wp:docPr id="772450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50632" name="Picture 1" descr="A screenshot of a computer&#10;&#10;Description automatically generated"/>
                    <pic:cNvPicPr/>
                  </pic:nvPicPr>
                  <pic:blipFill>
                    <a:blip r:embed="rId36"/>
                    <a:stretch>
                      <a:fillRect/>
                    </a:stretch>
                  </pic:blipFill>
                  <pic:spPr>
                    <a:xfrm>
                      <a:off x="0" y="0"/>
                      <a:ext cx="5274945" cy="1236345"/>
                    </a:xfrm>
                    <a:prstGeom prst="rect">
                      <a:avLst/>
                    </a:prstGeom>
                    <a:ln>
                      <a:solidFill>
                        <a:schemeClr val="accent1"/>
                      </a:solidFill>
                    </a:ln>
                  </pic:spPr>
                </pic:pic>
              </a:graphicData>
            </a:graphic>
          </wp:inline>
        </w:drawing>
      </w:r>
    </w:p>
    <w:p w14:paraId="34FB327F" w14:textId="6D976153" w:rsidR="00C663B9" w:rsidRPr="008935B8" w:rsidRDefault="00C663B9" w:rsidP="008935B8">
      <w:pPr>
        <w:pStyle w:val="Heading4"/>
        <w:rPr>
          <w:sz w:val="20"/>
          <w:szCs w:val="20"/>
        </w:rPr>
      </w:pPr>
      <w:r w:rsidRPr="008935B8">
        <w:t xml:space="preserve">Executing an </w:t>
      </w:r>
      <w:proofErr w:type="gramStart"/>
      <w:r w:rsidRPr="008935B8">
        <w:t>Operation</w:t>
      </w:r>
      <w:proofErr w:type="gramEnd"/>
    </w:p>
    <w:p w14:paraId="23CCFF3D" w14:textId="157BAF8C" w:rsidR="00C663B9" w:rsidRPr="00CB6789" w:rsidRDefault="00C663B9" w:rsidP="008935B8">
      <w:pPr>
        <w:numPr>
          <w:ilvl w:val="0"/>
          <w:numId w:val="39"/>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From the </w:t>
      </w:r>
      <w:r>
        <w:rPr>
          <w:rFonts w:ascii="Helvetica" w:hAnsi="Helvetica"/>
          <w:b/>
          <w:bCs/>
          <w:color w:val="30353F"/>
          <w:sz w:val="20"/>
          <w:szCs w:val="20"/>
        </w:rPr>
        <w:t>Operations List</w:t>
      </w:r>
      <w:r>
        <w:rPr>
          <w:rFonts w:ascii="Helvetica" w:hAnsi="Helvetica"/>
          <w:color w:val="30353F"/>
          <w:sz w:val="20"/>
          <w:szCs w:val="20"/>
        </w:rPr>
        <w:t> tab, in the </w:t>
      </w:r>
      <w:r>
        <w:rPr>
          <w:rFonts w:ascii="Helvetica" w:hAnsi="Helvetica"/>
          <w:b/>
          <w:bCs/>
          <w:color w:val="30353F"/>
          <w:sz w:val="20"/>
          <w:szCs w:val="20"/>
        </w:rPr>
        <w:t>Configured Operations</w:t>
      </w:r>
      <w:r>
        <w:rPr>
          <w:rFonts w:ascii="Helvetica" w:hAnsi="Helvetica"/>
          <w:color w:val="30353F"/>
          <w:sz w:val="20"/>
          <w:szCs w:val="20"/>
        </w:rPr>
        <w:t> section, select the operation you want to execute.</w:t>
      </w:r>
      <w:r>
        <w:rPr>
          <w:rFonts w:ascii="Helvetica" w:hAnsi="Helvetica"/>
          <w:color w:val="30353F"/>
          <w:sz w:val="20"/>
          <w:szCs w:val="20"/>
        </w:rPr>
        <w:br/>
      </w:r>
      <w:r w:rsidR="005F7026">
        <w:rPr>
          <w:noProof/>
        </w:rPr>
        <w:drawing>
          <wp:inline distT="0" distB="0" distL="0" distR="0" wp14:anchorId="450A477B" wp14:editId="5FD614C6">
            <wp:extent cx="5274945" cy="1236345"/>
            <wp:effectExtent l="19050" t="19050" r="20955" b="20955"/>
            <wp:docPr id="16352250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5021" name="Picture 1" descr="A screenshot of a computer&#10;&#10;Description automatically generated"/>
                    <pic:cNvPicPr/>
                  </pic:nvPicPr>
                  <pic:blipFill>
                    <a:blip r:embed="rId37"/>
                    <a:stretch>
                      <a:fillRect/>
                    </a:stretch>
                  </pic:blipFill>
                  <pic:spPr>
                    <a:xfrm>
                      <a:off x="0" y="0"/>
                      <a:ext cx="5274945" cy="1236345"/>
                    </a:xfrm>
                    <a:prstGeom prst="rect">
                      <a:avLst/>
                    </a:prstGeom>
                    <a:ln>
                      <a:solidFill>
                        <a:schemeClr val="accent1"/>
                      </a:solidFill>
                    </a:ln>
                  </pic:spPr>
                </pic:pic>
              </a:graphicData>
            </a:graphic>
          </wp:inline>
        </w:drawing>
      </w:r>
    </w:p>
    <w:p w14:paraId="0A689D7B" w14:textId="00AEA87E" w:rsidR="00C663B9" w:rsidRDefault="00C663B9" w:rsidP="0026720A">
      <w:pPr>
        <w:numPr>
          <w:ilvl w:val="0"/>
          <w:numId w:val="41"/>
        </w:numPr>
        <w:spacing w:before="100" w:beforeAutospacing="1" w:after="100" w:afterAutospacing="1" w:line="240" w:lineRule="auto"/>
        <w:rPr>
          <w:rFonts w:ascii="Helvetica" w:hAnsi="Helvetica"/>
          <w:color w:val="30353F"/>
          <w:sz w:val="20"/>
          <w:szCs w:val="20"/>
        </w:rPr>
      </w:pPr>
      <w:bookmarkStart w:id="2" w:name="Enter"/>
      <w:bookmarkEnd w:id="2"/>
      <w:r w:rsidRPr="0A407005">
        <w:rPr>
          <w:rFonts w:ascii="Helvetica" w:hAnsi="Helvetica"/>
          <w:color w:val="30353F"/>
          <w:sz w:val="20"/>
          <w:szCs w:val="20"/>
        </w:rPr>
        <w:t>On the Operation Page, in the Request Input tab, enter a TEST VALUE for all the fields.</w:t>
      </w:r>
      <w:r>
        <w:br/>
      </w:r>
      <w:r w:rsidR="005F7026" w:rsidRPr="005F7026">
        <w:rPr>
          <w:rFonts w:ascii="Helvetica" w:hAnsi="Helvetica"/>
          <w:color w:val="30353F"/>
          <w:sz w:val="20"/>
          <w:szCs w:val="20"/>
        </w:rPr>
        <w:drawing>
          <wp:inline distT="0" distB="0" distL="0" distR="0" wp14:anchorId="478287D2" wp14:editId="4225F878">
            <wp:extent cx="5274945" cy="2656840"/>
            <wp:effectExtent l="19050" t="19050" r="20955" b="10160"/>
            <wp:docPr id="2106747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47503" name="Picture 1" descr="A screenshot of a computer&#10;&#10;Description automatically generated"/>
                    <pic:cNvPicPr/>
                  </pic:nvPicPr>
                  <pic:blipFill>
                    <a:blip r:embed="rId38"/>
                    <a:stretch>
                      <a:fillRect/>
                    </a:stretch>
                  </pic:blipFill>
                  <pic:spPr>
                    <a:xfrm>
                      <a:off x="0" y="0"/>
                      <a:ext cx="5274945" cy="2656840"/>
                    </a:xfrm>
                    <a:prstGeom prst="rect">
                      <a:avLst/>
                    </a:prstGeom>
                    <a:ln>
                      <a:solidFill>
                        <a:schemeClr val="accent1"/>
                      </a:solidFill>
                    </a:ln>
                  </pic:spPr>
                </pic:pic>
              </a:graphicData>
            </a:graphic>
          </wp:inline>
        </w:drawing>
      </w:r>
    </w:p>
    <w:p w14:paraId="79AEB966" w14:textId="4F475E25" w:rsidR="00C663B9" w:rsidRDefault="00C663B9" w:rsidP="0026720A">
      <w:pPr>
        <w:numPr>
          <w:ilvl w:val="0"/>
          <w:numId w:val="29"/>
        </w:numPr>
        <w:spacing w:before="100" w:beforeAutospacing="1" w:after="100" w:afterAutospacing="1" w:line="240" w:lineRule="auto"/>
        <w:rPr>
          <w:rFonts w:ascii="Helvetica" w:hAnsi="Helvetica"/>
          <w:color w:val="30353F"/>
          <w:sz w:val="20"/>
          <w:szCs w:val="20"/>
        </w:rPr>
      </w:pPr>
      <w:r w:rsidRPr="0A407005">
        <w:rPr>
          <w:rFonts w:ascii="Helvetica" w:hAnsi="Helvetica"/>
          <w:color w:val="30353F"/>
          <w:sz w:val="20"/>
          <w:szCs w:val="20"/>
        </w:rPr>
        <w:t>Select a run-time environment and click </w:t>
      </w:r>
      <w:r w:rsidRPr="0A407005">
        <w:rPr>
          <w:rFonts w:ascii="Helvetica" w:hAnsi="Helvetica"/>
          <w:b/>
          <w:bCs/>
          <w:color w:val="30353F"/>
          <w:sz w:val="20"/>
          <w:szCs w:val="20"/>
        </w:rPr>
        <w:t>Save and Fetch Response</w:t>
      </w:r>
      <w:r w:rsidRPr="0A407005">
        <w:rPr>
          <w:rFonts w:ascii="Helvetica" w:hAnsi="Helvetica"/>
          <w:color w:val="30353F"/>
          <w:sz w:val="20"/>
          <w:szCs w:val="20"/>
        </w:rPr>
        <w:t> to get a response based on your inputs.</w:t>
      </w:r>
      <w:r>
        <w:br/>
      </w:r>
      <w:r w:rsidR="005F7026">
        <w:rPr>
          <w:noProof/>
        </w:rPr>
        <w:lastRenderedPageBreak/>
        <w:drawing>
          <wp:inline distT="0" distB="0" distL="0" distR="0" wp14:anchorId="4C243FBF" wp14:editId="4D41B603">
            <wp:extent cx="5274945" cy="2645410"/>
            <wp:effectExtent l="19050" t="19050" r="20955" b="21590"/>
            <wp:docPr id="3243708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70870" name="Picture 1" descr="A screenshot of a computer&#10;&#10;Description automatically generated"/>
                    <pic:cNvPicPr/>
                  </pic:nvPicPr>
                  <pic:blipFill>
                    <a:blip r:embed="rId39"/>
                    <a:stretch>
                      <a:fillRect/>
                    </a:stretch>
                  </pic:blipFill>
                  <pic:spPr>
                    <a:xfrm>
                      <a:off x="0" y="0"/>
                      <a:ext cx="5274945" cy="2645410"/>
                    </a:xfrm>
                    <a:prstGeom prst="rect">
                      <a:avLst/>
                    </a:prstGeom>
                    <a:ln>
                      <a:solidFill>
                        <a:schemeClr val="accent1"/>
                      </a:solidFill>
                    </a:ln>
                  </pic:spPr>
                </pic:pic>
              </a:graphicData>
            </a:graphic>
          </wp:inline>
        </w:drawing>
      </w:r>
      <w:r w:rsidR="005F7026">
        <w:rPr>
          <w:noProof/>
        </w:rPr>
        <w:drawing>
          <wp:inline distT="0" distB="0" distL="0" distR="0" wp14:anchorId="7FF39B76" wp14:editId="6313E2ED">
            <wp:extent cx="5274945" cy="2645410"/>
            <wp:effectExtent l="19050" t="19050" r="20955" b="21590"/>
            <wp:docPr id="2142232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32722" name="Picture 1" descr="A screenshot of a computer&#10;&#10;Description automatically generated"/>
                    <pic:cNvPicPr/>
                  </pic:nvPicPr>
                  <pic:blipFill>
                    <a:blip r:embed="rId40"/>
                    <a:stretch>
                      <a:fillRect/>
                    </a:stretch>
                  </pic:blipFill>
                  <pic:spPr>
                    <a:xfrm>
                      <a:off x="0" y="0"/>
                      <a:ext cx="5274945" cy="2645410"/>
                    </a:xfrm>
                    <a:prstGeom prst="rect">
                      <a:avLst/>
                    </a:prstGeom>
                    <a:ln>
                      <a:solidFill>
                        <a:schemeClr val="accent1"/>
                      </a:solidFill>
                    </a:ln>
                  </pic:spPr>
                </pic:pic>
              </a:graphicData>
            </a:graphic>
          </wp:inline>
        </w:drawing>
      </w:r>
    </w:p>
    <w:p w14:paraId="3653A32C" w14:textId="504949A8" w:rsidR="00C663B9" w:rsidRPr="008935B8" w:rsidRDefault="00000000" w:rsidP="008935B8">
      <w:pPr>
        <w:pStyle w:val="Heading2"/>
      </w:pPr>
      <w:hyperlink r:id="rId41" w:history="1">
        <w:r w:rsidR="00C663B9" w:rsidRPr="008A6D7A">
          <w:rPr>
            <w:color w:val="000000"/>
          </w:rPr>
          <w:t>Publishing your application</w:t>
        </w:r>
      </w:hyperlink>
    </w:p>
    <w:p w14:paraId="15146EF6" w14:textId="436823C0" w:rsidR="002D0CCD" w:rsidRPr="00176797" w:rsidRDefault="00C663B9" w:rsidP="008935B8">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If you want to use the services in client applications, you need to publish </w:t>
      </w:r>
      <w:r w:rsidR="008935B8">
        <w:rPr>
          <w:rFonts w:ascii="Helvetica" w:eastAsia="Times New Roman" w:hAnsi="Helvetica" w:cs="Times New Roman"/>
          <w:color w:val="30353F"/>
          <w:sz w:val="20"/>
          <w:szCs w:val="20"/>
        </w:rPr>
        <w:t>an</w:t>
      </w:r>
      <w:r w:rsidRPr="008A6D7A">
        <w:rPr>
          <w:rFonts w:ascii="Helvetica" w:eastAsia="Times New Roman" w:hAnsi="Helvetica" w:cs="Times New Roman"/>
          <w:color w:val="30353F"/>
          <w:sz w:val="20"/>
          <w:szCs w:val="20"/>
        </w:rPr>
        <w:t xml:space="preserve"> app to a run-time environment. </w:t>
      </w:r>
      <w:r w:rsidR="008935B8">
        <w:rPr>
          <w:rFonts w:ascii="Helvetica" w:eastAsia="Times New Roman" w:hAnsi="Helvetica" w:cs="Times New Roman"/>
          <w:color w:val="30353F"/>
          <w:sz w:val="20"/>
          <w:szCs w:val="20"/>
        </w:rPr>
        <w:t xml:space="preserve">You can create the service (as described above) in an </w:t>
      </w:r>
      <w:r w:rsidR="00B22496">
        <w:rPr>
          <w:rFonts w:ascii="Helvetica" w:eastAsia="Times New Roman" w:hAnsi="Helvetica" w:cs="Times New Roman"/>
          <w:color w:val="30353F"/>
          <w:sz w:val="20"/>
          <w:szCs w:val="20"/>
        </w:rPr>
        <w:t>application or</w:t>
      </w:r>
      <w:r w:rsidR="008935B8">
        <w:rPr>
          <w:rFonts w:ascii="Helvetica" w:eastAsia="Times New Roman" w:hAnsi="Helvetica" w:cs="Times New Roman"/>
          <w:color w:val="30353F"/>
          <w:sz w:val="20"/>
          <w:szCs w:val="20"/>
        </w:rPr>
        <w:t xml:space="preserve"> import the service into an application and publish the application.</w:t>
      </w:r>
    </w:p>
    <w:p w14:paraId="4C3F4561" w14:textId="5E2A316D" w:rsidR="002D0CCD" w:rsidRDefault="002D0CCD" w:rsidP="001624A9">
      <w:pPr>
        <w:pStyle w:val="Heading1"/>
      </w:pPr>
      <w:r>
        <w:t>References</w:t>
      </w:r>
    </w:p>
    <w:p w14:paraId="48FD3B84" w14:textId="39DC7893" w:rsidR="001624A9" w:rsidRDefault="008935B8" w:rsidP="0026720A">
      <w:pPr>
        <w:pStyle w:val="Heading2"/>
        <w:numPr>
          <w:ilvl w:val="0"/>
          <w:numId w:val="0"/>
        </w:numPr>
        <w:ind w:left="720"/>
      </w:pPr>
      <w:r>
        <w:t>Endpoint Documentation</w:t>
      </w:r>
    </w:p>
    <w:tbl>
      <w:tblPr>
        <w:tblStyle w:val="TableGrid"/>
        <w:tblW w:w="0" w:type="auto"/>
        <w:tblInd w:w="720" w:type="dxa"/>
        <w:tblLook w:val="04A0" w:firstRow="1" w:lastRow="0" w:firstColumn="1" w:lastColumn="0" w:noHBand="0" w:noVBand="1"/>
      </w:tblPr>
      <w:tblGrid>
        <w:gridCol w:w="875"/>
        <w:gridCol w:w="385"/>
        <w:gridCol w:w="1701"/>
        <w:gridCol w:w="4616"/>
      </w:tblGrid>
      <w:tr w:rsidR="00B96253" w14:paraId="464019E2" w14:textId="77777777" w:rsidTr="00343343">
        <w:tc>
          <w:tcPr>
            <w:tcW w:w="875" w:type="dxa"/>
            <w:shd w:val="clear" w:color="auto" w:fill="D9D9D9" w:themeFill="background1" w:themeFillShade="D9"/>
          </w:tcPr>
          <w:p w14:paraId="4115D602" w14:textId="5FDFC64C" w:rsidR="00B96253" w:rsidRPr="00343343" w:rsidRDefault="00B96253" w:rsidP="00B96253">
            <w:pPr>
              <w:pStyle w:val="Heading2"/>
              <w:numPr>
                <w:ilvl w:val="0"/>
                <w:numId w:val="0"/>
              </w:numPr>
              <w:rPr>
                <w:rFonts w:ascii="Helvetica" w:hAnsi="Helvetica" w:cs="Helvetica"/>
                <w:b/>
                <w:bCs/>
                <w:sz w:val="16"/>
                <w:szCs w:val="20"/>
              </w:rPr>
            </w:pPr>
            <w:r w:rsidRPr="00343343">
              <w:rPr>
                <w:rFonts w:ascii="Helvetica" w:hAnsi="Helvetica" w:cs="Helvetica"/>
                <w:b/>
                <w:bCs/>
                <w:sz w:val="16"/>
                <w:szCs w:val="20"/>
              </w:rPr>
              <w:t>API</w:t>
            </w:r>
          </w:p>
        </w:tc>
        <w:tc>
          <w:tcPr>
            <w:tcW w:w="6702" w:type="dxa"/>
            <w:gridSpan w:val="3"/>
            <w:shd w:val="clear" w:color="auto" w:fill="D9D9D9" w:themeFill="background1" w:themeFillShade="D9"/>
          </w:tcPr>
          <w:p w14:paraId="7DBFE84F" w14:textId="093E34F9" w:rsidR="00B96253" w:rsidRPr="00343343" w:rsidRDefault="00B96253" w:rsidP="00B96253">
            <w:pPr>
              <w:pStyle w:val="Heading2"/>
              <w:numPr>
                <w:ilvl w:val="0"/>
                <w:numId w:val="0"/>
              </w:numPr>
              <w:rPr>
                <w:rFonts w:ascii="Helvetica" w:hAnsi="Helvetica" w:cs="Helvetica"/>
                <w:sz w:val="16"/>
                <w:szCs w:val="20"/>
              </w:rPr>
            </w:pPr>
            <w:r w:rsidRPr="00343343">
              <w:rPr>
                <w:rFonts w:ascii="Helvetica" w:hAnsi="Helvetica" w:cs="Helvetica"/>
                <w:sz w:val="16"/>
                <w:szCs w:val="20"/>
              </w:rPr>
              <w:t>https://api.openweathermap.org/data/2.5/weather?q</w:t>
            </w:r>
            <w:proofErr w:type="gramStart"/>
            <w:r w:rsidRPr="00343343">
              <w:rPr>
                <w:rFonts w:ascii="Helvetica" w:hAnsi="Helvetica" w:cs="Helvetica"/>
                <w:sz w:val="16"/>
                <w:szCs w:val="20"/>
              </w:rPr>
              <w:t>={</w:t>
            </w:r>
            <w:proofErr w:type="gramEnd"/>
            <w:r w:rsidRPr="00343343">
              <w:rPr>
                <w:rFonts w:ascii="Helvetica" w:hAnsi="Helvetica" w:cs="Helvetica"/>
                <w:sz w:val="16"/>
                <w:szCs w:val="20"/>
              </w:rPr>
              <w:t>city name}&amp;</w:t>
            </w:r>
            <w:proofErr w:type="spellStart"/>
            <w:r w:rsidRPr="00343343">
              <w:rPr>
                <w:rFonts w:ascii="Helvetica" w:hAnsi="Helvetica" w:cs="Helvetica"/>
                <w:sz w:val="16"/>
                <w:szCs w:val="20"/>
              </w:rPr>
              <w:t>appid</w:t>
            </w:r>
            <w:proofErr w:type="spellEnd"/>
            <w:r w:rsidRPr="00343343">
              <w:rPr>
                <w:rFonts w:ascii="Helvetica" w:hAnsi="Helvetica" w:cs="Helvetica"/>
                <w:sz w:val="16"/>
                <w:szCs w:val="20"/>
              </w:rPr>
              <w:t>={API key}</w:t>
            </w:r>
          </w:p>
        </w:tc>
      </w:tr>
      <w:tr w:rsidR="00343343" w14:paraId="75AC1180" w14:textId="77777777" w:rsidTr="00343343">
        <w:tc>
          <w:tcPr>
            <w:tcW w:w="875" w:type="dxa"/>
            <w:shd w:val="clear" w:color="auto" w:fill="D9D9D9" w:themeFill="background1" w:themeFillShade="D9"/>
          </w:tcPr>
          <w:p w14:paraId="3BB51C8C" w14:textId="31F1E4D4" w:rsidR="00343343" w:rsidRPr="00343343" w:rsidRDefault="00343343" w:rsidP="00B96253">
            <w:pPr>
              <w:pStyle w:val="Heading2"/>
              <w:numPr>
                <w:ilvl w:val="0"/>
                <w:numId w:val="0"/>
              </w:numPr>
              <w:rPr>
                <w:rFonts w:ascii="Helvetica" w:hAnsi="Helvetica" w:cs="Helvetica"/>
                <w:b/>
                <w:bCs/>
                <w:sz w:val="16"/>
                <w:szCs w:val="20"/>
              </w:rPr>
            </w:pPr>
            <w:r w:rsidRPr="00343343">
              <w:rPr>
                <w:rFonts w:ascii="Helvetica" w:hAnsi="Helvetica" w:cs="Helvetica"/>
                <w:b/>
                <w:bCs/>
                <w:sz w:val="16"/>
                <w:szCs w:val="20"/>
              </w:rPr>
              <w:t>Example</w:t>
            </w:r>
          </w:p>
        </w:tc>
        <w:tc>
          <w:tcPr>
            <w:tcW w:w="6702" w:type="dxa"/>
            <w:gridSpan w:val="3"/>
            <w:shd w:val="clear" w:color="auto" w:fill="D9D9D9" w:themeFill="background1" w:themeFillShade="D9"/>
          </w:tcPr>
          <w:p w14:paraId="2E14F948" w14:textId="0A2B7C9B" w:rsidR="00343343" w:rsidRPr="00343343" w:rsidRDefault="00343343" w:rsidP="00B96253">
            <w:pPr>
              <w:pStyle w:val="Heading2"/>
              <w:numPr>
                <w:ilvl w:val="0"/>
                <w:numId w:val="0"/>
              </w:numPr>
              <w:rPr>
                <w:rFonts w:ascii="Helvetica" w:hAnsi="Helvetica" w:cs="Helvetica"/>
                <w:sz w:val="16"/>
                <w:szCs w:val="20"/>
              </w:rPr>
            </w:pPr>
            <w:r w:rsidRPr="00343343">
              <w:rPr>
                <w:rFonts w:ascii="Helvetica" w:hAnsi="Helvetica" w:cs="Helvetica"/>
                <w:sz w:val="16"/>
                <w:szCs w:val="20"/>
              </w:rPr>
              <w:t>https://api.openweathermap.org/data/2.5/weather?q=London&amp;appid</w:t>
            </w:r>
            <w:proofErr w:type="gramStart"/>
            <w:r w:rsidRPr="00343343">
              <w:rPr>
                <w:rFonts w:ascii="Helvetica" w:hAnsi="Helvetica" w:cs="Helvetica"/>
                <w:sz w:val="16"/>
                <w:szCs w:val="20"/>
              </w:rPr>
              <w:t>={</w:t>
            </w:r>
            <w:proofErr w:type="gramEnd"/>
            <w:r w:rsidRPr="00343343">
              <w:rPr>
                <w:rFonts w:ascii="Helvetica" w:hAnsi="Helvetica" w:cs="Helvetica"/>
                <w:sz w:val="16"/>
                <w:szCs w:val="20"/>
              </w:rPr>
              <w:t>API key}</w:t>
            </w:r>
          </w:p>
        </w:tc>
      </w:tr>
      <w:tr w:rsidR="00E31CBB" w:rsidRPr="00B96253" w14:paraId="471BA5CE" w14:textId="77777777" w:rsidTr="00FA3769">
        <w:tc>
          <w:tcPr>
            <w:tcW w:w="7577" w:type="dxa"/>
            <w:gridSpan w:val="4"/>
          </w:tcPr>
          <w:p w14:paraId="5E6440ED" w14:textId="682930EF" w:rsidR="00E31CBB" w:rsidRPr="00343343" w:rsidRDefault="00E31CBB" w:rsidP="00D06F79">
            <w:pPr>
              <w:pStyle w:val="Heading2"/>
              <w:numPr>
                <w:ilvl w:val="0"/>
                <w:numId w:val="0"/>
              </w:numPr>
              <w:jc w:val="center"/>
              <w:rPr>
                <w:b/>
                <w:bCs/>
                <w:sz w:val="20"/>
                <w:szCs w:val="24"/>
              </w:rPr>
            </w:pPr>
            <w:r w:rsidRPr="00343343">
              <w:rPr>
                <w:b/>
                <w:bCs/>
                <w:sz w:val="20"/>
                <w:szCs w:val="24"/>
              </w:rPr>
              <w:t>Input Parameters</w:t>
            </w:r>
          </w:p>
        </w:tc>
      </w:tr>
      <w:tr w:rsidR="00E31CBB" w:rsidRPr="00E31CBB" w14:paraId="1437B695" w14:textId="77777777" w:rsidTr="00E31CBB">
        <w:tc>
          <w:tcPr>
            <w:tcW w:w="1260" w:type="dxa"/>
            <w:gridSpan w:val="2"/>
          </w:tcPr>
          <w:p w14:paraId="0AB4A449" w14:textId="199E00F6" w:rsidR="00E31CBB" w:rsidRPr="00E31CBB" w:rsidRDefault="00E31CBB"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q</w:t>
            </w:r>
          </w:p>
        </w:tc>
        <w:tc>
          <w:tcPr>
            <w:tcW w:w="1701" w:type="dxa"/>
          </w:tcPr>
          <w:p w14:paraId="4A66C1BE" w14:textId="5A08015E" w:rsidR="00E31CBB" w:rsidRPr="00E31CBB" w:rsidRDefault="00E31CBB"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Required</w:t>
            </w:r>
          </w:p>
        </w:tc>
        <w:tc>
          <w:tcPr>
            <w:tcW w:w="4616" w:type="dxa"/>
          </w:tcPr>
          <w:p w14:paraId="49CEFEDB" w14:textId="3A0AD526" w:rsidR="00E31CBB" w:rsidRPr="00E31CBB" w:rsidRDefault="00E31CBB" w:rsidP="00E31CBB">
            <w:pPr>
              <w:pStyle w:val="Heading2"/>
              <w:spacing w:after="0" w:line="240" w:lineRule="auto"/>
              <w:ind w:left="0"/>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 xml:space="preserve">City name, state code and country code divided by comma, </w:t>
            </w:r>
            <w:r w:rsidR="00343343" w:rsidRPr="00E31CBB">
              <w:rPr>
                <w:rFonts w:ascii="Helvetica" w:eastAsia="Times New Roman" w:hAnsi="Helvetica" w:cs="Times New Roman"/>
                <w:color w:val="30353F"/>
                <w:sz w:val="16"/>
                <w:szCs w:val="16"/>
              </w:rPr>
              <w:t>please</w:t>
            </w:r>
            <w:r w:rsidRPr="00E31CBB">
              <w:rPr>
                <w:rFonts w:ascii="Helvetica" w:eastAsia="Times New Roman" w:hAnsi="Helvetica" w:cs="Times New Roman"/>
                <w:color w:val="30353F"/>
                <w:sz w:val="16"/>
                <w:szCs w:val="16"/>
              </w:rPr>
              <w:t xml:space="preserve"> refer to ISO 3166 for the state codes or country codes.</w:t>
            </w:r>
          </w:p>
          <w:p w14:paraId="4F0F2CD5" w14:textId="2513E33D" w:rsidR="00E31CBB" w:rsidRPr="00E31CBB" w:rsidRDefault="00E31CBB" w:rsidP="00E31CBB">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You can specify the parameter not only in English. In this case, the API response should be returned in the same language as the language of requested location name if the location is in our predefined list of more than 200,000 locations.</w:t>
            </w:r>
          </w:p>
        </w:tc>
      </w:tr>
      <w:tr w:rsidR="00E31CBB" w:rsidRPr="00E31CBB" w14:paraId="570B44E6" w14:textId="77777777" w:rsidTr="00E31CBB">
        <w:tc>
          <w:tcPr>
            <w:tcW w:w="1260" w:type="dxa"/>
            <w:gridSpan w:val="2"/>
          </w:tcPr>
          <w:p w14:paraId="38642561" w14:textId="2F3D7EA6" w:rsidR="00E31CBB" w:rsidRPr="00E31CBB" w:rsidRDefault="00E31CBB" w:rsidP="00D06F79">
            <w:pPr>
              <w:pStyle w:val="Heading2"/>
              <w:numPr>
                <w:ilvl w:val="0"/>
                <w:numId w:val="0"/>
              </w:numPr>
              <w:rPr>
                <w:rFonts w:ascii="Helvetica" w:eastAsia="Times New Roman" w:hAnsi="Helvetica" w:cs="Times New Roman"/>
                <w:color w:val="30353F"/>
                <w:sz w:val="16"/>
                <w:szCs w:val="16"/>
              </w:rPr>
            </w:pPr>
            <w:proofErr w:type="spellStart"/>
            <w:r w:rsidRPr="00E31CBB">
              <w:rPr>
                <w:rFonts w:ascii="Helvetica" w:eastAsia="Times New Roman" w:hAnsi="Helvetica" w:cs="Times New Roman"/>
                <w:color w:val="30353F"/>
                <w:sz w:val="16"/>
                <w:szCs w:val="16"/>
              </w:rPr>
              <w:t>appid</w:t>
            </w:r>
            <w:proofErr w:type="spellEnd"/>
          </w:p>
        </w:tc>
        <w:tc>
          <w:tcPr>
            <w:tcW w:w="1701" w:type="dxa"/>
          </w:tcPr>
          <w:p w14:paraId="5FB2B809" w14:textId="77DFDF4C" w:rsidR="00E31CBB" w:rsidRPr="00E31CBB" w:rsidRDefault="005F33FD"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Required</w:t>
            </w:r>
          </w:p>
        </w:tc>
        <w:tc>
          <w:tcPr>
            <w:tcW w:w="4616" w:type="dxa"/>
          </w:tcPr>
          <w:p w14:paraId="74FADD5E" w14:textId="332D41E7" w:rsidR="00E31CBB" w:rsidRPr="00E31CBB" w:rsidRDefault="00E31CBB" w:rsidP="00D06F79">
            <w:pPr>
              <w:pStyle w:val="Heading2"/>
              <w:numPr>
                <w:ilvl w:val="0"/>
                <w:numId w:val="0"/>
              </w:numPr>
              <w:rPr>
                <w:rFonts w:ascii="Helvetica" w:eastAsia="Times New Roman" w:hAnsi="Helvetica" w:cs="Times New Roman"/>
                <w:color w:val="30353F"/>
                <w:sz w:val="16"/>
                <w:szCs w:val="16"/>
              </w:rPr>
            </w:pPr>
            <w:r w:rsidRPr="00E31CBB">
              <w:rPr>
                <w:rFonts w:ascii="Helvetica" w:eastAsia="Times New Roman" w:hAnsi="Helvetica" w:cs="Times New Roman"/>
                <w:color w:val="30353F"/>
                <w:sz w:val="16"/>
                <w:szCs w:val="16"/>
              </w:rPr>
              <w:t xml:space="preserve">Your unique API key (you can always find it on your </w:t>
            </w:r>
            <w:r w:rsidR="00D60854">
              <w:rPr>
                <w:rFonts w:ascii="Helvetica" w:eastAsia="Times New Roman" w:hAnsi="Helvetica" w:cs="Times New Roman"/>
                <w:color w:val="30353F"/>
                <w:sz w:val="16"/>
                <w:szCs w:val="16"/>
              </w:rPr>
              <w:t xml:space="preserve">Open Weather Map </w:t>
            </w:r>
            <w:r w:rsidRPr="00E31CBB">
              <w:rPr>
                <w:rFonts w:ascii="Helvetica" w:eastAsia="Times New Roman" w:hAnsi="Helvetica" w:cs="Times New Roman"/>
                <w:color w:val="30353F"/>
                <w:sz w:val="16"/>
                <w:szCs w:val="16"/>
              </w:rPr>
              <w:t>account page under the "API key" tab)</w:t>
            </w:r>
          </w:p>
        </w:tc>
      </w:tr>
    </w:tbl>
    <w:p w14:paraId="08090DD4" w14:textId="77777777" w:rsidR="00B96253" w:rsidRPr="00B22496" w:rsidRDefault="00B96253" w:rsidP="00B96253">
      <w:pPr>
        <w:pStyle w:val="Heading2"/>
        <w:numPr>
          <w:ilvl w:val="0"/>
          <w:numId w:val="0"/>
        </w:numPr>
        <w:ind w:left="720"/>
        <w:rPr>
          <w:color w:val="FF0000"/>
        </w:rPr>
      </w:pPr>
    </w:p>
    <w:p w14:paraId="5CFB66C2" w14:textId="44956E83" w:rsidR="002D0CCD" w:rsidRDefault="002D0CCD" w:rsidP="00756204">
      <w:pPr>
        <w:pStyle w:val="Heading1"/>
      </w:pPr>
      <w:r>
        <w:lastRenderedPageBreak/>
        <w:t>Revision History</w:t>
      </w:r>
    </w:p>
    <w:p w14:paraId="188BC900" w14:textId="67AD69FB" w:rsidR="002D0CCD" w:rsidRDefault="000E4198" w:rsidP="002D0CCD">
      <w:r>
        <w:t>Adapter</w:t>
      </w:r>
      <w:r w:rsidR="002D0CCD">
        <w:t xml:space="preserve"> version </w:t>
      </w:r>
      <w:r w:rsidR="0026720A">
        <w:t>1.0.0</w:t>
      </w:r>
      <w:r w:rsidR="002D0CCD">
        <w:t>:</w:t>
      </w:r>
    </w:p>
    <w:p w14:paraId="200FC177" w14:textId="1801CFC0" w:rsidR="00CD415B" w:rsidRDefault="00756204" w:rsidP="002D0CCD">
      <w:pPr>
        <w:pStyle w:val="Heading2"/>
      </w:pPr>
      <w:r>
        <w:t>Known Issues</w:t>
      </w:r>
    </w:p>
    <w:p w14:paraId="6522AAAA" w14:textId="5134285A" w:rsidR="001147F0" w:rsidRPr="00D60854" w:rsidRDefault="00D60854" w:rsidP="001147F0">
      <w:pPr>
        <w:spacing w:before="100" w:beforeAutospacing="1" w:after="100" w:afterAutospacing="1" w:line="240" w:lineRule="auto"/>
        <w:ind w:left="720"/>
        <w:rPr>
          <w:rFonts w:ascii="Helvetica" w:eastAsia="Times New Roman" w:hAnsi="Helvetica" w:cs="Times New Roman"/>
          <w:color w:val="30353F"/>
          <w:sz w:val="20"/>
          <w:szCs w:val="20"/>
        </w:rPr>
      </w:pPr>
      <w:r w:rsidRPr="00D60854">
        <w:rPr>
          <w:rFonts w:ascii="Helvetica" w:eastAsia="Times New Roman" w:hAnsi="Helvetica" w:cs="Times New Roman"/>
          <w:color w:val="30353F"/>
          <w:sz w:val="20"/>
          <w:szCs w:val="20"/>
        </w:rPr>
        <w:t>NA</w:t>
      </w:r>
    </w:p>
    <w:p w14:paraId="3A323A3E" w14:textId="14A2D817" w:rsidR="00756204" w:rsidRDefault="00756204" w:rsidP="002D0CCD">
      <w:pPr>
        <w:pStyle w:val="Heading2"/>
      </w:pPr>
      <w:r>
        <w:t>Limitations</w:t>
      </w:r>
    </w:p>
    <w:p w14:paraId="3C98AC81" w14:textId="77777777" w:rsidR="00D60854" w:rsidRDefault="00D60854" w:rsidP="00F5108F">
      <w:pPr>
        <w:pStyle w:val="ListParagraph"/>
        <w:numPr>
          <w:ilvl w:val="1"/>
          <w:numId w:val="29"/>
        </w:numPr>
        <w:spacing w:after="100" w:afterAutospacing="1" w:line="240" w:lineRule="auto"/>
        <w:rPr>
          <w:rFonts w:ascii="Helvetica" w:eastAsia="Times New Roman" w:hAnsi="Helvetica" w:cs="Times New Roman"/>
          <w:color w:val="30353F"/>
          <w:sz w:val="20"/>
          <w:szCs w:val="20"/>
        </w:rPr>
      </w:pPr>
      <w:r w:rsidRPr="00D60854">
        <w:rPr>
          <w:rFonts w:ascii="Helvetica" w:eastAsia="Times New Roman" w:hAnsi="Helvetica" w:cs="Times New Roman"/>
          <w:color w:val="30353F"/>
          <w:sz w:val="20"/>
          <w:szCs w:val="20"/>
        </w:rPr>
        <w:t xml:space="preserve">Currently </w:t>
      </w:r>
      <w:r w:rsidRPr="00D60854">
        <w:rPr>
          <w:rFonts w:ascii="Helvetica" w:eastAsia="Times New Roman" w:hAnsi="Helvetica" w:cs="Times New Roman"/>
          <w:color w:val="30353F"/>
          <w:sz w:val="20"/>
          <w:szCs w:val="20"/>
        </w:rPr>
        <w:t xml:space="preserve">this adapter </w:t>
      </w:r>
      <w:r w:rsidRPr="00D60854">
        <w:rPr>
          <w:rFonts w:ascii="Helvetica" w:eastAsia="Times New Roman" w:hAnsi="Helvetica" w:cs="Times New Roman"/>
          <w:color w:val="30353F"/>
          <w:sz w:val="20"/>
          <w:szCs w:val="20"/>
        </w:rPr>
        <w:t xml:space="preserve">can display weather forecast for current day. </w:t>
      </w:r>
    </w:p>
    <w:p w14:paraId="313C3843" w14:textId="297D63A8" w:rsidR="00756204" w:rsidRPr="00D60854" w:rsidRDefault="00D60854" w:rsidP="00D60854">
      <w:pPr>
        <w:pStyle w:val="ListParagraph"/>
        <w:numPr>
          <w:ilvl w:val="1"/>
          <w:numId w:val="29"/>
        </w:numPr>
        <w:spacing w:before="100" w:beforeAutospacing="1" w:after="100" w:afterAutospacing="1" w:line="240" w:lineRule="auto"/>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Y</w:t>
      </w:r>
      <w:r w:rsidRPr="00D60854">
        <w:rPr>
          <w:rFonts w:ascii="Helvetica" w:eastAsia="Times New Roman" w:hAnsi="Helvetica" w:cs="Times New Roman"/>
          <w:color w:val="30353F"/>
          <w:sz w:val="20"/>
          <w:szCs w:val="20"/>
        </w:rPr>
        <w:t>ou can only search for weather forecast for cities with this adapter.</w:t>
      </w:r>
    </w:p>
    <w:sectPr w:rsidR="00756204" w:rsidRPr="00D60854">
      <w:footerReference w:type="default" r:id="rId42"/>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2FC7C" w14:textId="77777777" w:rsidR="00FC2446" w:rsidRDefault="00FC2446">
      <w:pPr>
        <w:spacing w:after="0" w:line="240" w:lineRule="auto"/>
      </w:pPr>
      <w:r>
        <w:separator/>
      </w:r>
    </w:p>
    <w:p w14:paraId="762D0A9E" w14:textId="77777777" w:rsidR="00FC2446" w:rsidRDefault="00FC2446"/>
  </w:endnote>
  <w:endnote w:type="continuationSeparator" w:id="0">
    <w:p w14:paraId="687EFD24" w14:textId="77777777" w:rsidR="00FC2446" w:rsidRDefault="00FC2446">
      <w:pPr>
        <w:spacing w:after="0" w:line="240" w:lineRule="auto"/>
      </w:pPr>
      <w:r>
        <w:continuationSeparator/>
      </w:r>
    </w:p>
    <w:p w14:paraId="6AC2449D" w14:textId="77777777" w:rsidR="00FC2446" w:rsidRDefault="00FC24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60A73" w14:textId="77777777" w:rsidR="00FC2446" w:rsidRDefault="00FC2446">
      <w:pPr>
        <w:spacing w:after="0" w:line="240" w:lineRule="auto"/>
      </w:pPr>
      <w:r>
        <w:separator/>
      </w:r>
    </w:p>
    <w:p w14:paraId="72BBCF97" w14:textId="77777777" w:rsidR="00FC2446" w:rsidRDefault="00FC2446"/>
  </w:footnote>
  <w:footnote w:type="continuationSeparator" w:id="0">
    <w:p w14:paraId="6EADBB17" w14:textId="77777777" w:rsidR="00FC2446" w:rsidRDefault="00FC2446">
      <w:pPr>
        <w:spacing w:after="0" w:line="240" w:lineRule="auto"/>
      </w:pPr>
      <w:r>
        <w:continuationSeparator/>
      </w:r>
    </w:p>
    <w:p w14:paraId="19EF4251" w14:textId="77777777" w:rsidR="00FC2446" w:rsidRDefault="00FC244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5E7A7E"/>
    <w:multiLevelType w:val="hybridMultilevel"/>
    <w:tmpl w:val="FCFCE4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0E152EE"/>
    <w:multiLevelType w:val="multilevel"/>
    <w:tmpl w:val="E61C3E4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Helvetica" w:eastAsia="Times New Roman" w:hAnsi="Helvetica" w:cs="Helvetica"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863C0"/>
    <w:multiLevelType w:val="hybridMultilevel"/>
    <w:tmpl w:val="BEEE5E3C"/>
    <w:lvl w:ilvl="0" w:tplc="CA2A490C">
      <w:start w:val="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1"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8050E8"/>
    <w:multiLevelType w:val="multilevel"/>
    <w:tmpl w:val="4E58E9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1122307163">
    <w:abstractNumId w:val="10"/>
  </w:num>
  <w:num w:numId="2" w16cid:durableId="358508399">
    <w:abstractNumId w:val="12"/>
  </w:num>
  <w:num w:numId="3" w16cid:durableId="369494272">
    <w:abstractNumId w:val="19"/>
  </w:num>
  <w:num w:numId="4" w16cid:durableId="1169369349">
    <w:abstractNumId w:val="13"/>
    <w:lvlOverride w:ilvl="0">
      <w:startOverride w:val="1"/>
    </w:lvlOverride>
  </w:num>
  <w:num w:numId="5" w16cid:durableId="1694383459">
    <w:abstractNumId w:val="13"/>
    <w:lvlOverride w:ilvl="0">
      <w:startOverride w:val="2"/>
    </w:lvlOverride>
  </w:num>
  <w:num w:numId="6" w16cid:durableId="858667764">
    <w:abstractNumId w:val="13"/>
    <w:lvlOverride w:ilvl="0">
      <w:startOverride w:val="3"/>
    </w:lvlOverride>
  </w:num>
  <w:num w:numId="7" w16cid:durableId="1793358815">
    <w:abstractNumId w:val="13"/>
    <w:lvlOverride w:ilvl="0">
      <w:startOverride w:val="4"/>
    </w:lvlOverride>
  </w:num>
  <w:num w:numId="8" w16cid:durableId="1381706567">
    <w:abstractNumId w:val="13"/>
    <w:lvlOverride w:ilvl="0">
      <w:startOverride w:val="5"/>
    </w:lvlOverride>
  </w:num>
  <w:num w:numId="9" w16cid:durableId="58987031">
    <w:abstractNumId w:val="13"/>
    <w:lvlOverride w:ilvl="0">
      <w:startOverride w:val="6"/>
    </w:lvlOverride>
  </w:num>
  <w:num w:numId="10" w16cid:durableId="1947497263">
    <w:abstractNumId w:val="17"/>
    <w:lvlOverride w:ilvl="0">
      <w:startOverride w:val="1"/>
    </w:lvlOverride>
  </w:num>
  <w:num w:numId="11" w16cid:durableId="656999133">
    <w:abstractNumId w:val="17"/>
    <w:lvlOverride w:ilvl="0">
      <w:startOverride w:val="2"/>
    </w:lvlOverride>
  </w:num>
  <w:num w:numId="12" w16cid:durableId="962538343">
    <w:abstractNumId w:val="17"/>
    <w:lvlOverride w:ilvl="0">
      <w:startOverride w:val="3"/>
    </w:lvlOverride>
  </w:num>
  <w:num w:numId="13" w16cid:durableId="207304188">
    <w:abstractNumId w:val="17"/>
    <w:lvlOverride w:ilvl="0">
      <w:startOverride w:val="4"/>
    </w:lvlOverride>
  </w:num>
  <w:num w:numId="14" w16cid:durableId="934484546">
    <w:abstractNumId w:val="14"/>
    <w:lvlOverride w:ilvl="0">
      <w:startOverride w:val="1"/>
    </w:lvlOverride>
  </w:num>
  <w:num w:numId="15" w16cid:durableId="1686977312">
    <w:abstractNumId w:val="14"/>
    <w:lvlOverride w:ilvl="0">
      <w:startOverride w:val="2"/>
    </w:lvlOverride>
  </w:num>
  <w:num w:numId="16" w16cid:durableId="1353073244">
    <w:abstractNumId w:val="14"/>
    <w:lvlOverride w:ilvl="0">
      <w:startOverride w:val="3"/>
    </w:lvlOverride>
  </w:num>
  <w:num w:numId="17" w16cid:durableId="1726876017">
    <w:abstractNumId w:val="14"/>
    <w:lvlOverride w:ilvl="0">
      <w:startOverride w:val="4"/>
    </w:lvlOverride>
  </w:num>
  <w:num w:numId="18" w16cid:durableId="224490252">
    <w:abstractNumId w:val="14"/>
    <w:lvlOverride w:ilvl="0">
      <w:startOverride w:val="5"/>
    </w:lvlOverride>
  </w:num>
  <w:num w:numId="19" w16cid:durableId="2113938747">
    <w:abstractNumId w:val="5"/>
    <w:lvlOverride w:ilvl="0">
      <w:startOverride w:val="1"/>
    </w:lvlOverride>
  </w:num>
  <w:num w:numId="20" w16cid:durableId="636033116">
    <w:abstractNumId w:val="5"/>
    <w:lvlOverride w:ilvl="0">
      <w:startOverride w:val="2"/>
    </w:lvlOverride>
  </w:num>
  <w:num w:numId="21" w16cid:durableId="895165391">
    <w:abstractNumId w:val="5"/>
    <w:lvlOverride w:ilvl="0">
      <w:startOverride w:val="3"/>
    </w:lvlOverride>
  </w:num>
  <w:num w:numId="22" w16cid:durableId="1712344562">
    <w:abstractNumId w:val="0"/>
    <w:lvlOverride w:ilvl="0">
      <w:startOverride w:val="1"/>
    </w:lvlOverride>
  </w:num>
  <w:num w:numId="23" w16cid:durableId="650597104">
    <w:abstractNumId w:val="0"/>
    <w:lvlOverride w:ilvl="0">
      <w:startOverride w:val="2"/>
    </w:lvlOverride>
  </w:num>
  <w:num w:numId="24" w16cid:durableId="1209949212">
    <w:abstractNumId w:val="3"/>
    <w:lvlOverride w:ilvl="0">
      <w:startOverride w:val="1"/>
    </w:lvlOverride>
  </w:num>
  <w:num w:numId="25" w16cid:durableId="1962419098">
    <w:abstractNumId w:val="3"/>
    <w:lvlOverride w:ilvl="0">
      <w:startOverride w:val="2"/>
    </w:lvlOverride>
  </w:num>
  <w:num w:numId="26" w16cid:durableId="429663909">
    <w:abstractNumId w:val="3"/>
    <w:lvlOverride w:ilvl="0"/>
    <w:lvlOverride w:ilvl="1">
      <w:startOverride w:val="1"/>
    </w:lvlOverride>
  </w:num>
  <w:num w:numId="27" w16cid:durableId="582685059">
    <w:abstractNumId w:val="3"/>
    <w:lvlOverride w:ilvl="0"/>
    <w:lvlOverride w:ilvl="1">
      <w:startOverride w:val="2"/>
    </w:lvlOverride>
  </w:num>
  <w:num w:numId="28" w16cid:durableId="21132082">
    <w:abstractNumId w:val="3"/>
    <w:lvlOverride w:ilvl="0"/>
    <w:lvlOverride w:ilvl="1">
      <w:startOverride w:val="3"/>
    </w:lvlOverride>
  </w:num>
  <w:num w:numId="29" w16cid:durableId="1399867143">
    <w:abstractNumId w:val="3"/>
  </w:num>
  <w:num w:numId="30" w16cid:durableId="1232277165">
    <w:abstractNumId w:val="18"/>
    <w:lvlOverride w:ilvl="0">
      <w:startOverride w:val="1"/>
    </w:lvlOverride>
  </w:num>
  <w:num w:numId="31" w16cid:durableId="1642153554">
    <w:abstractNumId w:val="18"/>
    <w:lvlOverride w:ilvl="0">
      <w:startOverride w:val="2"/>
    </w:lvlOverride>
  </w:num>
  <w:num w:numId="32" w16cid:durableId="745955095">
    <w:abstractNumId w:val="4"/>
    <w:lvlOverride w:ilvl="0">
      <w:startOverride w:val="1"/>
    </w:lvlOverride>
  </w:num>
  <w:num w:numId="33" w16cid:durableId="1116944819">
    <w:abstractNumId w:val="4"/>
    <w:lvlOverride w:ilvl="0">
      <w:startOverride w:val="2"/>
    </w:lvlOverride>
  </w:num>
  <w:num w:numId="34" w16cid:durableId="1932007832">
    <w:abstractNumId w:val="4"/>
    <w:lvlOverride w:ilvl="0">
      <w:startOverride w:val="3"/>
    </w:lvlOverride>
  </w:num>
  <w:num w:numId="35" w16cid:durableId="1605265340">
    <w:abstractNumId w:val="9"/>
  </w:num>
  <w:num w:numId="36" w16cid:durableId="1686134145">
    <w:abstractNumId w:val="11"/>
  </w:num>
  <w:num w:numId="37" w16cid:durableId="1290014259">
    <w:abstractNumId w:val="15"/>
  </w:num>
  <w:num w:numId="38" w16cid:durableId="976714922">
    <w:abstractNumId w:val="16"/>
  </w:num>
  <w:num w:numId="39" w16cid:durableId="2080322768">
    <w:abstractNumId w:val="8"/>
  </w:num>
  <w:num w:numId="40" w16cid:durableId="1515227">
    <w:abstractNumId w:val="6"/>
  </w:num>
  <w:num w:numId="41" w16cid:durableId="1869486725">
    <w:abstractNumId w:val="1"/>
  </w:num>
  <w:num w:numId="42" w16cid:durableId="343748681">
    <w:abstractNumId w:val="7"/>
  </w:num>
  <w:num w:numId="43" w16cid:durableId="693380229">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A2C28"/>
    <w:rsid w:val="000D6B09"/>
    <w:rsid w:val="000E3213"/>
    <w:rsid w:val="000E4198"/>
    <w:rsid w:val="000E622D"/>
    <w:rsid w:val="000E77E2"/>
    <w:rsid w:val="000F30AD"/>
    <w:rsid w:val="001147F0"/>
    <w:rsid w:val="001306D9"/>
    <w:rsid w:val="001335A0"/>
    <w:rsid w:val="00137AE9"/>
    <w:rsid w:val="001403A7"/>
    <w:rsid w:val="001562C4"/>
    <w:rsid w:val="001624A9"/>
    <w:rsid w:val="0017443A"/>
    <w:rsid w:val="00176797"/>
    <w:rsid w:val="00192DFA"/>
    <w:rsid w:val="00193F4C"/>
    <w:rsid w:val="001B318E"/>
    <w:rsid w:val="001C09C1"/>
    <w:rsid w:val="001D3232"/>
    <w:rsid w:val="00203EDA"/>
    <w:rsid w:val="00205A7E"/>
    <w:rsid w:val="00215BC0"/>
    <w:rsid w:val="002400CC"/>
    <w:rsid w:val="00247175"/>
    <w:rsid w:val="002550CD"/>
    <w:rsid w:val="00265E8E"/>
    <w:rsid w:val="0026720A"/>
    <w:rsid w:val="002724C3"/>
    <w:rsid w:val="00272901"/>
    <w:rsid w:val="00274B4E"/>
    <w:rsid w:val="002B270B"/>
    <w:rsid w:val="002D0CCD"/>
    <w:rsid w:val="0030671F"/>
    <w:rsid w:val="00310E44"/>
    <w:rsid w:val="00331754"/>
    <w:rsid w:val="00340703"/>
    <w:rsid w:val="00343343"/>
    <w:rsid w:val="00343742"/>
    <w:rsid w:val="0035081E"/>
    <w:rsid w:val="00350F63"/>
    <w:rsid w:val="00361BE0"/>
    <w:rsid w:val="003708F1"/>
    <w:rsid w:val="00397891"/>
    <w:rsid w:val="00401A8F"/>
    <w:rsid w:val="00405F97"/>
    <w:rsid w:val="004201B8"/>
    <w:rsid w:val="004413B0"/>
    <w:rsid w:val="00442DEA"/>
    <w:rsid w:val="00454D5B"/>
    <w:rsid w:val="00471F11"/>
    <w:rsid w:val="00475584"/>
    <w:rsid w:val="004875FC"/>
    <w:rsid w:val="004A31D1"/>
    <w:rsid w:val="004A7F59"/>
    <w:rsid w:val="004B59BB"/>
    <w:rsid w:val="004D5089"/>
    <w:rsid w:val="004E3E78"/>
    <w:rsid w:val="004E615A"/>
    <w:rsid w:val="0050318E"/>
    <w:rsid w:val="005178B3"/>
    <w:rsid w:val="005264D4"/>
    <w:rsid w:val="00531D83"/>
    <w:rsid w:val="00545D38"/>
    <w:rsid w:val="00576223"/>
    <w:rsid w:val="005A7829"/>
    <w:rsid w:val="005C6512"/>
    <w:rsid w:val="005D4736"/>
    <w:rsid w:val="005D72C9"/>
    <w:rsid w:val="005E0AC9"/>
    <w:rsid w:val="005F1BDB"/>
    <w:rsid w:val="005F33FD"/>
    <w:rsid w:val="005F7026"/>
    <w:rsid w:val="00605C5E"/>
    <w:rsid w:val="00606A75"/>
    <w:rsid w:val="00626D3B"/>
    <w:rsid w:val="00650377"/>
    <w:rsid w:val="00650771"/>
    <w:rsid w:val="00662078"/>
    <w:rsid w:val="00665941"/>
    <w:rsid w:val="00670822"/>
    <w:rsid w:val="006765D0"/>
    <w:rsid w:val="006A645E"/>
    <w:rsid w:val="006B53BF"/>
    <w:rsid w:val="006C0C75"/>
    <w:rsid w:val="006C6E5E"/>
    <w:rsid w:val="006D04F1"/>
    <w:rsid w:val="006D3096"/>
    <w:rsid w:val="0073067E"/>
    <w:rsid w:val="00741F7D"/>
    <w:rsid w:val="00746E3B"/>
    <w:rsid w:val="00750C75"/>
    <w:rsid w:val="00756204"/>
    <w:rsid w:val="00763C81"/>
    <w:rsid w:val="00777C1E"/>
    <w:rsid w:val="007A6B29"/>
    <w:rsid w:val="007C1279"/>
    <w:rsid w:val="007D596C"/>
    <w:rsid w:val="007F00C8"/>
    <w:rsid w:val="007F2325"/>
    <w:rsid w:val="007F6186"/>
    <w:rsid w:val="00800F22"/>
    <w:rsid w:val="008045F0"/>
    <w:rsid w:val="008326E4"/>
    <w:rsid w:val="00856900"/>
    <w:rsid w:val="00857C99"/>
    <w:rsid w:val="0086271F"/>
    <w:rsid w:val="008935B8"/>
    <w:rsid w:val="008B7590"/>
    <w:rsid w:val="008C237E"/>
    <w:rsid w:val="008C5007"/>
    <w:rsid w:val="008C5E86"/>
    <w:rsid w:val="0090357E"/>
    <w:rsid w:val="00903EFB"/>
    <w:rsid w:val="00925FDA"/>
    <w:rsid w:val="0095113C"/>
    <w:rsid w:val="009602E6"/>
    <w:rsid w:val="009612CD"/>
    <w:rsid w:val="009C059B"/>
    <w:rsid w:val="009E64DC"/>
    <w:rsid w:val="009E7E7C"/>
    <w:rsid w:val="00A02B57"/>
    <w:rsid w:val="00A1498C"/>
    <w:rsid w:val="00A35969"/>
    <w:rsid w:val="00A564C0"/>
    <w:rsid w:val="00A64A00"/>
    <w:rsid w:val="00A7017C"/>
    <w:rsid w:val="00A717CE"/>
    <w:rsid w:val="00A933C3"/>
    <w:rsid w:val="00AC2634"/>
    <w:rsid w:val="00AD7AC6"/>
    <w:rsid w:val="00AE2240"/>
    <w:rsid w:val="00AE51E2"/>
    <w:rsid w:val="00B15F61"/>
    <w:rsid w:val="00B22496"/>
    <w:rsid w:val="00B345ED"/>
    <w:rsid w:val="00B5559B"/>
    <w:rsid w:val="00B638DC"/>
    <w:rsid w:val="00B66BCA"/>
    <w:rsid w:val="00B7198C"/>
    <w:rsid w:val="00B96253"/>
    <w:rsid w:val="00BA30E5"/>
    <w:rsid w:val="00BC3701"/>
    <w:rsid w:val="00C01348"/>
    <w:rsid w:val="00C32E65"/>
    <w:rsid w:val="00C6597F"/>
    <w:rsid w:val="00C663B9"/>
    <w:rsid w:val="00C8228B"/>
    <w:rsid w:val="00CA2A53"/>
    <w:rsid w:val="00CB6789"/>
    <w:rsid w:val="00CB6B52"/>
    <w:rsid w:val="00CC6096"/>
    <w:rsid w:val="00CD22E3"/>
    <w:rsid w:val="00CD3EC1"/>
    <w:rsid w:val="00CD415B"/>
    <w:rsid w:val="00CD77F6"/>
    <w:rsid w:val="00D10B48"/>
    <w:rsid w:val="00D17416"/>
    <w:rsid w:val="00D2283A"/>
    <w:rsid w:val="00D43CB2"/>
    <w:rsid w:val="00D60854"/>
    <w:rsid w:val="00D72D13"/>
    <w:rsid w:val="00E03F3C"/>
    <w:rsid w:val="00E10202"/>
    <w:rsid w:val="00E31994"/>
    <w:rsid w:val="00E31CBB"/>
    <w:rsid w:val="00E367B0"/>
    <w:rsid w:val="00E444C9"/>
    <w:rsid w:val="00E4639A"/>
    <w:rsid w:val="00E675B4"/>
    <w:rsid w:val="00E86B6E"/>
    <w:rsid w:val="00EB3231"/>
    <w:rsid w:val="00F1519F"/>
    <w:rsid w:val="00F1767C"/>
    <w:rsid w:val="00F4702C"/>
    <w:rsid w:val="00F5108F"/>
    <w:rsid w:val="00F87813"/>
    <w:rsid w:val="00FC2446"/>
    <w:rsid w:val="00FD7865"/>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545D38"/>
    <w:rPr>
      <w:color w:val="605E5C"/>
      <w:shd w:val="clear" w:color="auto" w:fill="E1DFDD"/>
    </w:rPr>
  </w:style>
  <w:style w:type="table" w:styleId="TableGrid">
    <w:name w:val="Table Grid"/>
    <w:basedOn w:val="TableNormal"/>
    <w:uiPriority w:val="39"/>
    <w:rsid w:val="00B9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538587726">
      <w:bodyDiv w:val="1"/>
      <w:marLeft w:val="0"/>
      <w:marRight w:val="0"/>
      <w:marTop w:val="0"/>
      <w:marBottom w:val="0"/>
      <w:divBdr>
        <w:top w:val="none" w:sz="0" w:space="0" w:color="auto"/>
        <w:left w:val="none" w:sz="0" w:space="0" w:color="auto"/>
        <w:bottom w:val="none" w:sz="0" w:space="0" w:color="auto"/>
        <w:right w:val="none" w:sz="0" w:space="0" w:color="auto"/>
      </w:divBdr>
    </w:div>
    <w:div w:id="778449434">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060130004">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manage.hclvoltmx.com/" TargetMode="External"/><Relationship Id="rId32" Type="http://schemas.openxmlformats.org/officeDocument/2006/relationships/image" Target="media/image18.gi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javascript:void(0);" TargetMode="External"/><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javascript:void(0);" TargetMode="Externa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manage.hclvoltmx.com/" TargetMode="External"/><Relationship Id="rId25" Type="http://schemas.openxmlformats.org/officeDocument/2006/relationships/image" Target="media/image14.png"/><Relationship Id="rId33" Type="http://schemas.openxmlformats.org/officeDocument/2006/relationships/hyperlink" Target="javascript:void(0);" TargetMode="External"/><Relationship Id="rId38"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hyperlink" Target="javascript:void(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34C68"/>
    <w:rsid w:val="00041CD4"/>
    <w:rsid w:val="00352760"/>
    <w:rsid w:val="00576458"/>
    <w:rsid w:val="005B67E6"/>
    <w:rsid w:val="00646051"/>
    <w:rsid w:val="006734E7"/>
    <w:rsid w:val="006E486A"/>
    <w:rsid w:val="0073306E"/>
    <w:rsid w:val="008045F0"/>
    <w:rsid w:val="008511BA"/>
    <w:rsid w:val="00A307B1"/>
    <w:rsid w:val="00A477F3"/>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FF2F1A-45EB-4538-BE15-1F417E689F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4688</TotalTime>
  <Pages>10</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Venkata Raju Bankapalli</cp:lastModifiedBy>
  <cp:revision>146</cp:revision>
  <dcterms:created xsi:type="dcterms:W3CDTF">2021-09-16T12:17:00Z</dcterms:created>
  <dcterms:modified xsi:type="dcterms:W3CDTF">2023-10-16T16:32:00Z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