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40" w:lineRule="auto"/>
        <w:jc w:val="both"/>
        <w:rPr>
          <w:rFonts w:ascii="Cambria" w:cs="Cambria" w:eastAsia="Cambria" w:hAnsi="Cambria"/>
          <w:sz w:val="28"/>
          <w:szCs w:val="28"/>
          <w:highlight w:val="white"/>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12-Mar-26 </w:t>
      </w:r>
    </w:p>
    <w:p w:rsidR="00000000" w:rsidDel="00000000" w:rsidP="00000000" w:rsidRDefault="00000000" w:rsidRPr="00000000" w14:paraId="00000002">
      <w:pPr>
        <w:pStyle w:val="Title"/>
        <w:keepNext w:val="0"/>
        <w:keepLines w:val="0"/>
        <w:pBdr>
          <w:left w:color="000000" w:space="10" w:sz="48" w:val="single"/>
        </w:pBdr>
        <w:spacing w:after="0" w:before="240" w:line="240" w:lineRule="auto"/>
        <w:jc w:val="both"/>
        <w:rPr>
          <w:rFonts w:ascii="Cambria" w:cs="Cambria" w:eastAsia="Cambria" w:hAnsi="Cambria"/>
          <w:b w:val="1"/>
          <w:bCs w:val="1"/>
          <w:smallCaps w:val="1"/>
          <w:color w:val="2e2e2e"/>
          <w:sz w:val="54"/>
          <w:szCs w:val="54"/>
        </w:rPr>
      </w:pPr>
      <w:r w:rsidDel="00000000" w:rsidR="00000000" w:rsidRPr="00000000">
        <w:rPr>
          <w:rFonts w:ascii="Cambria" w:cs="Cambria" w:eastAsia="Cambria" w:hAnsi="Cambria"/>
          <w:b w:val="1"/>
          <w:bCs w:val="1"/>
          <w:smallCaps w:val="1"/>
          <w:color w:val="2e2e2e"/>
          <w:sz w:val="54"/>
          <w:szCs w:val="54"/>
          <w:rtl w:val="0"/>
        </w:rPr>
        <w:t xml:space="preserve">OLLAMA</w:t>
      </w:r>
    </w:p>
    <w:p w:rsidR="00000000" w:rsidDel="00000000" w:rsidP="00000000" w:rsidRDefault="00000000" w:rsidRPr="00000000" w14:paraId="00000003">
      <w:pPr>
        <w:pStyle w:val="Title"/>
        <w:keepNext w:val="0"/>
        <w:keepLines w:val="0"/>
        <w:pBdr>
          <w:left w:color="000000" w:space="10" w:sz="48" w:val="single"/>
        </w:pBdr>
        <w:spacing w:after="0" w:line="240" w:lineRule="auto"/>
        <w:jc w:val="both"/>
        <w:rPr>
          <w:rFonts w:ascii="Cambria" w:cs="Cambria" w:eastAsia="Cambria" w:hAnsi="Cambria"/>
          <w:b w:val="1"/>
          <w:bCs w:val="1"/>
          <w:smallCaps w:val="1"/>
          <w:color w:val="2e2e2e"/>
          <w:sz w:val="32"/>
          <w:szCs w:val="32"/>
        </w:rPr>
      </w:pPr>
      <w:r w:rsidDel="00000000" w:rsidR="00000000" w:rsidRPr="00000000">
        <w:rPr>
          <w:rFonts w:ascii="Cambria" w:cs="Cambria" w:eastAsia="Cambria" w:hAnsi="Cambria"/>
          <w:b w:val="1"/>
          <w:bCs w:val="1"/>
          <w:smallCaps w:val="1"/>
          <w:color w:val="2e2e2e"/>
          <w:sz w:val="32"/>
          <w:szCs w:val="32"/>
          <w:rtl w:val="0"/>
        </w:rPr>
        <w:t xml:space="preserve">VERSION: 1.0.0</w:t>
      </w:r>
    </w:p>
    <w:p w:rsidR="00000000" w:rsidDel="00000000" w:rsidP="00000000" w:rsidRDefault="00000000" w:rsidRPr="00000000" w14:paraId="00000004">
      <w:pPr>
        <w:pStyle w:val="Heading1"/>
        <w:keepNext w:val="0"/>
        <w:keepLines w:val="0"/>
        <w:numPr>
          <w:ilvl w:val="0"/>
          <w:numId w:val="10"/>
        </w:numPr>
        <w:spacing w:after="60" w:before="600" w:line="360" w:lineRule="auto"/>
        <w:ind w:left="360" w:hanging="360"/>
        <w:jc w:val="both"/>
        <w:rPr>
          <w:rFonts w:ascii="Cambria" w:cs="Cambria" w:eastAsia="Cambria" w:hAnsi="Cambria"/>
          <w:b w:val="1"/>
          <w:bCs w:val="1"/>
          <w:smallCaps w:val="1"/>
          <w:sz w:val="28"/>
          <w:szCs w:val="28"/>
        </w:rPr>
      </w:pPr>
      <w:bookmarkStart w:colFirst="0" w:colLast="0" w:name="_lufxvdnszihb" w:id="0"/>
      <w:bookmarkEnd w:id="0"/>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Ollama API is a local, open-source REST service that provides a unified interface to run Large Language Models (LLMs) directly on your own hardware. It supports popular open-source models such as Llama 3, Mistral, Gemma, Phi, Qwen, and CodeLlama, allowing developers to run AI models locally without sending data to external cloud providers.</w:t>
      </w:r>
    </w:p>
    <w:p w:rsidR="00000000" w:rsidDel="00000000" w:rsidP="00000000" w:rsidRDefault="00000000" w:rsidRPr="00000000" w14:paraId="00000006">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service offers OpenAI-compatible endpoints, making it easy to integrate with existing applications. It supports a wide range of capabilities including text generation, chat completions, streaming responses, embeddings, vision (multi-modal) processing, and model management. This enables developers to build powerful AI applications with complete data privacy, zero cloud costs (for local usage), and full control over model deployment.</w:t>
      </w:r>
    </w:p>
    <w:p w:rsidR="00000000" w:rsidDel="00000000" w:rsidP="00000000" w:rsidRDefault="00000000" w:rsidRPr="00000000" w14:paraId="00000007">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Ollama also supports cloud-based features via ollama.com, where authentication is required. It provides two authentication methods:</w:t>
      </w:r>
    </w:p>
    <w:p w:rsidR="00000000" w:rsidDel="00000000" w:rsidP="00000000" w:rsidRDefault="00000000" w:rsidRPr="00000000" w14:paraId="00000008">
      <w:pPr>
        <w:numPr>
          <w:ilvl w:val="0"/>
          <w:numId w:val="28"/>
        </w:numPr>
        <w:spacing w:after="0" w:afterAutospacing="0" w:before="240" w:line="240" w:lineRule="auto"/>
        <w:ind w:left="1440" w:hanging="360"/>
        <w:rPr>
          <w:rFonts w:ascii="Cambria" w:cs="Cambria" w:eastAsia="Cambria" w:hAnsi="Cambria"/>
        </w:rPr>
      </w:pPr>
      <w:r w:rsidDel="00000000" w:rsidR="00000000" w:rsidRPr="00000000">
        <w:rPr>
          <w:rFonts w:ascii="Cambria" w:cs="Cambria" w:eastAsia="Cambria" w:hAnsi="Cambria"/>
          <w:b w:val="1"/>
          <w:bCs w:val="1"/>
          <w:rtl w:val="0"/>
        </w:rPr>
        <w:t xml:space="preserve">Signing in</w:t>
      </w:r>
      <w:r w:rsidDel="00000000" w:rsidR="00000000" w:rsidRPr="00000000">
        <w:rPr>
          <w:rFonts w:ascii="Cambria" w:cs="Cambria" w:eastAsia="Cambria" w:hAnsi="Cambria"/>
          <w:rtl w:val="0"/>
        </w:rPr>
        <w:t xml:space="preserve">: By signing in through the local Ollama installation, authentication is handled automatically when interacting with ollama.com services.</w:t>
        <w:br w:type="textWrapping"/>
      </w:r>
    </w:p>
    <w:p w:rsidR="00000000" w:rsidDel="00000000" w:rsidP="00000000" w:rsidRDefault="00000000" w:rsidRPr="00000000" w14:paraId="00000009">
      <w:pPr>
        <w:numPr>
          <w:ilvl w:val="0"/>
          <w:numId w:val="28"/>
        </w:numPr>
        <w:spacing w:after="0" w:afterAutospacing="0" w:before="0" w:beforeAutospacing="0" w:line="240" w:lineRule="auto"/>
        <w:ind w:left="1440" w:hanging="360"/>
        <w:rPr>
          <w:rFonts w:ascii="Cambria" w:cs="Cambria" w:eastAsia="Cambria" w:hAnsi="Cambria"/>
        </w:rPr>
      </w:pPr>
      <w:r w:rsidDel="00000000" w:rsidR="00000000" w:rsidRPr="00000000">
        <w:rPr>
          <w:rFonts w:ascii="Cambria" w:cs="Cambria" w:eastAsia="Cambria" w:hAnsi="Cambria"/>
          <w:b w:val="1"/>
          <w:bCs w:val="1"/>
          <w:rtl w:val="0"/>
        </w:rPr>
        <w:t xml:space="preserve">API Keys</w:t>
      </w:r>
      <w:r w:rsidDel="00000000" w:rsidR="00000000" w:rsidRPr="00000000">
        <w:rPr>
          <w:rFonts w:ascii="Cambria" w:cs="Cambria" w:eastAsia="Cambria" w:hAnsi="Cambria"/>
          <w:rtl w:val="0"/>
        </w:rPr>
        <w:t xml:space="preserve">: Developers can use API keys for programmatic access to Ollama’s cloud APIs, enabling secure integration with external applications.</w:t>
        <w:br w:type="textWrapping"/>
        <w:t xml:space="preserve">.</w:t>
      </w:r>
    </w:p>
    <w:p w:rsidR="00000000" w:rsidDel="00000000" w:rsidP="00000000" w:rsidRDefault="00000000" w:rsidRPr="00000000" w14:paraId="0000000A">
      <w:pPr>
        <w:numPr>
          <w:ilvl w:val="0"/>
          <w:numId w:val="12"/>
        </w:numPr>
        <w:spacing w:line="240" w:lineRule="auto"/>
        <w:ind w:left="720" w:hanging="360"/>
        <w:jc w:val="both"/>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Use case: </w:t>
      </w:r>
      <w:r w:rsidDel="00000000" w:rsidR="00000000" w:rsidRPr="00000000">
        <w:rPr>
          <w:rtl w:val="0"/>
        </w:rPr>
      </w:r>
    </w:p>
    <w:p w:rsidR="00000000" w:rsidDel="00000000" w:rsidP="00000000" w:rsidRDefault="00000000" w:rsidRPr="00000000" w14:paraId="0000000B">
      <w:pPr>
        <w:spacing w:after="0" w:before="0" w:line="276" w:lineRule="auto"/>
        <w:ind w:left="0" w:firstLine="0"/>
        <w:rPr>
          <w:rFonts w:ascii="Cambria" w:cs="Cambria" w:eastAsia="Cambria" w:hAnsi="Cambria"/>
        </w:rPr>
      </w:pPr>
      <w:r w:rsidDel="00000000" w:rsidR="00000000" w:rsidRPr="00000000">
        <w:rPr>
          <w:rFonts w:ascii="Cambria" w:cs="Cambria" w:eastAsia="Cambria" w:hAnsi="Cambria"/>
          <w:rtl w:val="0"/>
        </w:rPr>
        <w:t xml:space="preserve">                </w:t>
        <w:tab/>
      </w:r>
    </w:p>
    <w:p w:rsidR="00000000" w:rsidDel="00000000" w:rsidP="00000000" w:rsidRDefault="00000000" w:rsidRPr="00000000" w14:paraId="0000000C">
      <w:pPr>
        <w:numPr>
          <w:ilvl w:val="0"/>
          <w:numId w:val="3"/>
        </w:numPr>
        <w:spacing w:after="240" w:before="240" w:line="240" w:lineRule="auto"/>
        <w:ind w:left="144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Local AI Development &amp; Testing</w:t>
      </w:r>
    </w:p>
    <w:p w:rsidR="00000000" w:rsidDel="00000000" w:rsidP="00000000" w:rsidRDefault="00000000" w:rsidRPr="00000000" w14:paraId="0000000D">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Build and test AI applications locally without cloud dependencies or API costs, with full control over data privacy.</w:t>
      </w:r>
    </w:p>
    <w:p w:rsidR="00000000" w:rsidDel="00000000" w:rsidP="00000000" w:rsidRDefault="00000000" w:rsidRPr="00000000" w14:paraId="0000000E">
      <w:pPr>
        <w:numPr>
          <w:ilvl w:val="0"/>
          <w:numId w:val="3"/>
        </w:numPr>
        <w:spacing w:after="240" w:before="24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Offline AI Applications</w:t>
      </w:r>
    </w:p>
    <w:p w:rsidR="00000000" w:rsidDel="00000000" w:rsidP="00000000" w:rsidRDefault="00000000" w:rsidRPr="00000000" w14:paraId="0000000F">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Create applications that work completely offline, ideal for environments with limited internet connectivity or strict data residency requirements.</w:t>
      </w:r>
    </w:p>
    <w:p w:rsidR="00000000" w:rsidDel="00000000" w:rsidP="00000000" w:rsidRDefault="00000000" w:rsidRPr="00000000" w14:paraId="00000010">
      <w:pPr>
        <w:numPr>
          <w:ilvl w:val="0"/>
          <w:numId w:val="3"/>
        </w:numPr>
        <w:spacing w:after="240" w:before="240" w:line="240" w:lineRule="auto"/>
        <w:ind w:left="144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Private Document Processing</w:t>
      </w:r>
    </w:p>
    <w:p w:rsidR="00000000" w:rsidDel="00000000" w:rsidP="00000000" w:rsidRDefault="00000000" w:rsidRPr="00000000" w14:paraId="00000011">
      <w:pPr>
        <w:spacing w:after="240" w:before="240" w:line="240" w:lineRule="auto"/>
        <w:ind w:left="1440" w:firstLine="0"/>
        <w:jc w:val="both"/>
        <w:rPr>
          <w:rFonts w:ascii="Cambria" w:cs="Cambria" w:eastAsia="Cambria" w:hAnsi="Cambria"/>
          <w:b w:val="1"/>
          <w:bCs w:val="1"/>
        </w:rPr>
      </w:pPr>
      <w:r w:rsidDel="00000000" w:rsidR="00000000" w:rsidRPr="00000000">
        <w:rPr>
          <w:rFonts w:ascii="Cambria" w:cs="Cambria" w:eastAsia="Cambria" w:hAnsi="Cambria"/>
          <w:rtl w:val="0"/>
        </w:rPr>
        <w:t xml:space="preserve">Process sensitive documents locally using vision, summarization, and analysis models without sending data to external services.</w:t>
      </w:r>
      <w:r w:rsidDel="00000000" w:rsidR="00000000" w:rsidRPr="00000000">
        <w:rPr>
          <w:rtl w:val="0"/>
        </w:rPr>
      </w:r>
    </w:p>
    <w:p w:rsidR="00000000" w:rsidDel="00000000" w:rsidP="00000000" w:rsidRDefault="00000000" w:rsidRPr="00000000" w14:paraId="00000012">
      <w:pPr>
        <w:numPr>
          <w:ilvl w:val="0"/>
          <w:numId w:val="3"/>
        </w:numPr>
        <w:spacing w:after="240" w:before="240" w:line="240" w:lineRule="auto"/>
        <w:ind w:left="144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Internal Knowledge Base &amp; Search</w:t>
      </w:r>
    </w:p>
    <w:p w:rsidR="00000000" w:rsidDel="00000000" w:rsidP="00000000" w:rsidRDefault="00000000" w:rsidRPr="00000000" w14:paraId="00000013">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Build internal search and Q&amp;A systems using locally-hosted embeddings and LLMs for complete data privacy and control.</w:t>
      </w:r>
    </w:p>
    <w:p w:rsidR="00000000" w:rsidDel="00000000" w:rsidP="00000000" w:rsidRDefault="00000000" w:rsidRPr="00000000" w14:paraId="00000014">
      <w:pPr>
        <w:numPr>
          <w:ilvl w:val="0"/>
          <w:numId w:val="3"/>
        </w:numPr>
        <w:spacing w:after="240" w:before="240" w:line="240" w:lineRule="auto"/>
        <w:ind w:left="144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Code Generation &amp; Development Tools</w:t>
      </w:r>
    </w:p>
    <w:p w:rsidR="00000000" w:rsidDel="00000000" w:rsidP="00000000" w:rsidRDefault="00000000" w:rsidRPr="00000000" w14:paraId="00000015">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Integrate code completion, documentation generation, and development assistance using locally-run code models like CodeLlama.</w:t>
      </w:r>
    </w:p>
    <w:p w:rsidR="00000000" w:rsidDel="00000000" w:rsidP="00000000" w:rsidRDefault="00000000" w:rsidRPr="00000000" w14:paraId="00000016">
      <w:pPr>
        <w:numPr>
          <w:ilvl w:val="0"/>
          <w:numId w:val="3"/>
        </w:numPr>
        <w:spacing w:after="240" w:before="24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Cost-Effective AI at Scale</w:t>
      </w:r>
    </w:p>
    <w:p w:rsidR="00000000" w:rsidDel="00000000" w:rsidP="00000000" w:rsidRDefault="00000000" w:rsidRPr="00000000" w14:paraId="00000017">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Run AI workloads at scale without per-token cloud costs, ideal for high-volume applications and prototyping.</w:t>
      </w:r>
    </w:p>
    <w:p w:rsidR="00000000" w:rsidDel="00000000" w:rsidP="00000000" w:rsidRDefault="00000000" w:rsidRPr="00000000" w14:paraId="00000018">
      <w:pPr>
        <w:ind w:left="2160" w:firstLine="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19">
      <w:pPr>
        <w:spacing w:after="0" w:before="0" w:line="276"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Features:</w:t>
      </w:r>
      <w:r w:rsidDel="00000000" w:rsidR="00000000" w:rsidRPr="00000000">
        <w:rPr>
          <w:rtl w:val="0"/>
        </w:rPr>
      </w:r>
    </w:p>
    <w:p w:rsidR="00000000" w:rsidDel="00000000" w:rsidP="00000000" w:rsidRDefault="00000000" w:rsidRPr="00000000" w14:paraId="0000001B">
      <w:pPr>
        <w:numPr>
          <w:ilvl w:val="0"/>
          <w:numId w:val="27"/>
        </w:numPr>
        <w:spacing w:after="0" w:afterAutospacing="0" w:before="0" w:beforeAutospacing="0" w:line="36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Local LLM Hosting</w:t>
        <w:br w:type="textWrapping"/>
      </w:r>
      <w:r w:rsidDel="00000000" w:rsidR="00000000" w:rsidRPr="00000000">
        <w:rPr>
          <w:rFonts w:ascii="Cambria" w:cs="Cambria" w:eastAsia="Cambria" w:hAnsi="Cambria"/>
          <w:rtl w:val="0"/>
        </w:rPr>
        <w:t xml:space="preserve"> Run 50+ open-source models (such as Llama 2, TinyLlama, Gemma, Moondream, etc.) directly on your hardware.</w:t>
      </w:r>
    </w:p>
    <w:p w:rsidR="00000000" w:rsidDel="00000000" w:rsidP="00000000" w:rsidRDefault="00000000" w:rsidRPr="00000000" w14:paraId="0000001C">
      <w:pPr>
        <w:numPr>
          <w:ilvl w:val="0"/>
          <w:numId w:val="27"/>
        </w:numPr>
        <w:spacing w:after="0" w:afterAutospacing="0" w:before="0" w:beforeAutospacing="0" w:line="360" w:lineRule="auto"/>
        <w:ind w:left="1440" w:hanging="360"/>
        <w:jc w:val="both"/>
        <w:rPr>
          <w:u w:val="none"/>
        </w:rPr>
      </w:pPr>
      <w:r w:rsidDel="00000000" w:rsidR="00000000" w:rsidRPr="00000000">
        <w:rPr>
          <w:rFonts w:ascii="Cambria" w:cs="Cambria" w:eastAsia="Cambria" w:hAnsi="Cambria"/>
          <w:b w:val="1"/>
          <w:bCs w:val="1"/>
          <w:rtl w:val="0"/>
        </w:rPr>
        <w:t xml:space="preserve">OpenAI-Compatible API</w:t>
        <w:br w:type="textWrapping"/>
      </w:r>
      <w:r w:rsidDel="00000000" w:rsidR="00000000" w:rsidRPr="00000000">
        <w:rPr>
          <w:rFonts w:ascii="Cambria" w:cs="Cambria" w:eastAsia="Cambria" w:hAnsi="Cambria"/>
          <w:rtl w:val="0"/>
        </w:rPr>
        <w:t xml:space="preserve"> Provides a drop-in replacement for OpenAI APIs, including endpoints like </w:t>
      </w:r>
      <w:r w:rsidDel="00000000" w:rsidR="00000000" w:rsidRPr="00000000">
        <w:rPr>
          <w:rFonts w:ascii="Roboto Mono" w:cs="Roboto Mono" w:eastAsia="Roboto Mono" w:hAnsi="Roboto Mono"/>
          <w:color w:val="188038"/>
          <w:rtl w:val="0"/>
        </w:rPr>
        <w:t xml:space="preserve">/v1/chat/completions</w:t>
      </w:r>
      <w:r w:rsidDel="00000000" w:rsidR="00000000" w:rsidRPr="00000000">
        <w:rPr>
          <w:rFonts w:ascii="Cambria" w:cs="Cambria" w:eastAsia="Cambria" w:hAnsi="Cambria"/>
          <w:rtl w:val="0"/>
        </w:rPr>
        <w:t xml:space="preserve">, enabling easy migration of existing applications.</w:t>
      </w:r>
    </w:p>
    <w:p w:rsidR="00000000" w:rsidDel="00000000" w:rsidP="00000000" w:rsidRDefault="00000000" w:rsidRPr="00000000" w14:paraId="0000001D">
      <w:pPr>
        <w:numPr>
          <w:ilvl w:val="0"/>
          <w:numId w:val="27"/>
        </w:numPr>
        <w:spacing w:after="0" w:afterAutospacing="0" w:before="0" w:beforeAutospacing="0" w:line="36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Zero Cloud Costs</w:t>
        <w:br w:type="textWrapping"/>
      </w:r>
      <w:r w:rsidDel="00000000" w:rsidR="00000000" w:rsidRPr="00000000">
        <w:rPr>
          <w:rFonts w:ascii="Cambria" w:cs="Cambria" w:eastAsia="Cambria" w:hAnsi="Cambria"/>
          <w:rtl w:val="0"/>
        </w:rPr>
        <w:t xml:space="preserve"> Eliminates API usage fees by running everything locally, allowing unlimited requests on your own infrastructure.</w:t>
      </w:r>
    </w:p>
    <w:p w:rsidR="00000000" w:rsidDel="00000000" w:rsidP="00000000" w:rsidRDefault="00000000" w:rsidRPr="00000000" w14:paraId="0000001E">
      <w:pPr>
        <w:numPr>
          <w:ilvl w:val="0"/>
          <w:numId w:val="27"/>
        </w:numPr>
        <w:spacing w:after="0" w:afterAutospacing="0" w:before="0" w:beforeAutospacing="0" w:line="36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Complete Data Privacy</w:t>
        <w:br w:type="textWrapping"/>
      </w:r>
      <w:r w:rsidDel="00000000" w:rsidR="00000000" w:rsidRPr="00000000">
        <w:rPr>
          <w:rFonts w:ascii="Cambria" w:cs="Cambria" w:eastAsia="Cambria" w:hAnsi="Cambria"/>
          <w:rtl w:val="0"/>
        </w:rPr>
        <w:t xml:space="preserve"> All processing happens on your machine—no external API calls, ensuring maximum data security.</w:t>
      </w:r>
    </w:p>
    <w:p w:rsidR="00000000" w:rsidDel="00000000" w:rsidP="00000000" w:rsidRDefault="00000000" w:rsidRPr="00000000" w14:paraId="0000001F">
      <w:pPr>
        <w:numPr>
          <w:ilvl w:val="0"/>
          <w:numId w:val="27"/>
        </w:numPr>
        <w:spacing w:after="0" w:afterAutospacing="0" w:before="0" w:beforeAutospacing="0" w:line="36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Multi-Modal Support</w:t>
        <w:br w:type="textWrapping"/>
      </w:r>
      <w:r w:rsidDel="00000000" w:rsidR="00000000" w:rsidRPr="00000000">
        <w:rPr>
          <w:rFonts w:ascii="Cambria" w:cs="Cambria" w:eastAsia="Cambria" w:hAnsi="Cambria"/>
          <w:rtl w:val="0"/>
        </w:rPr>
        <w:t xml:space="preserve"> Supports a wide range of capabilities including text generation, chat, streaming responses, embeddings, and vision models like LLaVA and BakLLaVA.</w:t>
      </w:r>
    </w:p>
    <w:p w:rsidR="00000000" w:rsidDel="00000000" w:rsidP="00000000" w:rsidRDefault="00000000" w:rsidRPr="00000000" w14:paraId="00000020">
      <w:pPr>
        <w:numPr>
          <w:ilvl w:val="0"/>
          <w:numId w:val="27"/>
        </w:numPr>
        <w:spacing w:after="0" w:afterAutospacing="0" w:before="0" w:beforeAutospacing="0" w:line="36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Easy Model Management</w:t>
        <w:br w:type="textWrapping"/>
      </w:r>
      <w:r w:rsidDel="00000000" w:rsidR="00000000" w:rsidRPr="00000000">
        <w:rPr>
          <w:rFonts w:ascii="Cambria" w:cs="Cambria" w:eastAsia="Cambria" w:hAnsi="Cambria"/>
          <w:rtl w:val="0"/>
        </w:rPr>
        <w:t xml:space="preserve"> Offers simple commands to pull, list, delete, and switch between models, making model handling seamless.</w:t>
      </w:r>
    </w:p>
    <w:p w:rsidR="00000000" w:rsidDel="00000000" w:rsidP="00000000" w:rsidRDefault="00000000" w:rsidRPr="00000000" w14:paraId="00000021">
      <w:pPr>
        <w:numPr>
          <w:ilvl w:val="0"/>
          <w:numId w:val="27"/>
        </w:numPr>
        <w:spacing w:after="240" w:before="0" w:beforeAutospacing="0" w:line="36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Flexible Authentication (for Cloud Integration)</w:t>
        <w:br w:type="textWrapping"/>
      </w:r>
      <w:r w:rsidDel="00000000" w:rsidR="00000000" w:rsidRPr="00000000">
        <w:rPr>
          <w:rFonts w:ascii="Cambria" w:cs="Cambria" w:eastAsia="Cambria" w:hAnsi="Cambria"/>
          <w:rtl w:val="0"/>
        </w:rPr>
        <w:t xml:space="preserve"> When using ollama.com services, Ollama supports:</w:t>
      </w:r>
    </w:p>
    <w:p w:rsidR="00000000" w:rsidDel="00000000" w:rsidP="00000000" w:rsidRDefault="00000000" w:rsidRPr="00000000" w14:paraId="00000022">
      <w:pPr>
        <w:spacing w:after="240" w:before="240" w:line="360" w:lineRule="auto"/>
        <w:ind w:left="1440" w:firstLine="0"/>
        <w:rPr>
          <w:rFonts w:ascii="Cambria" w:cs="Cambria" w:eastAsia="Cambria" w:hAnsi="Cambria"/>
        </w:rPr>
      </w:pPr>
      <w:r w:rsidDel="00000000" w:rsidR="00000000" w:rsidRPr="00000000">
        <w:rPr>
          <w:rFonts w:ascii="Cambria" w:cs="Cambria" w:eastAsia="Cambria" w:hAnsi="Cambria"/>
          <w:b w:val="1"/>
          <w:bCs w:val="1"/>
          <w:rtl w:val="0"/>
        </w:rPr>
        <w:t xml:space="preserve">Signing in</w:t>
      </w:r>
      <w:r w:rsidDel="00000000" w:rsidR="00000000" w:rsidRPr="00000000">
        <w:rPr>
          <w:rFonts w:ascii="Cambria" w:cs="Cambria" w:eastAsia="Cambria" w:hAnsi="Cambria"/>
          <w:rtl w:val="0"/>
        </w:rPr>
        <w:t xml:space="preserve">: Automatically handles authentication via local login</w:t>
        <w:br w:type="textWrapping"/>
      </w:r>
      <w:r w:rsidDel="00000000" w:rsidR="00000000" w:rsidRPr="00000000">
        <w:rPr>
          <w:rFonts w:ascii="Cambria" w:cs="Cambria" w:eastAsia="Cambria" w:hAnsi="Cambria"/>
          <w:b w:val="1"/>
          <w:bCs w:val="1"/>
          <w:rtl w:val="0"/>
        </w:rPr>
        <w:t xml:space="preserve">API Keys</w:t>
      </w:r>
      <w:r w:rsidDel="00000000" w:rsidR="00000000" w:rsidRPr="00000000">
        <w:rPr>
          <w:rFonts w:ascii="Cambria" w:cs="Cambria" w:eastAsia="Cambria" w:hAnsi="Cambria"/>
          <w:rtl w:val="0"/>
        </w:rPr>
        <w:t xml:space="preserve">: Enables secure programmatic access to cloud APIs</w:t>
      </w:r>
    </w:p>
    <w:p w:rsidR="00000000" w:rsidDel="00000000" w:rsidP="00000000" w:rsidRDefault="00000000" w:rsidRPr="00000000" w14:paraId="0000002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Percentage of Reuse:</w:t>
      </w:r>
      <w:r w:rsidDel="00000000" w:rsidR="00000000" w:rsidRPr="00000000">
        <w:rPr>
          <w:rtl w:val="0"/>
        </w:rPr>
      </w:r>
    </w:p>
    <w:p w:rsidR="00000000" w:rsidDel="00000000" w:rsidP="00000000" w:rsidRDefault="00000000" w:rsidRPr="00000000" w14:paraId="00000024">
      <w:pPr>
        <w:numPr>
          <w:ilvl w:val="0"/>
          <w:numId w:val="19"/>
        </w:numPr>
        <w:spacing w:after="20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Approximately 80–90% reuse.</w:t>
      </w:r>
    </w:p>
    <w:p w:rsidR="00000000" w:rsidDel="00000000" w:rsidP="00000000" w:rsidRDefault="00000000" w:rsidRPr="00000000" w14:paraId="00000025">
      <w:pPr>
        <w:pStyle w:val="Heading1"/>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0" w:line="360" w:lineRule="auto"/>
        <w:ind w:left="360" w:right="0" w:hanging="360"/>
        <w:jc w:val="both"/>
        <w:rPr>
          <w:rFonts w:ascii="Cambria" w:cs="Cambria" w:eastAsia="Cambria" w:hAnsi="Cambria"/>
          <w:b w:val="1"/>
          <w:bCs w:val="1"/>
          <w:smallCaps w:val="1"/>
          <w:sz w:val="28"/>
          <w:szCs w:val="28"/>
        </w:rPr>
      </w:pPr>
      <w:bookmarkStart w:colFirst="0" w:colLast="0" w:name="_sozjqn5aj576" w:id="1"/>
      <w:bookmarkEnd w:id="1"/>
      <w:r w:rsidDel="00000000" w:rsidR="00000000" w:rsidRPr="00000000">
        <w:rPr>
          <w:rFonts w:ascii="Cambria" w:cs="Cambria" w:eastAsia="Cambria" w:hAnsi="Cambria"/>
          <w:b w:val="1"/>
          <w:bCs w:val="1"/>
          <w:smallCaps w:val="1"/>
          <w:sz w:val="28"/>
          <w:szCs w:val="28"/>
          <w:rtl w:val="0"/>
        </w:rPr>
        <w:t xml:space="preserve">GETTING STARTED</w:t>
      </w:r>
    </w:p>
    <w:p w:rsidR="00000000" w:rsidDel="00000000" w:rsidP="00000000" w:rsidRDefault="00000000" w:rsidRPr="00000000" w14:paraId="00000026">
      <w:pPr>
        <w:pStyle w:val="Heading2"/>
        <w:ind w:left="360" w:firstLine="0"/>
        <w:rPr/>
      </w:pPr>
      <w:bookmarkStart w:colFirst="0" w:colLast="0" w:name="_r13n9fevswlh" w:id="2"/>
      <w:bookmarkEnd w:id="2"/>
      <w:r w:rsidDel="00000000" w:rsidR="00000000" w:rsidRPr="00000000">
        <w:rPr>
          <w:rFonts w:ascii="Cambria" w:cs="Cambria" w:eastAsia="Cambria" w:hAnsi="Cambria"/>
          <w:b w:val="1"/>
          <w:bCs w:val="1"/>
          <w:sz w:val="28"/>
          <w:szCs w:val="28"/>
          <w:rtl w:val="0"/>
        </w:rPr>
        <w:t xml:space="preserve">I . </w:t>
      </w:r>
      <w:r w:rsidDel="00000000" w:rsidR="00000000" w:rsidRPr="00000000">
        <w:rPr>
          <w:rFonts w:ascii="Cambria" w:cs="Cambria" w:eastAsia="Cambria" w:hAnsi="Cambria"/>
          <w:b w:val="1"/>
          <w:bCs w:val="1"/>
          <w:sz w:val="28"/>
          <w:szCs w:val="28"/>
          <w:rtl w:val="0"/>
        </w:rPr>
        <w:t xml:space="preserve">Local  Ollama Data Adapter setup :</w:t>
      </w:r>
      <w:r w:rsidDel="00000000" w:rsidR="00000000" w:rsidRPr="00000000">
        <w:rPr>
          <w:rtl w:val="0"/>
        </w:rPr>
      </w:r>
    </w:p>
    <w:p w:rsidR="00000000" w:rsidDel="00000000" w:rsidP="00000000" w:rsidRDefault="00000000" w:rsidRPr="00000000" w14:paraId="00000027">
      <w:pPr>
        <w:pStyle w:val="Heading3"/>
        <w:numPr>
          <w:ilvl w:val="0"/>
          <w:numId w:val="33"/>
        </w:numPr>
        <w:ind w:firstLine="360"/>
        <w:rPr>
          <w:b w:val="1"/>
          <w:bCs w:val="1"/>
          <w:sz w:val="24"/>
          <w:szCs w:val="24"/>
        </w:rPr>
      </w:pPr>
      <w:bookmarkStart w:colFirst="0" w:colLast="0" w:name="_d623qfjgxedv" w:id="3"/>
      <w:bookmarkEnd w:id="3"/>
      <w:r w:rsidDel="00000000" w:rsidR="00000000" w:rsidRPr="00000000">
        <w:rPr>
          <w:b w:val="1"/>
          <w:bCs w:val="1"/>
          <w:sz w:val="24"/>
          <w:szCs w:val="24"/>
          <w:rtl w:val="0"/>
        </w:rPr>
        <w:t xml:space="preserve">Prerequisites</w:t>
      </w:r>
    </w:p>
    <w:p w:rsidR="00000000" w:rsidDel="00000000" w:rsidP="00000000" w:rsidRDefault="00000000" w:rsidRPr="00000000" w14:paraId="00000028">
      <w:pPr>
        <w:spacing w:after="20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using the </w:t>
      </w:r>
      <w:r w:rsidDel="00000000" w:rsidR="00000000" w:rsidRPr="00000000">
        <w:rPr>
          <w:rFonts w:ascii="Cambria" w:cs="Cambria" w:eastAsia="Cambria" w:hAnsi="Cambria"/>
          <w:b w:val="1"/>
          <w:bCs w:val="1"/>
          <w:rtl w:val="0"/>
        </w:rPr>
        <w:t xml:space="preserve">Ollama </w:t>
      </w:r>
      <w:r w:rsidDel="00000000" w:rsidR="00000000" w:rsidRPr="00000000">
        <w:rPr>
          <w:rFonts w:ascii="Cambria" w:cs="Cambria" w:eastAsia="Cambria" w:hAnsi="Cambria"/>
          <w:rtl w:val="0"/>
        </w:rPr>
        <w:t xml:space="preserve">Data Adapter, ensure you have the following:</w:t>
      </w:r>
    </w:p>
    <w:p w:rsidR="00000000" w:rsidDel="00000000" w:rsidP="00000000" w:rsidRDefault="00000000" w:rsidRPr="00000000" w14:paraId="00000029">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1800" w:hanging="360"/>
        <w:jc w:val="both"/>
        <w:rPr>
          <w:rFonts w:ascii="Cambria" w:cs="Cambria" w:eastAsia="Cambria" w:hAnsi="Cambria"/>
        </w:rPr>
      </w:pPr>
      <w:hyperlink r:id="rId6">
        <w:r w:rsidDel="00000000" w:rsidR="00000000" w:rsidRPr="00000000">
          <w:rPr>
            <w:rFonts w:ascii="Cambria" w:cs="Cambria" w:eastAsia="Cambria" w:hAnsi="Cambria"/>
            <w:color w:val="2d82dc"/>
            <w:u w:val="single"/>
            <w:rtl w:val="0"/>
          </w:rPr>
          <w:t xml:space="preserve">HCL Foundry</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2A">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1800" w:hanging="360"/>
        <w:jc w:val="both"/>
        <w:rPr>
          <w:rFonts w:ascii="Cambria" w:cs="Cambria" w:eastAsia="Cambria" w:hAnsi="Cambria"/>
        </w:rPr>
      </w:pPr>
      <w:r w:rsidDel="00000000" w:rsidR="00000000" w:rsidRPr="00000000">
        <w:rPr>
          <w:rFonts w:ascii="Cambria" w:cs="Cambria" w:eastAsia="Cambria" w:hAnsi="Cambria"/>
          <w:rtl w:val="0"/>
        </w:rPr>
        <w:t xml:space="preserve">Volt MX Iris </w:t>
      </w:r>
    </w:p>
    <w:p w:rsidR="00000000" w:rsidDel="00000000" w:rsidP="00000000" w:rsidRDefault="00000000" w:rsidRPr="00000000" w14:paraId="0000002B">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180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Ollama Installed</w:t>
      </w:r>
      <w:r w:rsidDel="00000000" w:rsidR="00000000" w:rsidRPr="00000000">
        <w:rPr>
          <w:rFonts w:ascii="Cambria" w:cs="Cambria" w:eastAsia="Cambria" w:hAnsi="Cambria"/>
          <w:rtl w:val="0"/>
        </w:rPr>
        <w:t xml:space="preserve">:Ollama server running on local machine or accessible server</w:t>
      </w:r>
    </w:p>
    <w:p w:rsidR="00000000" w:rsidDel="00000000" w:rsidP="00000000" w:rsidRDefault="00000000" w:rsidRPr="00000000" w14:paraId="0000002C">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180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Downloaded Models </w:t>
      </w:r>
      <w:r w:rsidDel="00000000" w:rsidR="00000000" w:rsidRPr="00000000">
        <w:rPr>
          <w:rFonts w:ascii="Cambria" w:cs="Cambria" w:eastAsia="Cambria" w:hAnsi="Cambria"/>
          <w:rtl w:val="0"/>
        </w:rPr>
        <w:t xml:space="preserve">- At least one LLM model pulled from Ollama (e.g., `llama3`, `mistral`, `gemma`) on local machine or accessible server</w:t>
      </w:r>
    </w:p>
    <w:p w:rsidR="00000000" w:rsidDel="00000000" w:rsidP="00000000" w:rsidRDefault="00000000" w:rsidRPr="00000000" w14:paraId="0000002D">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180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Network Access</w:t>
      </w:r>
      <w:r w:rsidDel="00000000" w:rsidR="00000000" w:rsidRPr="00000000">
        <w:rPr>
          <w:rFonts w:ascii="Cambria" w:cs="Cambria" w:eastAsia="Cambria" w:hAnsi="Cambria"/>
          <w:rtl w:val="0"/>
        </w:rPr>
        <w:t xml:space="preserve"> – Network connectivity to the local Ollama server (default: `</w:t>
      </w:r>
      <w:hyperlink r:id="rId7">
        <w:r w:rsidDel="00000000" w:rsidR="00000000" w:rsidRPr="00000000">
          <w:rPr>
            <w:rFonts w:ascii="Cambria" w:cs="Cambria" w:eastAsia="Cambria" w:hAnsi="Cambria"/>
            <w:color w:val="1155cc"/>
            <w:u w:val="single"/>
            <w:rtl w:val="0"/>
          </w:rPr>
          <w:t xml:space="preserve">http://localhost:11434</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2E">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line="360" w:lineRule="auto"/>
        <w:ind w:left="180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Cloud </w:t>
      </w:r>
      <w:r w:rsidDel="00000000" w:rsidR="00000000" w:rsidRPr="00000000">
        <w:rPr>
          <w:b w:val="1"/>
          <w:bCs w:val="1"/>
          <w:rtl w:val="0"/>
        </w:rPr>
        <w:t xml:space="preserve">O</w:t>
      </w:r>
      <w:r w:rsidDel="00000000" w:rsidR="00000000" w:rsidRPr="00000000">
        <w:rPr>
          <w:rFonts w:ascii="Cambria" w:cs="Cambria" w:eastAsia="Cambria" w:hAnsi="Cambria"/>
          <w:b w:val="1"/>
          <w:bCs w:val="1"/>
          <w:rtl w:val="0"/>
        </w:rPr>
        <w:t xml:space="preserve">llama : </w:t>
      </w:r>
      <w:r w:rsidDel="00000000" w:rsidR="00000000" w:rsidRPr="00000000">
        <w:rPr>
          <w:rFonts w:ascii="Cambria" w:cs="Cambria" w:eastAsia="Cambria" w:hAnsi="Cambria"/>
          <w:color w:val="3e3e3e"/>
          <w:sz w:val="24"/>
          <w:szCs w:val="24"/>
          <w:rtl w:val="0"/>
        </w:rPr>
        <w:t xml:space="preserve">To sign in to ollama.com from your local installation of Ollama, run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ollama signin</w:t>
      </w:r>
      <w:r w:rsidDel="00000000" w:rsidR="00000000" w:rsidRPr="00000000">
        <w:rPr>
          <w:rtl w:val="0"/>
        </w:rPr>
      </w:r>
    </w:p>
    <w:p w:rsidR="00000000" w:rsidDel="00000000" w:rsidP="00000000" w:rsidRDefault="00000000" w:rsidRPr="00000000" w14:paraId="0000002F">
      <w:pPr>
        <w:pStyle w:val="Heading3"/>
        <w:numPr>
          <w:ilvl w:val="0"/>
          <w:numId w:val="26"/>
        </w:numPr>
        <w:pBdr>
          <w:top w:color="000000" w:space="0" w:sz="0" w:val="none"/>
          <w:left w:color="000000" w:space="0" w:sz="0" w:val="none"/>
          <w:bottom w:color="000000" w:space="0" w:sz="0" w:val="none"/>
          <w:right w:color="000000" w:space="0" w:sz="0" w:val="none"/>
          <w:between w:color="000000" w:space="0" w:sz="0" w:val="none"/>
        </w:pBdr>
        <w:shd w:fill="ffffff" w:val="clear"/>
        <w:spacing w:before="0" w:beforeAutospacing="0"/>
        <w:ind w:firstLine="360"/>
        <w:rPr>
          <w:b w:val="1"/>
          <w:bCs w:val="1"/>
          <w:sz w:val="24"/>
          <w:szCs w:val="24"/>
        </w:rPr>
      </w:pPr>
      <w:bookmarkStart w:colFirst="0" w:colLast="0" w:name="_coxdrsm3pbrn" w:id="4"/>
      <w:bookmarkEnd w:id="4"/>
      <w:r w:rsidDel="00000000" w:rsidR="00000000" w:rsidRPr="00000000">
        <w:rPr>
          <w:b w:val="1"/>
          <w:bCs w:val="1"/>
          <w:sz w:val="24"/>
          <w:szCs w:val="24"/>
          <w:rtl w:val="0"/>
        </w:rPr>
        <w:t xml:space="preserve">Importing the Dataadapter</w:t>
      </w:r>
    </w:p>
    <w:p w:rsidR="00000000" w:rsidDel="00000000" w:rsidP="00000000" w:rsidRDefault="00000000" w:rsidRPr="00000000" w14:paraId="00000030">
      <w:pPr>
        <w:keepNext w:val="0"/>
        <w:keepLines w:val="0"/>
        <w:spacing w:after="0" w:before="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You can import </w:t>
      </w:r>
      <w:r w:rsidDel="00000000" w:rsidR="00000000" w:rsidRPr="00000000">
        <w:rPr>
          <w:rFonts w:ascii="Cambria" w:cs="Cambria" w:eastAsia="Cambria" w:hAnsi="Cambria"/>
          <w:b w:val="1"/>
          <w:bCs w:val="1"/>
          <w:rtl w:val="0"/>
        </w:rPr>
        <w:t xml:space="preserve">Ollama</w:t>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Data Adapter into HCL Foundry directly from the Volt MX Forge website or by importing the data adapter zip file.</w:t>
      </w:r>
    </w:p>
    <w:p w:rsidR="00000000" w:rsidDel="00000000" w:rsidP="00000000" w:rsidRDefault="00000000" w:rsidRPr="00000000" w14:paraId="00000031">
      <w:pPr>
        <w:keepNext w:val="0"/>
        <w:keepLines w:val="0"/>
        <w:rPr>
          <w:sz w:val="24"/>
          <w:szCs w:val="24"/>
        </w:rPr>
      </w:pPr>
      <w:r w:rsidDel="00000000" w:rsidR="00000000" w:rsidRPr="00000000">
        <w:rPr>
          <w:rtl w:val="0"/>
        </w:rPr>
        <w:t xml:space="preserve">       </w:t>
      </w:r>
      <w:r w:rsidDel="00000000" w:rsidR="00000000" w:rsidRPr="00000000">
        <w:rPr>
          <w:sz w:val="24"/>
          <w:szCs w:val="24"/>
          <w:rtl w:val="0"/>
        </w:rPr>
        <w:t xml:space="preserve">To import </w:t>
      </w:r>
      <w:r w:rsidDel="00000000" w:rsidR="00000000" w:rsidRPr="00000000">
        <w:rPr>
          <w:sz w:val="24"/>
          <w:szCs w:val="24"/>
          <w:highlight w:val="white"/>
          <w:rtl w:val="0"/>
        </w:rPr>
        <w:t xml:space="preserve">Data Adapter to Volt Foundry</w:t>
      </w:r>
      <w:r w:rsidDel="00000000" w:rsidR="00000000" w:rsidRPr="00000000">
        <w:rPr>
          <w:sz w:val="24"/>
          <w:szCs w:val="24"/>
          <w:rtl w:val="0"/>
        </w:rPr>
        <w:t xml:space="preserve">, do the following:</w:t>
      </w:r>
    </w:p>
    <w:p w:rsidR="00000000" w:rsidDel="00000000" w:rsidP="00000000" w:rsidRDefault="00000000" w:rsidRPr="00000000" w14:paraId="00000032">
      <w:pPr>
        <w:spacing w:after="280" w:before="280" w:line="240" w:lineRule="auto"/>
        <w:rPr>
          <w:rFonts w:ascii="Cambria" w:cs="Cambria" w:eastAsia="Cambria" w:hAnsi="Cambria"/>
        </w:rPr>
      </w:pPr>
      <w:r w:rsidDel="00000000" w:rsidR="00000000" w:rsidRPr="00000000">
        <w:rPr>
          <w:rtl w:val="0"/>
        </w:rPr>
        <w:t xml:space="preserve">1.</w:t>
      </w:r>
      <w:r w:rsidDel="00000000" w:rsidR="00000000" w:rsidRPr="00000000">
        <w:rPr>
          <w:rFonts w:ascii="Cambria" w:cs="Cambria" w:eastAsia="Cambria" w:hAnsi="Cambria"/>
          <w:rtl w:val="0"/>
        </w:rPr>
        <w:t xml:space="preserve">Sign in to the </w:t>
      </w:r>
      <w:r w:rsidDel="00000000" w:rsidR="00000000" w:rsidRPr="00000000">
        <w:rPr>
          <w:rFonts w:ascii="Cambria" w:cs="Cambria" w:eastAsia="Cambria" w:hAnsi="Cambria"/>
          <w:color w:val="2d82dc"/>
          <w:u w:val="single"/>
          <w:rtl w:val="0"/>
        </w:rPr>
        <w:t xml:space="preserve"> </w:t>
      </w:r>
      <w:hyperlink r:id="rId8">
        <w:r w:rsidDel="00000000" w:rsidR="00000000" w:rsidRPr="00000000">
          <w:rPr>
            <w:rFonts w:ascii="Cambria" w:cs="Cambria" w:eastAsia="Cambria" w:hAnsi="Cambria"/>
            <w:color w:val="2d82dc"/>
            <w:u w:val="single"/>
            <w:rtl w:val="0"/>
          </w:rPr>
          <w:t xml:space="preserve">HCL Foundry</w:t>
        </w:r>
      </w:hyperlink>
      <w:r w:rsidDel="00000000" w:rsidR="00000000" w:rsidRPr="00000000">
        <w:rPr>
          <w:rFonts w:ascii="Cambria" w:cs="Cambria" w:eastAsia="Cambria" w:hAnsi="Cambria"/>
          <w:shd w:fill="e1e3e6" w:val="clear"/>
          <w:rtl w:val="0"/>
        </w:rPr>
        <w:t xml:space="preserve">.</w:t>
      </w:r>
      <w:r w:rsidDel="00000000" w:rsidR="00000000" w:rsidRPr="00000000">
        <w:rPr>
          <w:rtl w:val="0"/>
        </w:rPr>
      </w:r>
    </w:p>
    <w:p w:rsidR="00000000" w:rsidDel="00000000" w:rsidP="00000000" w:rsidRDefault="00000000" w:rsidRPr="00000000" w14:paraId="00000033">
      <w:pPr>
        <w:spacing w:after="280" w:before="280" w:line="240" w:lineRule="auto"/>
        <w:rPr>
          <w:rFonts w:ascii="Cambria" w:cs="Cambria" w:eastAsia="Cambria" w:hAnsi="Cambria"/>
        </w:rPr>
      </w:pPr>
      <w:r w:rsidDel="00000000" w:rsidR="00000000" w:rsidRPr="00000000">
        <w:rPr>
          <w:rtl w:val="0"/>
        </w:rPr>
        <w:t xml:space="preserve">2.</w:t>
      </w:r>
      <w:r w:rsidDel="00000000" w:rsidR="00000000" w:rsidRPr="00000000">
        <w:rPr>
          <w:rFonts w:ascii="Cambria" w:cs="Cambria" w:eastAsia="Cambria" w:hAnsi="Cambria"/>
          <w:rtl w:val="0"/>
        </w:rPr>
        <w:t xml:space="preserve">From the left navigation menu, select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w:t>
      </w:r>
    </w:p>
    <w:p w:rsidR="00000000" w:rsidDel="00000000" w:rsidP="00000000" w:rsidRDefault="00000000" w:rsidRPr="00000000" w14:paraId="00000034">
      <w:pPr>
        <w:spacing w:after="280" w:before="280" w:line="240" w:lineRule="auto"/>
        <w:rPr>
          <w:rFonts w:ascii="Cambria" w:cs="Cambria" w:eastAsia="Cambria" w:hAnsi="Cambria"/>
          <w:color w:val="30353f"/>
          <w:sz w:val="20"/>
          <w:szCs w:val="20"/>
        </w:rPr>
      </w:pPr>
      <w:r w:rsidDel="00000000" w:rsidR="00000000" w:rsidRPr="00000000">
        <w:rPr>
          <w:rtl w:val="0"/>
        </w:rPr>
        <w:t xml:space="preserve">3. </w:t>
      </w: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pacing w:after="120" w:line="360" w:lineRule="auto"/>
        <w:ind w:left="1440" w:firstLine="0"/>
        <w:jc w:val="both"/>
        <w:rPr>
          <w:rFonts w:ascii="Cambria" w:cs="Cambria" w:eastAsia="Cambria" w:hAnsi="Cambria"/>
          <w:sz w:val="24"/>
          <w:szCs w:val="24"/>
        </w:rPr>
      </w:pPr>
      <w:r w:rsidDel="00000000" w:rsidR="00000000" w:rsidRPr="00000000">
        <w:rPr>
          <w:rFonts w:ascii="Cambria" w:cs="Cambria" w:eastAsia="Cambria" w:hAnsi="Cambria"/>
          <w:color w:val="707070"/>
        </w:rPr>
        <w:drawing>
          <wp:inline distB="0" distT="0" distL="0" distR="0">
            <wp:extent cx="5276850" cy="1624013"/>
            <wp:effectExtent b="0" l="0" r="0" t="0"/>
            <wp:docPr descr="A screenshot of a computer&#10;&#10;Description automatically generated with medium confidence" id="16" name="image7.png"/>
            <a:graphic>
              <a:graphicData uri="http://schemas.openxmlformats.org/drawingml/2006/picture">
                <pic:pic>
                  <pic:nvPicPr>
                    <pic:cNvPr descr="A screenshot of a computer&#10;&#10;Description automatically generated with medium confidence" id="0" name="image7.png"/>
                    <pic:cNvPicPr preferRelativeResize="0"/>
                  </pic:nvPicPr>
                  <pic:blipFill>
                    <a:blip r:embed="rId9"/>
                    <a:srcRect b="0" l="0" r="0" t="0"/>
                    <a:stretch>
                      <a:fillRect/>
                    </a:stretch>
                  </pic:blipFill>
                  <pic:spPr>
                    <a:xfrm>
                      <a:off x="0" y="0"/>
                      <a:ext cx="5276850" cy="1624013"/>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before="40" w:line="360" w:lineRule="auto"/>
        <w:ind w:left="630" w:firstLine="0"/>
        <w:jc w:val="both"/>
        <w:rPr>
          <w:rFonts w:ascii="Cambria" w:cs="Cambria" w:eastAsia="Cambria" w:hAnsi="Cambria"/>
        </w:rPr>
      </w:pPr>
      <w:r w:rsidDel="00000000" w:rsidR="00000000" w:rsidRPr="00000000">
        <w:rPr>
          <w:rFonts w:ascii="Cambria" w:cs="Cambria" w:eastAsia="Cambria" w:hAnsi="Cambria"/>
          <w:rtl w:val="0"/>
        </w:rPr>
        <w:t xml:space="preserve">4. Click </w:t>
      </w:r>
      <w:r w:rsidDel="00000000" w:rsidR="00000000" w:rsidRPr="00000000">
        <w:rPr>
          <w:rFonts w:ascii="Cambria" w:cs="Cambria" w:eastAsia="Cambria" w:hAnsi="Cambria"/>
          <w:b w:val="1"/>
          <w:bCs w:val="1"/>
          <w:rtl w:val="0"/>
        </w:rPr>
        <w:t xml:space="preserve">IMPORT</w:t>
      </w:r>
      <w:r w:rsidDel="00000000" w:rsidR="00000000" w:rsidRPr="00000000">
        <w:rPr>
          <w:rFonts w:ascii="Cambria" w:cs="Cambria" w:eastAsia="Cambria" w:hAnsi="Cambria"/>
          <w:rtl w:val="0"/>
        </w:rPr>
        <w:t xml:space="preserve"> to import a custom data adapter.</w:t>
      </w:r>
    </w:p>
    <w:p w:rsidR="00000000" w:rsidDel="00000000" w:rsidP="00000000" w:rsidRDefault="00000000" w:rsidRPr="00000000" w14:paraId="00000038">
      <w:pPr>
        <w:spacing w:after="280" w:before="280" w:line="24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0" distT="0" distL="0" distR="0">
            <wp:extent cx="4023360" cy="1386840"/>
            <wp:effectExtent b="0" l="0" r="0" t="0"/>
            <wp:docPr descr="A blue and white box with text&#10;&#10;Description automatically generated" id="19" name="image12.png"/>
            <a:graphic>
              <a:graphicData uri="http://schemas.openxmlformats.org/drawingml/2006/picture">
                <pic:pic>
                  <pic:nvPicPr>
                    <pic:cNvPr descr="A blue and white box with text&#10;&#10;Description automatically generated" id="0" name="image12.png"/>
                    <pic:cNvPicPr preferRelativeResize="0"/>
                  </pic:nvPicPr>
                  <pic:blipFill>
                    <a:blip r:embed="rId10"/>
                    <a:srcRect b="0" l="0" r="0" t="0"/>
                    <a:stretch>
                      <a:fillRect/>
                    </a:stretch>
                  </pic:blipFill>
                  <pic:spPr>
                    <a:xfrm>
                      <a:off x="0" y="0"/>
                      <a:ext cx="4023360" cy="138684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after="280" w:before="280" w:line="240" w:lineRule="auto"/>
        <w:ind w:left="630" w:firstLine="0"/>
        <w:rPr>
          <w:rFonts w:ascii="Cambria" w:cs="Cambria" w:eastAsia="Cambria" w:hAnsi="Cambria"/>
          <w:sz w:val="24"/>
          <w:szCs w:val="24"/>
        </w:rPr>
      </w:pPr>
      <w:r w:rsidDel="00000000" w:rsidR="00000000" w:rsidRPr="00000000">
        <w:rPr>
          <w:rFonts w:ascii="Cambria" w:cs="Cambria" w:eastAsia="Cambria" w:hAnsi="Cambria"/>
          <w:sz w:val="20"/>
          <w:szCs w:val="20"/>
          <w:rtl w:val="0"/>
        </w:rPr>
        <w:t xml:space="preserve">5. </w:t>
      </w:r>
      <w:r w:rsidDel="00000000" w:rsidR="00000000" w:rsidRPr="00000000">
        <w:rPr>
          <w:rFonts w:ascii="Cambria" w:cs="Cambria" w:eastAsia="Cambria" w:hAnsi="Cambria"/>
          <w:rtl w:val="0"/>
        </w:rPr>
        <w:t xml:space="preserve">On the Import Data Adapter dialog box, click browser to import.</w:t>
      </w:r>
      <w:r w:rsidDel="00000000" w:rsidR="00000000" w:rsidRPr="00000000">
        <w:rPr>
          <w:rtl w:val="0"/>
        </w:rPr>
      </w:r>
    </w:p>
    <w:p w:rsidR="00000000" w:rsidDel="00000000" w:rsidP="00000000" w:rsidRDefault="00000000" w:rsidRPr="00000000" w14:paraId="0000003A">
      <w:pPr>
        <w:pStyle w:val="Heading2"/>
        <w:keepNext w:val="0"/>
        <w:keepLines w:val="0"/>
        <w:spacing w:after="0" w:before="40" w:line="360" w:lineRule="auto"/>
        <w:ind w:left="1080" w:firstLine="360"/>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5276850" cy="2047433"/>
            <wp:effectExtent b="0" l="0" r="0" t="0"/>
            <wp:docPr descr="A screen shot of a computer&#10;&#10;Description automatically generated" id="18" name="image5.png"/>
            <a:graphic>
              <a:graphicData uri="http://schemas.openxmlformats.org/drawingml/2006/picture">
                <pic:pic>
                  <pic:nvPicPr>
                    <pic:cNvPr descr="A screen shot of a computer&#10;&#10;Description automatically generated" id="0" name="image5.png"/>
                    <pic:cNvPicPr preferRelativeResize="0"/>
                  </pic:nvPicPr>
                  <pic:blipFill>
                    <a:blip r:embed="rId11"/>
                    <a:srcRect b="0" l="0" r="0" t="0"/>
                    <a:stretch>
                      <a:fillRect/>
                    </a:stretch>
                  </pic:blipFill>
                  <pic:spPr>
                    <a:xfrm>
                      <a:off x="0" y="0"/>
                      <a:ext cx="5276850" cy="2047433"/>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pStyle w:val="Heading2"/>
        <w:keepNext w:val="0"/>
        <w:keepLines w:val="0"/>
        <w:spacing w:after="0" w:before="40" w:line="360" w:lineRule="auto"/>
        <w:ind w:left="720" w:hanging="36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C">
      <w:pPr>
        <w:spacing w:before="28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6. Click </w:t>
      </w:r>
      <w:r w:rsidDel="00000000" w:rsidR="00000000" w:rsidRPr="00000000">
        <w:rPr>
          <w:rFonts w:ascii="Cambria" w:cs="Cambria" w:eastAsia="Cambria" w:hAnsi="Cambria"/>
          <w:b w:val="1"/>
          <w:bCs w:val="1"/>
          <w:rtl w:val="0"/>
        </w:rPr>
        <w:t xml:space="preserve">IMPORT FROM HCL FORGE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Import Data Adapter</w:t>
      </w:r>
      <w:r w:rsidDel="00000000" w:rsidR="00000000" w:rsidRPr="00000000">
        <w:rPr>
          <w:rFonts w:ascii="Cambria" w:cs="Cambria" w:eastAsia="Cambria" w:hAnsi="Cambria"/>
          <w:rtl w:val="0"/>
        </w:rPr>
        <w:t xml:space="preserve"> from </w:t>
      </w:r>
      <w:r w:rsidDel="00000000" w:rsidR="00000000" w:rsidRPr="00000000">
        <w:rPr>
          <w:rFonts w:ascii="Cambria" w:cs="Cambria" w:eastAsia="Cambria" w:hAnsi="Cambria"/>
          <w:b w:val="1"/>
          <w:bCs w:val="1"/>
          <w:rtl w:val="0"/>
        </w:rPr>
        <w:t xml:space="preserve">HCL Forge</w:t>
      </w:r>
      <w:r w:rsidDel="00000000" w:rsidR="00000000" w:rsidRPr="00000000">
        <w:rPr>
          <w:rFonts w:ascii="Cambria" w:cs="Cambria" w:eastAsia="Cambria" w:hAnsi="Cambria"/>
          <w:rtl w:val="0"/>
        </w:rPr>
        <w:t xml:space="preserve"> dialog appears with a list of available data adapters.</w:t>
      </w:r>
    </w:p>
    <w:p w:rsidR="00000000" w:rsidDel="00000000" w:rsidP="00000000" w:rsidRDefault="00000000" w:rsidRPr="00000000" w14:paraId="0000003D">
      <w:pPr>
        <w:spacing w:before="28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Import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Ollama</w:t>
      </w:r>
      <w:r w:rsidDel="00000000" w:rsidR="00000000" w:rsidRPr="00000000">
        <w:rPr>
          <w:rFonts w:ascii="Cambria" w:cs="Cambria" w:eastAsia="Cambria" w:hAnsi="Cambria"/>
          <w:rtl w:val="0"/>
        </w:rPr>
        <w:t xml:space="preserve"> data adapter is listed on the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 page.</w:t>
      </w:r>
    </w:p>
    <w:p w:rsidR="00000000" w:rsidDel="00000000" w:rsidP="00000000" w:rsidRDefault="00000000" w:rsidRPr="00000000" w14:paraId="0000003E">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491163" cy="1381125"/>
            <wp:effectExtent b="0" l="0" r="0" t="0"/>
            <wp:docPr id="22" name="image19.png"/>
            <a:graphic>
              <a:graphicData uri="http://schemas.openxmlformats.org/drawingml/2006/picture">
                <pic:pic>
                  <pic:nvPicPr>
                    <pic:cNvPr id="0" name="image19.png"/>
                    <pic:cNvPicPr preferRelativeResize="0"/>
                  </pic:nvPicPr>
                  <pic:blipFill>
                    <a:blip r:embed="rId12"/>
                    <a:srcRect b="0" l="0" r="0" t="0"/>
                    <a:stretch>
                      <a:fillRect/>
                    </a:stretch>
                  </pic:blipFill>
                  <pic:spPr>
                    <a:xfrm>
                      <a:off x="0" y="0"/>
                      <a:ext cx="5491163" cy="138112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120" w:before="120" w:line="360" w:lineRule="auto"/>
        <w:ind w:left="720" w:firstLine="0"/>
        <w:jc w:val="both"/>
        <w:rPr>
          <w:rFonts w:ascii="Cambria" w:cs="Cambria" w:eastAsia="Cambria" w:hAnsi="Cambria"/>
          <w:b w:val="1"/>
          <w:bCs w:val="1"/>
          <w:color w:val="30353f"/>
          <w:sz w:val="24"/>
          <w:szCs w:val="24"/>
        </w:rPr>
      </w:pPr>
      <w:r w:rsidDel="00000000" w:rsidR="00000000" w:rsidRPr="00000000">
        <w:rPr>
          <w:rtl w:val="0"/>
        </w:rPr>
      </w:r>
    </w:p>
    <w:p w:rsidR="00000000" w:rsidDel="00000000" w:rsidP="00000000" w:rsidRDefault="00000000" w:rsidRPr="00000000" w14:paraId="00000040">
      <w:pPr>
        <w:spacing w:after="120" w:before="120" w:line="360" w:lineRule="auto"/>
        <w:ind w:left="720" w:firstLine="0"/>
        <w:jc w:val="both"/>
        <w:rPr>
          <w:rFonts w:ascii="Cambria" w:cs="Cambria" w:eastAsia="Cambria" w:hAnsi="Cambria"/>
          <w:color w:val="30353f"/>
          <w:sz w:val="24"/>
          <w:szCs w:val="24"/>
        </w:rPr>
      </w:pPr>
      <w:r w:rsidDel="00000000" w:rsidR="00000000" w:rsidRPr="00000000">
        <w:rPr>
          <w:rFonts w:ascii="Cambria" w:cs="Cambria" w:eastAsia="Cambria" w:hAnsi="Cambria"/>
          <w:b w:val="1"/>
          <w:bCs w:val="1"/>
          <w:color w:val="30353f"/>
          <w:sz w:val="24"/>
          <w:szCs w:val="24"/>
          <w:rtl w:val="0"/>
        </w:rPr>
        <w:t xml:space="preserve">To import the data adapter zip file, do the following:</w:t>
      </w:r>
      <w:r w:rsidDel="00000000" w:rsidR="00000000" w:rsidRPr="00000000">
        <w:rPr>
          <w:rtl w:val="0"/>
        </w:rPr>
      </w:r>
    </w:p>
    <w:p w:rsidR="00000000" w:rsidDel="00000000" w:rsidP="00000000" w:rsidRDefault="00000000" w:rsidRPr="00000000" w14:paraId="00000041">
      <w:pPr>
        <w:numPr>
          <w:ilvl w:val="0"/>
          <w:numId w:val="2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Perform steps 1 to 4 in the above procedure</w:t>
      </w:r>
    </w:p>
    <w:p w:rsidR="00000000" w:rsidDel="00000000" w:rsidP="00000000" w:rsidRDefault="00000000" w:rsidRPr="00000000" w14:paraId="00000042">
      <w:pPr>
        <w:numPr>
          <w:ilvl w:val="0"/>
          <w:numId w:val="2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Drag the data adapter zip file into the </w:t>
      </w:r>
      <w:r w:rsidDel="00000000" w:rsidR="00000000" w:rsidRPr="00000000">
        <w:rPr>
          <w:rFonts w:ascii="Cambria" w:cs="Cambria" w:eastAsia="Cambria" w:hAnsi="Cambria"/>
          <w:b w:val="1"/>
          <w:bCs w:val="1"/>
          <w:color w:val="30353f"/>
          <w:rtl w:val="0"/>
        </w:rPr>
        <w:t xml:space="preserve">Drag a Data Adapter</w:t>
      </w:r>
      <w:r w:rsidDel="00000000" w:rsidR="00000000" w:rsidRPr="00000000">
        <w:rPr>
          <w:rFonts w:ascii="Cambria" w:cs="Cambria" w:eastAsia="Cambria" w:hAnsi="Cambria"/>
          <w:color w:val="30353f"/>
          <w:rtl w:val="0"/>
        </w:rPr>
        <w:t xml:space="preserve"> box.</w:t>
      </w:r>
    </w:p>
    <w:p w:rsidR="00000000" w:rsidDel="00000000" w:rsidP="00000000" w:rsidRDefault="00000000" w:rsidRPr="00000000" w14:paraId="00000043">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Or</w:t>
      </w:r>
    </w:p>
    <w:p w:rsidR="00000000" w:rsidDel="00000000" w:rsidP="00000000" w:rsidRDefault="00000000" w:rsidRPr="00000000" w14:paraId="00000044">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browse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dialog appears.</w:t>
      </w:r>
    </w:p>
    <w:p w:rsidR="00000000" w:rsidDel="00000000" w:rsidP="00000000" w:rsidRDefault="00000000" w:rsidRPr="00000000" w14:paraId="00000045">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dialog shows the selected data adapter.</w:t>
      </w:r>
    </w:p>
    <w:p w:rsidR="00000000" w:rsidDel="00000000" w:rsidP="00000000" w:rsidRDefault="00000000" w:rsidRPr="00000000" w14:paraId="00000046">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color w:val="2e2e2e"/>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Remove</w:t>
      </w:r>
      <w:r w:rsidDel="00000000" w:rsidR="00000000" w:rsidRPr="00000000">
        <w:rPr>
          <w:rFonts w:ascii="Cambria" w:cs="Cambria" w:eastAsia="Cambria" w:hAnsi="Cambria"/>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047">
      <w:pPr>
        <w:pStyle w:val="Heading3"/>
        <w:numPr>
          <w:ilvl w:val="0"/>
          <w:numId w:val="31"/>
        </w:numPr>
        <w:rPr>
          <w:b w:val="1"/>
          <w:bCs w:val="1"/>
          <w:sz w:val="24"/>
          <w:szCs w:val="24"/>
        </w:rPr>
      </w:pPr>
      <w:bookmarkStart w:colFirst="0" w:colLast="0" w:name="_8pb6fi8r5n2t" w:id="5"/>
      <w:bookmarkEnd w:id="5"/>
      <w:r w:rsidDel="00000000" w:rsidR="00000000" w:rsidRPr="00000000">
        <w:rPr>
          <w:b w:val="1"/>
          <w:bCs w:val="1"/>
          <w:sz w:val="24"/>
          <w:szCs w:val="24"/>
          <w:rtl w:val="0"/>
        </w:rPr>
        <w:t xml:space="preserve">Creating an integration service with Ollama</w:t>
      </w:r>
    </w:p>
    <w:p w:rsidR="00000000" w:rsidDel="00000000" w:rsidP="00000000" w:rsidRDefault="00000000" w:rsidRPr="00000000" w14:paraId="00000048">
      <w:pPr>
        <w:spacing w:after="120" w:before="120" w:line="360"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After you import </w:t>
      </w:r>
      <w:r w:rsidDel="00000000" w:rsidR="00000000" w:rsidRPr="00000000">
        <w:rPr>
          <w:rFonts w:ascii="Cambria" w:cs="Cambria" w:eastAsia="Cambria" w:hAnsi="Cambria"/>
          <w:b w:val="1"/>
          <w:bCs w:val="1"/>
          <w:rtl w:val="0"/>
        </w:rPr>
        <w:t xml:space="preserve">Ollama </w:t>
      </w:r>
      <w:r w:rsidDel="00000000" w:rsidR="00000000" w:rsidRPr="00000000">
        <w:rPr>
          <w:rFonts w:ascii="Cambria" w:cs="Cambria" w:eastAsia="Cambria" w:hAnsi="Cambria"/>
          <w:rtl w:val="0"/>
        </w:rPr>
        <w:t xml:space="preserve">Data Adapter into Foundry, you must create an integration service with service type as </w:t>
      </w:r>
      <w:r w:rsidDel="00000000" w:rsidR="00000000" w:rsidRPr="00000000">
        <w:rPr>
          <w:rFonts w:ascii="Cambria" w:cs="Cambria" w:eastAsia="Cambria" w:hAnsi="Cambria"/>
          <w:b w:val="1"/>
          <w:bCs w:val="1"/>
          <w:rtl w:val="0"/>
        </w:rPr>
        <w:t xml:space="preserve">Ollama</w:t>
      </w:r>
      <w:r w:rsidDel="00000000" w:rsidR="00000000" w:rsidRPr="00000000">
        <w:rPr>
          <w:rFonts w:ascii="Cambria" w:cs="Cambria" w:eastAsia="Cambria" w:hAnsi="Cambria"/>
          <w:rtl w:val="0"/>
        </w:rPr>
        <w:t xml:space="preserve">.</w:t>
      </w:r>
    </w:p>
    <w:p w:rsidR="00000000" w:rsidDel="00000000" w:rsidP="00000000" w:rsidRDefault="00000000" w:rsidRPr="00000000" w14:paraId="00000049">
      <w:pPr>
        <w:spacing w:after="120" w:before="120" w:line="360" w:lineRule="auto"/>
        <w:ind w:left="360" w:firstLine="0"/>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To create an integration service with </w:t>
      </w:r>
      <w:r w:rsidDel="00000000" w:rsidR="00000000" w:rsidRPr="00000000">
        <w:rPr>
          <w:rFonts w:ascii="Cambria" w:cs="Cambria" w:eastAsia="Cambria" w:hAnsi="Cambria"/>
          <w:b w:val="1"/>
          <w:bCs w:val="1"/>
          <w:rtl w:val="0"/>
        </w:rPr>
        <w:t xml:space="preserve">Ollama</w:t>
      </w:r>
      <w:r w:rsidDel="00000000" w:rsidR="00000000" w:rsidRPr="00000000">
        <w:rPr>
          <w:rFonts w:ascii="Cambria" w:cs="Cambria" w:eastAsia="Cambria" w:hAnsi="Cambria"/>
          <w:b w:val="1"/>
          <w:bCs w:val="1"/>
          <w:sz w:val="24"/>
          <w:szCs w:val="24"/>
          <w:rtl w:val="0"/>
        </w:rPr>
        <w:t xml:space="preserve">, do the following:</w:t>
      </w:r>
    </w:p>
    <w:p w:rsidR="00000000" w:rsidDel="00000000" w:rsidP="00000000" w:rsidRDefault="00000000" w:rsidRPr="00000000" w14:paraId="0000004A">
      <w:pPr>
        <w:numPr>
          <w:ilvl w:val="0"/>
          <w:numId w:val="7"/>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Log on to your </w:t>
      </w:r>
      <w:hyperlink r:id="rId13">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bCs w:val="1"/>
          <w:rtl w:val="0"/>
        </w:rPr>
        <w:t xml:space="preserve">Dashboard</w:t>
      </w:r>
      <w:r w:rsidDel="00000000" w:rsidR="00000000" w:rsidRPr="00000000">
        <w:rPr>
          <w:rFonts w:ascii="Cambria" w:cs="Cambria" w:eastAsia="Cambria" w:hAnsi="Cambria"/>
          <w:rtl w:val="0"/>
        </w:rPr>
        <w:t xml:space="preserve"> page appears by default.</w:t>
      </w:r>
      <w:r w:rsidDel="00000000" w:rsidR="00000000" w:rsidRPr="00000000">
        <w:rPr>
          <w:rtl w:val="0"/>
        </w:rPr>
      </w:r>
    </w:p>
    <w:p w:rsidR="00000000" w:rsidDel="00000000" w:rsidP="00000000" w:rsidRDefault="00000000" w:rsidRPr="00000000" w14:paraId="0000004B">
      <w:pPr>
        <w:numPr>
          <w:ilvl w:val="0"/>
          <w:numId w:val="9"/>
        </w:numPr>
        <w:spacing w:after="0" w:before="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bCs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04C">
      <w:pPr>
        <w:numPr>
          <w:ilvl w:val="0"/>
          <w:numId w:val="9"/>
        </w:numPr>
        <w:spacing w:after="0" w:before="0" w:line="360" w:lineRule="auto"/>
        <w:ind w:firstLine="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opens with a list of existing integration services.</w:t>
      </w:r>
    </w:p>
    <w:p w:rsidR="00000000" w:rsidDel="00000000" w:rsidP="00000000" w:rsidRDefault="00000000" w:rsidRPr="00000000" w14:paraId="0000004D">
      <w:pPr>
        <w:numPr>
          <w:ilvl w:val="0"/>
          <w:numId w:val="18"/>
        </w:numPr>
        <w:spacing w:after="0" w:before="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CONFIGURE NEW</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Service Definition</w:t>
      </w:r>
      <w:r w:rsidDel="00000000" w:rsidR="00000000" w:rsidRPr="00000000">
        <w:rPr>
          <w:rFonts w:ascii="Cambria" w:cs="Cambria" w:eastAsia="Cambria" w:hAnsi="Cambria"/>
          <w:rtl w:val="0"/>
        </w:rPr>
        <w:t xml:space="preserve"> tab opens.</w:t>
      </w:r>
    </w:p>
    <w:p w:rsidR="00000000" w:rsidDel="00000000" w:rsidP="00000000" w:rsidRDefault="00000000" w:rsidRPr="00000000" w14:paraId="0000004E">
      <w:pPr>
        <w:numPr>
          <w:ilvl w:val="0"/>
          <w:numId w:val="5"/>
        </w:numPr>
        <w:spacing w:after="0" w:before="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bCs w:val="1"/>
          <w:rtl w:val="0"/>
        </w:rPr>
        <w:t xml:space="preserve">Name</w:t>
      </w:r>
      <w:r w:rsidDel="00000000" w:rsidR="00000000" w:rsidRPr="00000000">
        <w:rPr>
          <w:rFonts w:ascii="Cambria" w:cs="Cambria" w:eastAsia="Cambria" w:hAnsi="Cambria"/>
          <w:rtl w:val="0"/>
        </w:rPr>
        <w:t xml:space="preserve"> box, type a unique name for your service.</w:t>
      </w:r>
    </w:p>
    <w:p w:rsidR="00000000" w:rsidDel="00000000" w:rsidP="00000000" w:rsidRDefault="00000000" w:rsidRPr="00000000" w14:paraId="0000004F">
      <w:pPr>
        <w:numPr>
          <w:ilvl w:val="0"/>
          <w:numId w:val="5"/>
        </w:numPr>
        <w:spacing w:after="0" w:before="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From the </w:t>
      </w:r>
      <w:r w:rsidDel="00000000" w:rsidR="00000000" w:rsidRPr="00000000">
        <w:rPr>
          <w:rFonts w:ascii="Cambria" w:cs="Cambria" w:eastAsia="Cambria" w:hAnsi="Cambria"/>
          <w:b w:val="1"/>
          <w:bCs w:val="1"/>
          <w:rtl w:val="0"/>
        </w:rPr>
        <w:t xml:space="preserve">Service Type</w:t>
      </w:r>
      <w:r w:rsidDel="00000000" w:rsidR="00000000" w:rsidRPr="00000000">
        <w:rPr>
          <w:rFonts w:ascii="Cambria" w:cs="Cambria" w:eastAsia="Cambria" w:hAnsi="Cambria"/>
          <w:rtl w:val="0"/>
        </w:rPr>
        <w:t xml:space="preserve"> list, select </w:t>
      </w:r>
      <w:r w:rsidDel="00000000" w:rsidR="00000000" w:rsidRPr="00000000">
        <w:rPr>
          <w:rFonts w:ascii="Cambria" w:cs="Cambria" w:eastAsia="Cambria" w:hAnsi="Cambria"/>
          <w:b w:val="1"/>
          <w:bCs w:val="1"/>
          <w:rtl w:val="0"/>
        </w:rPr>
        <w:t xml:space="preserve">Ollama.</w:t>
      </w:r>
      <w:r w:rsidDel="00000000" w:rsidR="00000000" w:rsidRPr="00000000">
        <w:rPr>
          <w:rFonts w:ascii="Poppins Light" w:cs="Poppins Light" w:eastAsia="Poppins Light" w:hAnsi="Poppins Light"/>
          <w:color w:val="30353f"/>
          <w:sz w:val="20"/>
          <w:szCs w:val="20"/>
          <w:rtl w:val="0"/>
        </w:rPr>
        <w:br w:type="textWrapping"/>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4433888" cy="2543175"/>
            <wp:effectExtent b="0" l="0" r="0" t="0"/>
            <wp:docPr id="3"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4433888" cy="2543175"/>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numPr>
          <w:ilvl w:val="0"/>
          <w:numId w:val="6"/>
        </w:numPr>
        <w:spacing w:after="0" w:before="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w:t>
      </w:r>
      <w:r w:rsidDel="00000000" w:rsidR="00000000" w:rsidRPr="00000000">
        <w:rPr>
          <w:rtl w:val="0"/>
        </w:rPr>
      </w:r>
    </w:p>
    <w:p w:rsidR="00000000" w:rsidDel="00000000" w:rsidP="00000000" w:rsidRDefault="00000000" w:rsidRPr="00000000" w14:paraId="00000051">
      <w:pPr>
        <w:pStyle w:val="Heading2"/>
        <w:keepNext w:val="0"/>
        <w:keepLines w:val="0"/>
        <w:spacing w:after="0" w:before="40" w:line="360" w:lineRule="auto"/>
        <w:jc w:val="both"/>
        <w:rPr>
          <w:rFonts w:ascii="Cambria" w:cs="Cambria" w:eastAsia="Cambria" w:hAnsi="Cambria"/>
          <w:b w:val="1"/>
          <w:bCs w:val="1"/>
          <w:color w:val="30353f"/>
          <w:sz w:val="28"/>
          <w:szCs w:val="28"/>
        </w:rPr>
      </w:pPr>
      <w:r w:rsidDel="00000000" w:rsidR="00000000" w:rsidRPr="00000000">
        <w:rPr>
          <w:rFonts w:ascii="Cambria" w:cs="Cambria" w:eastAsia="Cambria" w:hAnsi="Cambria"/>
          <w:b w:val="1"/>
          <w:bCs w:val="1"/>
          <w:color w:val="30353f"/>
          <w:sz w:val="28"/>
          <w:szCs w:val="28"/>
          <w:rtl w:val="0"/>
        </w:rPr>
        <w:t xml:space="preserve">  </w:t>
      </w:r>
    </w:p>
    <w:p w:rsidR="00000000" w:rsidDel="00000000" w:rsidP="00000000" w:rsidRDefault="00000000" w:rsidRPr="00000000" w14:paraId="00000052">
      <w:pPr>
        <w:pStyle w:val="Heading3"/>
        <w:keepNext w:val="0"/>
        <w:keepLines w:val="0"/>
        <w:numPr>
          <w:ilvl w:val="1"/>
          <w:numId w:val="23"/>
        </w:numPr>
        <w:rPr>
          <w:b w:val="1"/>
          <w:bCs w:val="1"/>
          <w:sz w:val="24"/>
          <w:szCs w:val="24"/>
        </w:rPr>
      </w:pPr>
      <w:bookmarkStart w:colFirst="0" w:colLast="0" w:name="_n0if7sh55obg" w:id="6"/>
      <w:bookmarkEnd w:id="6"/>
      <w:r w:rsidDel="00000000" w:rsidR="00000000" w:rsidRPr="00000000">
        <w:rPr>
          <w:b w:val="1"/>
          <w:bCs w:val="1"/>
          <w:sz w:val="24"/>
          <w:szCs w:val="24"/>
          <w:rtl w:val="0"/>
        </w:rPr>
        <w:t xml:space="preserve">Creating an Operation</w:t>
      </w:r>
    </w:p>
    <w:p w:rsidR="00000000" w:rsidDel="00000000" w:rsidP="00000000" w:rsidRDefault="00000000" w:rsidRPr="00000000" w14:paraId="00000053">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054">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This section provides steps to create an operation for the Ollama.</w:t>
      </w:r>
    </w:p>
    <w:p w:rsidR="00000000" w:rsidDel="00000000" w:rsidP="00000000" w:rsidRDefault="00000000" w:rsidRPr="00000000" w14:paraId="00000055">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Steps to create an operation for the Ollama:</w:t>
      </w:r>
    </w:p>
    <w:p w:rsidR="00000000" w:rsidDel="00000000" w:rsidP="00000000" w:rsidRDefault="00000000" w:rsidRPr="00000000" w14:paraId="00000056">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Log on to your </w:t>
      </w:r>
      <w:hyperlink r:id="rId15">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bCs w:val="1"/>
          <w:rtl w:val="0"/>
        </w:rPr>
        <w:t xml:space="preserve">Dashboard</w:t>
      </w:r>
      <w:r w:rsidDel="00000000" w:rsidR="00000000" w:rsidRPr="00000000">
        <w:rPr>
          <w:rFonts w:ascii="Cambria" w:cs="Cambria" w:eastAsia="Cambria" w:hAnsi="Cambria"/>
          <w:rtl w:val="0"/>
        </w:rPr>
        <w:t xml:space="preserve"> page appears by default.</w:t>
      </w:r>
      <w:r w:rsidDel="00000000" w:rsidR="00000000" w:rsidRPr="00000000">
        <w:rPr>
          <w:rtl w:val="0"/>
        </w:rPr>
      </w:r>
    </w:p>
    <w:p w:rsidR="00000000" w:rsidDel="00000000" w:rsidP="00000000" w:rsidRDefault="00000000" w:rsidRPr="00000000" w14:paraId="00000057">
      <w:pPr>
        <w:numPr>
          <w:ilvl w:val="0"/>
          <w:numId w:val="8"/>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bCs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058">
      <w:pPr>
        <w:numPr>
          <w:ilvl w:val="0"/>
          <w:numId w:val="20"/>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page appears with a list of existing integration services.</w:t>
      </w:r>
    </w:p>
    <w:p w:rsidR="00000000" w:rsidDel="00000000" w:rsidP="00000000" w:rsidRDefault="00000000" w:rsidRPr="00000000" w14:paraId="00000059">
      <w:pPr>
        <w:numPr>
          <w:ilvl w:val="0"/>
          <w:numId w:val="16"/>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From the list of integration services, select the integration service that you have created with the service type as Ollama. The </w:t>
      </w:r>
      <w:r w:rsidDel="00000000" w:rsidR="00000000" w:rsidRPr="00000000">
        <w:rPr>
          <w:rFonts w:ascii="Cambria" w:cs="Cambria" w:eastAsia="Cambria" w:hAnsi="Cambria"/>
          <w:b w:val="1"/>
          <w:bCs w:val="1"/>
          <w:rtl w:val="0"/>
        </w:rPr>
        <w:t xml:space="preserve">Service Definition</w:t>
      </w:r>
      <w:r w:rsidDel="00000000" w:rsidR="00000000" w:rsidRPr="00000000">
        <w:rPr>
          <w:rFonts w:ascii="Cambria" w:cs="Cambria" w:eastAsia="Cambria" w:hAnsi="Cambria"/>
          <w:rtl w:val="0"/>
        </w:rPr>
        <w:t xml:space="preserve"> tab of the selected integration service opens by default.</w:t>
      </w:r>
    </w:p>
    <w:p w:rsidR="00000000" w:rsidDel="00000000" w:rsidP="00000000" w:rsidRDefault="00000000" w:rsidRPr="00000000" w14:paraId="0000005A">
      <w:pPr>
        <w:numPr>
          <w:ilvl w:val="0"/>
          <w:numId w:val="17"/>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 opens.</w:t>
        <w:br w:type="textWrapping"/>
      </w:r>
      <w:r w:rsidDel="00000000" w:rsidR="00000000" w:rsidRPr="00000000">
        <w:rPr>
          <w:rFonts w:ascii="Cambria" w:cs="Cambria" w:eastAsia="Cambria" w:hAnsi="Cambria"/>
        </w:rPr>
        <w:drawing>
          <wp:inline distB="114300" distT="114300" distL="114300" distR="114300">
            <wp:extent cx="5205413" cy="1857375"/>
            <wp:effectExtent b="0" l="0" r="0" t="0"/>
            <wp:docPr id="15"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5205413"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b w:val="1"/>
          <w:bCs w:val="1"/>
          <w:sz w:val="24"/>
          <w:szCs w:val="24"/>
          <w:rtl w:val="0"/>
        </w:rPr>
        <w:t xml:space="preserve">Available Operations:</w:t>
      </w:r>
      <w:r w:rsidDel="00000000" w:rsidR="00000000" w:rsidRPr="00000000">
        <w:rPr>
          <w:rtl w:val="0"/>
        </w:rPr>
      </w:r>
    </w:p>
    <w:p w:rsidR="00000000" w:rsidDel="00000000" w:rsidP="00000000" w:rsidRDefault="00000000" w:rsidRPr="00000000" w14:paraId="0000005C">
      <w:pPr>
        <w:numPr>
          <w:ilvl w:val="0"/>
          <w:numId w:val="4"/>
        </w:numPr>
        <w:spacing w:after="0" w:afterAutospacing="0" w:before="240" w:line="24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chat_completion</w:t>
      </w:r>
      <w:r w:rsidDel="00000000" w:rsidR="00000000" w:rsidRPr="00000000">
        <w:rPr>
          <w:rFonts w:ascii="Cambria" w:cs="Cambria" w:eastAsia="Cambria" w:hAnsi="Cambria"/>
          <w:rtl w:val="0"/>
        </w:rPr>
        <w:t xml:space="preserve">- Generate chat-based responses using conversation history</w:t>
      </w:r>
    </w:p>
    <w:p w:rsidR="00000000" w:rsidDel="00000000" w:rsidP="00000000" w:rsidRDefault="00000000" w:rsidRPr="00000000" w14:paraId="0000005D">
      <w:pPr>
        <w:numPr>
          <w:ilvl w:val="0"/>
          <w:numId w:val="4"/>
        </w:numPr>
        <w:spacing w:after="0" w:afterAutospacing="0" w:before="0" w:beforeAutospacing="0" w:line="240" w:lineRule="auto"/>
        <w:ind w:left="1440" w:hanging="360"/>
        <w:jc w:val="both"/>
        <w:rPr>
          <w:rFonts w:ascii="Cambria" w:cs="Cambria" w:eastAsia="Cambria" w:hAnsi="Cambria"/>
          <w:u w:val="none"/>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generate</w:t>
      </w:r>
      <w:r w:rsidDel="00000000" w:rsidR="00000000" w:rsidRPr="00000000">
        <w:rPr>
          <w:rFonts w:ascii="Cambria" w:cs="Cambria" w:eastAsia="Cambria" w:hAnsi="Cambria"/>
          <w:rtl w:val="0"/>
        </w:rPr>
        <w:t xml:space="preserve"> - Generate text completions from a prompt</w:t>
      </w:r>
    </w:p>
    <w:p w:rsidR="00000000" w:rsidDel="00000000" w:rsidP="00000000" w:rsidRDefault="00000000" w:rsidRPr="00000000" w14:paraId="0000005E">
      <w:pPr>
        <w:numPr>
          <w:ilvl w:val="0"/>
          <w:numId w:val="4"/>
        </w:numPr>
        <w:spacing w:after="0" w:afterAutospacing="0" w:before="0" w:beforeAutospacing="0" w:line="24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embeddings</w:t>
      </w:r>
      <w:r w:rsidDel="00000000" w:rsidR="00000000" w:rsidRPr="00000000">
        <w:rPr>
          <w:rFonts w:ascii="Cambria" w:cs="Cambria" w:eastAsia="Cambria" w:hAnsi="Cambria"/>
          <w:rtl w:val="0"/>
        </w:rPr>
        <w:t xml:space="preserve"> - Generate vector embeddings for text</w:t>
      </w:r>
    </w:p>
    <w:p w:rsidR="00000000" w:rsidDel="00000000" w:rsidP="00000000" w:rsidRDefault="00000000" w:rsidRPr="00000000" w14:paraId="0000005F">
      <w:pPr>
        <w:numPr>
          <w:ilvl w:val="0"/>
          <w:numId w:val="4"/>
        </w:numPr>
        <w:spacing w:after="0" w:afterAutospacing="0" w:before="0" w:beforeAutospacing="0" w:line="24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list_models</w:t>
      </w:r>
      <w:r w:rsidDel="00000000" w:rsidR="00000000" w:rsidRPr="00000000">
        <w:rPr>
          <w:rFonts w:ascii="Cambria" w:cs="Cambria" w:eastAsia="Cambria" w:hAnsi="Cambria"/>
          <w:rtl w:val="0"/>
        </w:rPr>
        <w:t xml:space="preserve">  - List all locally available models</w:t>
      </w:r>
    </w:p>
    <w:p w:rsidR="00000000" w:rsidDel="00000000" w:rsidP="00000000" w:rsidRDefault="00000000" w:rsidRPr="00000000" w14:paraId="00000060">
      <w:pPr>
        <w:numPr>
          <w:ilvl w:val="0"/>
          <w:numId w:val="4"/>
        </w:numPr>
        <w:spacing w:after="0" w:afterAutospacing="0" w:before="0" w:beforeAutospacing="0" w:line="24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show_model</w:t>
      </w:r>
      <w:r w:rsidDel="00000000" w:rsidR="00000000" w:rsidRPr="00000000">
        <w:rPr>
          <w:rFonts w:ascii="Cambria" w:cs="Cambria" w:eastAsia="Cambria" w:hAnsi="Cambria"/>
          <w:rtl w:val="0"/>
        </w:rPr>
        <w:t xml:space="preserve">  - Get detailed information about a specific model</w:t>
      </w:r>
    </w:p>
    <w:p w:rsidR="00000000" w:rsidDel="00000000" w:rsidP="00000000" w:rsidRDefault="00000000" w:rsidRPr="00000000" w14:paraId="00000061">
      <w:pPr>
        <w:numPr>
          <w:ilvl w:val="0"/>
          <w:numId w:val="4"/>
        </w:numPr>
        <w:spacing w:after="0" w:afterAutospacing="0" w:before="0" w:beforeAutospacing="0" w:line="24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pull_model </w:t>
      </w:r>
      <w:r w:rsidDel="00000000" w:rsidR="00000000" w:rsidRPr="00000000">
        <w:rPr>
          <w:rFonts w:ascii="Cambria" w:cs="Cambria" w:eastAsia="Cambria" w:hAnsi="Cambria"/>
          <w:rtl w:val="0"/>
        </w:rPr>
        <w:t xml:space="preserve"> - Download a model from Ollama library</w:t>
      </w:r>
    </w:p>
    <w:p w:rsidR="00000000" w:rsidDel="00000000" w:rsidP="00000000" w:rsidRDefault="00000000" w:rsidRPr="00000000" w14:paraId="00000062">
      <w:pPr>
        <w:numPr>
          <w:ilvl w:val="0"/>
          <w:numId w:val="4"/>
        </w:numPr>
        <w:spacing w:after="240" w:before="0" w:beforeAutospacing="0" w:line="240" w:lineRule="auto"/>
        <w:ind w:left="1440" w:hanging="360"/>
        <w:jc w:val="both"/>
        <w:rPr>
          <w:rFonts w:ascii="Cambria" w:cs="Cambria" w:eastAsia="Cambria" w:hAnsi="Cambria"/>
          <w:u w:val="none"/>
        </w:rPr>
      </w:pPr>
      <w:r w:rsidDel="00000000" w:rsidR="00000000" w:rsidRPr="00000000">
        <w:rPr>
          <w:rFonts w:ascii="Cambria" w:cs="Cambria" w:eastAsia="Cambria" w:hAnsi="Cambria"/>
          <w:b w:val="1"/>
          <w:bCs w:val="1"/>
          <w:rtl w:val="0"/>
        </w:rPr>
        <w:t xml:space="preserve">delete_model </w:t>
      </w:r>
      <w:r w:rsidDel="00000000" w:rsidR="00000000" w:rsidRPr="00000000">
        <w:rPr>
          <w:rFonts w:ascii="Cambria" w:cs="Cambria" w:eastAsia="Cambria" w:hAnsi="Cambria"/>
          <w:rtl w:val="0"/>
        </w:rPr>
        <w:t xml:space="preserve">- Remove a model from local storage</w:t>
      </w:r>
    </w:p>
    <w:p w:rsidR="00000000" w:rsidDel="00000000" w:rsidP="00000000" w:rsidRDefault="00000000" w:rsidRPr="00000000" w14:paraId="00000063">
      <w:pPr>
        <w:spacing w:after="280" w:before="280" w:line="360"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64">
      <w:pPr>
        <w:numPr>
          <w:ilvl w:val="0"/>
          <w:numId w:val="17"/>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bCs w:val="1"/>
          <w:rtl w:val="0"/>
        </w:rPr>
        <w:t xml:space="preserve">Operation </w:t>
      </w:r>
      <w:r w:rsidDel="00000000" w:rsidR="00000000" w:rsidRPr="00000000">
        <w:rPr>
          <w:rFonts w:ascii="Cambria" w:cs="Cambria" w:eastAsia="Cambria" w:hAnsi="Cambria"/>
          <w:rtl w:val="0"/>
        </w:rPr>
        <w:t xml:space="preserve">and Click Add Operation.</w:t>
      </w:r>
    </w:p>
    <w:p w:rsidR="00000000" w:rsidDel="00000000" w:rsidP="00000000" w:rsidRDefault="00000000" w:rsidRPr="00000000" w14:paraId="00000065">
      <w:pPr>
        <w:spacing w:line="360" w:lineRule="auto"/>
        <w:ind w:left="144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tl w:val="0"/>
        </w:rPr>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5233988" cy="2590800"/>
            <wp:effectExtent b="0" l="0" r="0" t="0"/>
            <wp:docPr id="7"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233988"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spacing w:line="360" w:lineRule="auto"/>
        <w:ind w:left="720" w:firstLine="0"/>
        <w:jc w:val="both"/>
        <w:rPr>
          <w:rFonts w:ascii="Poppins Light" w:cs="Poppins Light" w:eastAsia="Poppins Light" w:hAnsi="Poppins Light"/>
          <w:color w:val="30353f"/>
          <w:sz w:val="20"/>
          <w:szCs w:val="20"/>
        </w:rPr>
      </w:pPr>
      <w:r w:rsidDel="00000000" w:rsidR="00000000" w:rsidRPr="00000000">
        <w:rPr>
          <w:rtl w:val="0"/>
        </w:rPr>
      </w:r>
    </w:p>
    <w:p w:rsidR="00000000" w:rsidDel="00000000" w:rsidP="00000000" w:rsidRDefault="00000000" w:rsidRPr="00000000" w14:paraId="00000067">
      <w:pPr>
        <w:pStyle w:val="Heading3"/>
        <w:keepNext w:val="0"/>
        <w:keepLines w:val="0"/>
        <w:numPr>
          <w:ilvl w:val="1"/>
          <w:numId w:val="23"/>
        </w:numPr>
        <w:rPr>
          <w:b w:val="1"/>
          <w:bCs w:val="1"/>
          <w:sz w:val="24"/>
          <w:szCs w:val="24"/>
        </w:rPr>
      </w:pPr>
      <w:bookmarkStart w:colFirst="0" w:colLast="0" w:name="_yksb8fvnjjls" w:id="7"/>
      <w:bookmarkEnd w:id="7"/>
      <w:r w:rsidDel="00000000" w:rsidR="00000000" w:rsidRPr="00000000">
        <w:rPr>
          <w:b w:val="1"/>
          <w:bCs w:val="1"/>
          <w:sz w:val="24"/>
          <w:szCs w:val="24"/>
          <w:rtl w:val="0"/>
        </w:rPr>
        <w:t xml:space="preserve">Executing Operation</w:t>
      </w:r>
    </w:p>
    <w:p w:rsidR="00000000" w:rsidDel="00000000" w:rsidP="00000000" w:rsidRDefault="00000000" w:rsidRPr="00000000" w14:paraId="00000068">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Executing an operation involves making the API call by setting the necessary parameters and displaying the response. The procedure to execute any operation is the same, but the request parameters of the APIs vary. This section provides steps to execute the</w:t>
      </w:r>
      <w:r w:rsidDel="00000000" w:rsidR="00000000" w:rsidRPr="00000000">
        <w:rPr>
          <w:rFonts w:ascii="Cambria" w:cs="Cambria" w:eastAsia="Cambria" w:hAnsi="Cambria"/>
          <w:shd w:fill="f9fafc" w:val="clear"/>
          <w:rtl w:val="0"/>
        </w:rPr>
        <w:t xml:space="preserve"> </w:t>
      </w:r>
      <w:r w:rsidDel="00000000" w:rsidR="00000000" w:rsidRPr="00000000">
        <w:rPr>
          <w:b w:val="1"/>
          <w:bCs w:val="1"/>
          <w:rtl w:val="0"/>
        </w:rPr>
        <w:t xml:space="preserve">Generate</w:t>
      </w:r>
      <w:r w:rsidDel="00000000" w:rsidR="00000000" w:rsidRPr="00000000">
        <w:rPr>
          <w:rFonts w:ascii="Cambria" w:cs="Cambria" w:eastAsia="Cambria" w:hAnsi="Cambria"/>
          <w:rtl w:val="0"/>
        </w:rPr>
        <w:t xml:space="preserve"> operation (explained in Creating an Operation).</w:t>
      </w:r>
    </w:p>
    <w:p w:rsidR="00000000" w:rsidDel="00000000" w:rsidP="00000000" w:rsidRDefault="00000000" w:rsidRPr="00000000" w14:paraId="00000069">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Steps to execute the askQuestion operation:</w:t>
      </w:r>
      <w:r w:rsidDel="00000000" w:rsidR="00000000" w:rsidRPr="00000000">
        <w:rPr>
          <w:rtl w:val="0"/>
        </w:rPr>
      </w:r>
    </w:p>
    <w:p w:rsidR="00000000" w:rsidDel="00000000" w:rsidP="00000000" w:rsidRDefault="00000000" w:rsidRPr="00000000" w14:paraId="0000006A">
      <w:pPr>
        <w:numPr>
          <w:ilvl w:val="0"/>
          <w:numId w:val="24"/>
        </w:numPr>
        <w:spacing w:after="280" w:before="280" w:line="24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Log on to your </w:t>
      </w:r>
      <w:hyperlink r:id="rId18">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bCs w:val="1"/>
          <w:rtl w:val="0"/>
        </w:rPr>
        <w:t xml:space="preserve">Dashboard</w:t>
      </w:r>
      <w:r w:rsidDel="00000000" w:rsidR="00000000" w:rsidRPr="00000000">
        <w:rPr>
          <w:rFonts w:ascii="Cambria" w:cs="Cambria" w:eastAsia="Cambria" w:hAnsi="Cambria"/>
          <w:rtl w:val="0"/>
        </w:rPr>
        <w:t xml:space="preserve"> page appears by default.</w:t>
      </w:r>
      <w:r w:rsidDel="00000000" w:rsidR="00000000" w:rsidRPr="00000000">
        <w:rPr>
          <w:rtl w:val="0"/>
        </w:rPr>
      </w:r>
    </w:p>
    <w:p w:rsidR="00000000" w:rsidDel="00000000" w:rsidP="00000000" w:rsidRDefault="00000000" w:rsidRPr="00000000" w14:paraId="0000006B">
      <w:pPr>
        <w:numPr>
          <w:ilvl w:val="0"/>
          <w:numId w:val="24"/>
        </w:numPr>
        <w:spacing w:after="280" w:before="28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bCs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06C">
      <w:pPr>
        <w:numPr>
          <w:ilvl w:val="0"/>
          <w:numId w:val="11"/>
        </w:numPr>
        <w:spacing w:after="280" w:before="28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opens with a list of existing integration services.</w:t>
      </w:r>
    </w:p>
    <w:p w:rsidR="00000000" w:rsidDel="00000000" w:rsidP="00000000" w:rsidRDefault="00000000" w:rsidRPr="00000000" w14:paraId="0000006D">
      <w:pPr>
        <w:numPr>
          <w:ilvl w:val="0"/>
          <w:numId w:val="25"/>
        </w:numPr>
        <w:spacing w:after="280" w:before="28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From the list of integration services, select the integration service that you have created with service type as </w:t>
      </w:r>
      <w:r w:rsidDel="00000000" w:rsidR="00000000" w:rsidRPr="00000000">
        <w:rPr>
          <w:rFonts w:ascii="Cambria" w:cs="Cambria" w:eastAsia="Cambria" w:hAnsi="Cambria"/>
          <w:b w:val="1"/>
          <w:bCs w:val="1"/>
          <w:rtl w:val="0"/>
        </w:rPr>
        <w:t xml:space="preserve"> Ollama.</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Service Definition</w:t>
      </w:r>
      <w:r w:rsidDel="00000000" w:rsidR="00000000" w:rsidRPr="00000000">
        <w:rPr>
          <w:rFonts w:ascii="Cambria" w:cs="Cambria" w:eastAsia="Cambria" w:hAnsi="Cambria"/>
          <w:rtl w:val="0"/>
        </w:rPr>
        <w:t xml:space="preserve"> tab of the selected integration service opens by default.</w:t>
      </w:r>
    </w:p>
    <w:p w:rsidR="00000000" w:rsidDel="00000000" w:rsidP="00000000" w:rsidRDefault="00000000" w:rsidRPr="00000000" w14:paraId="0000006E">
      <w:pPr>
        <w:spacing w:before="280" w:line="240" w:lineRule="auto"/>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w:t>
      </w:r>
    </w:p>
    <w:p w:rsidR="00000000" w:rsidDel="00000000" w:rsidP="00000000" w:rsidRDefault="00000000" w:rsidRPr="00000000" w14:paraId="0000006F">
      <w:pPr>
        <w:spacing w:before="280" w:line="240" w:lineRule="auto"/>
        <w:jc w:val="both"/>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bCs w:val="1"/>
          <w:rtl w:val="0"/>
        </w:rPr>
        <w:t xml:space="preserve">Name</w:t>
      </w:r>
      <w:r w:rsidDel="00000000" w:rsidR="00000000" w:rsidRPr="00000000">
        <w:rPr>
          <w:rFonts w:ascii="Cambria" w:cs="Cambria" w:eastAsia="Cambria" w:hAnsi="Cambria"/>
          <w:rtl w:val="0"/>
        </w:rPr>
        <w:t xml:space="preserve"> box, the name of the operation is displayed by default. If you want, you can change the name.</w:t>
      </w:r>
    </w:p>
    <w:p w:rsidR="00000000" w:rsidDel="00000000" w:rsidP="00000000" w:rsidRDefault="00000000" w:rsidRPr="00000000" w14:paraId="00000070">
      <w:pPr>
        <w:spacing w:before="280" w:line="240" w:lineRule="auto"/>
        <w:jc w:val="both"/>
        <w:rPr>
          <w:rFonts w:ascii="Cambria" w:cs="Cambria" w:eastAsia="Cambria" w:hAnsi="Cambria"/>
        </w:rPr>
      </w:pPr>
      <w:r w:rsidDel="00000000" w:rsidR="00000000" w:rsidRPr="00000000">
        <w:rPr>
          <w:rFonts w:ascii="Cambria" w:cs="Cambria" w:eastAsia="Cambria" w:hAnsi="Cambria"/>
          <w:rtl w:val="0"/>
        </w:rPr>
        <w:t xml:space="preserve">On the </w:t>
      </w:r>
      <w:r w:rsidDel="00000000" w:rsidR="00000000" w:rsidRPr="00000000">
        <w:rPr>
          <w:rFonts w:ascii="Cambria" w:cs="Cambria" w:eastAsia="Cambria" w:hAnsi="Cambria"/>
          <w:b w:val="1"/>
          <w:bCs w:val="1"/>
          <w:rtl w:val="0"/>
        </w:rPr>
        <w:t xml:space="preserve">Request Input</w:t>
      </w:r>
      <w:r w:rsidDel="00000000" w:rsidR="00000000" w:rsidRPr="00000000">
        <w:rPr>
          <w:rFonts w:ascii="Cambria" w:cs="Cambria" w:eastAsia="Cambria" w:hAnsi="Cambria"/>
          <w:rtl w:val="0"/>
        </w:rPr>
        <w:t xml:space="preserve"> tab, in the </w:t>
      </w:r>
      <w:r w:rsidDel="00000000" w:rsidR="00000000" w:rsidRPr="00000000">
        <w:rPr>
          <w:rFonts w:ascii="Cambria" w:cs="Cambria" w:eastAsia="Cambria" w:hAnsi="Cambria"/>
          <w:b w:val="1"/>
          <w:bCs w:val="1"/>
          <w:rtl w:val="0"/>
        </w:rPr>
        <w:t xml:space="preserve">Body</w:t>
      </w:r>
      <w:r w:rsidDel="00000000" w:rsidR="00000000" w:rsidRPr="00000000">
        <w:rPr>
          <w:rFonts w:ascii="Cambria" w:cs="Cambria" w:eastAsia="Cambria" w:hAnsi="Cambria"/>
          <w:rtl w:val="0"/>
        </w:rPr>
        <w:t xml:space="preserve"> section, for the following parameters, specify the values in the respective boxes under the </w:t>
      </w:r>
      <w:r w:rsidDel="00000000" w:rsidR="00000000" w:rsidRPr="00000000">
        <w:rPr>
          <w:rFonts w:ascii="Cambria" w:cs="Cambria" w:eastAsia="Cambria" w:hAnsi="Cambria"/>
          <w:b w:val="1"/>
          <w:bCs w:val="1"/>
          <w:rtl w:val="0"/>
        </w:rPr>
        <w:t xml:space="preserve">Test Value</w:t>
      </w:r>
      <w:r w:rsidDel="00000000" w:rsidR="00000000" w:rsidRPr="00000000">
        <w:rPr>
          <w:rFonts w:ascii="Cambria" w:cs="Cambria" w:eastAsia="Cambria" w:hAnsi="Cambria"/>
          <w:rtl w:val="0"/>
        </w:rPr>
        <w:t xml:space="preserve"> column.</w:t>
        <w:br w:type="textWrapping"/>
      </w:r>
      <w:r w:rsidDel="00000000" w:rsidR="00000000" w:rsidRPr="00000000">
        <w:rPr>
          <w:rFonts w:ascii="Cambria" w:cs="Cambria" w:eastAsia="Cambria" w:hAnsi="Cambria"/>
        </w:rPr>
        <w:drawing>
          <wp:inline distB="114300" distT="114300" distL="114300" distR="114300">
            <wp:extent cx="5191265" cy="2395968"/>
            <wp:effectExtent b="0" l="0" r="0" t="0"/>
            <wp:docPr id="10"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5191265" cy="2395968"/>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spacing w:before="280" w:line="360" w:lineRule="auto"/>
        <w:jc w:val="both"/>
        <w:rPr>
          <w:rFonts w:ascii="Poppins Light" w:cs="Poppins Light" w:eastAsia="Poppins Light" w:hAnsi="Poppins Light"/>
          <w:sz w:val="20"/>
          <w:szCs w:val="20"/>
        </w:rPr>
      </w:pPr>
      <w:r w:rsidDel="00000000" w:rsidR="00000000" w:rsidRPr="00000000">
        <w:rPr>
          <w:rFonts w:ascii="Poppins Light" w:cs="Poppins Light" w:eastAsia="Poppins Light" w:hAnsi="Poppins Light"/>
          <w:sz w:val="20"/>
          <w:szCs w:val="20"/>
          <w:rtl w:val="0"/>
        </w:rPr>
        <w:tab/>
        <w:tab/>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right="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Header</w:t>
      </w:r>
      <w:r w:rsidDel="00000000" w:rsidR="00000000" w:rsidRPr="00000000">
        <w:rPr>
          <w:rFonts w:ascii="Cambria" w:cs="Cambria" w:eastAsia="Cambria" w:hAnsi="Cambria"/>
          <w:rtl w:val="0"/>
        </w:rPr>
        <w:t xml:space="preserve"> sub-tab. The </w:t>
      </w:r>
      <w:r w:rsidDel="00000000" w:rsidR="00000000" w:rsidRPr="00000000">
        <w:rPr>
          <w:rFonts w:ascii="Cambria" w:cs="Cambria" w:eastAsia="Cambria" w:hAnsi="Cambria"/>
          <w:b w:val="1"/>
          <w:bCs w:val="1"/>
          <w:rtl w:val="0"/>
        </w:rPr>
        <w:t xml:space="preserve">Header</w:t>
      </w:r>
      <w:r w:rsidDel="00000000" w:rsidR="00000000" w:rsidRPr="00000000">
        <w:rPr>
          <w:rFonts w:ascii="Cambria" w:cs="Cambria" w:eastAsia="Cambria" w:hAnsi="Cambria"/>
          <w:rtl w:val="0"/>
        </w:rPr>
        <w:t xml:space="preserve"> section opens.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720" w:right="0" w:firstLine="0"/>
        <w:jc w:val="both"/>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4538663" cy="2238375"/>
            <wp:effectExtent b="0" l="0" r="0" t="0"/>
            <wp:docPr id="2"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4538663" cy="2238375"/>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right="0"/>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SAVE AND FETCH RESPONSE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Output Result</w:t>
      </w:r>
      <w:r w:rsidDel="00000000" w:rsidR="00000000" w:rsidRPr="00000000">
        <w:rPr>
          <w:rFonts w:ascii="Cambria" w:cs="Cambria" w:eastAsia="Cambria" w:hAnsi="Cambria"/>
          <w:rtl w:val="0"/>
        </w:rPr>
        <w:t xml:space="preserve"> dialog appears with the response. Otherwise, the </w:t>
      </w:r>
      <w:r w:rsidDel="00000000" w:rsidR="00000000" w:rsidRPr="00000000">
        <w:rPr>
          <w:rFonts w:ascii="Cambria" w:cs="Cambria" w:eastAsia="Cambria" w:hAnsi="Cambria"/>
          <w:b w:val="1"/>
          <w:bCs w:val="1"/>
          <w:rtl w:val="0"/>
        </w:rPr>
        <w:t xml:space="preserve">Output Result</w:t>
      </w:r>
      <w:r w:rsidDel="00000000" w:rsidR="00000000" w:rsidRPr="00000000">
        <w:rPr>
          <w:rFonts w:ascii="Cambria" w:cs="Cambria" w:eastAsia="Cambria" w:hAnsi="Cambria"/>
          <w:rtl w:val="0"/>
        </w:rPr>
        <w:t xml:space="preserve"> shows an error.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1440" w:right="0" w:firstLine="0"/>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4929188" cy="1819275"/>
            <wp:effectExtent b="0" l="0" r="0" t="0"/>
            <wp:docPr id="12"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4929188" cy="1819275"/>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720" w:right="0" w:firstLine="0"/>
        <w:rPr>
          <w:rFonts w:ascii="Cambria" w:cs="Cambria" w:eastAsia="Cambria" w:hAnsi="Cambria"/>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In VoltMX Foundry, always provide values for required parameters. Optional parameters should only be included when you have valid values. Avoid sending empty strings, empty objects, or empty arrays for optional fields, as this may lead to validation errors. The request example includes all available parameters only for reference.</w:t>
        <w:br w:type="textWrapping"/>
      </w:r>
    </w:p>
    <w:p w:rsidR="00000000" w:rsidDel="00000000" w:rsidP="00000000" w:rsidRDefault="00000000" w:rsidRPr="00000000" w14:paraId="00000077">
      <w:pPr>
        <w:pStyle w:val="Heading3"/>
        <w:numPr>
          <w:ilvl w:val="0"/>
          <w:numId w:val="30"/>
        </w:numPr>
        <w:spacing w:before="280" w:lineRule="auto"/>
        <w:ind w:left="720" w:hanging="360"/>
        <w:rPr>
          <w:u w:val="none"/>
        </w:rPr>
      </w:pPr>
      <w:bookmarkStart w:colFirst="0" w:colLast="0" w:name="_s0xls1ioonv9" w:id="8"/>
      <w:bookmarkEnd w:id="8"/>
      <w:r w:rsidDel="00000000" w:rsidR="00000000" w:rsidRPr="00000000">
        <w:rPr>
          <w:sz w:val="24"/>
          <w:szCs w:val="24"/>
          <w:rtl w:val="0"/>
        </w:rPr>
        <w:t xml:space="preserve"> </w:t>
      </w:r>
      <w:r w:rsidDel="00000000" w:rsidR="00000000" w:rsidRPr="00000000">
        <w:rPr>
          <w:b w:val="1"/>
          <w:bCs w:val="1"/>
          <w:sz w:val="24"/>
          <w:szCs w:val="24"/>
          <w:rtl w:val="0"/>
        </w:rPr>
        <w:t xml:space="preserve">Setting Up Ollama Localhost Server in VS Code: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sz w:val="24"/>
          <w:szCs w:val="24"/>
          <w:rtl w:val="0"/>
        </w:rPr>
        <w:t xml:space="preserve">Step 1</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Install Ollama</w:t>
      </w:r>
    </w:p>
    <w:p w:rsidR="00000000" w:rsidDel="00000000" w:rsidP="00000000" w:rsidRDefault="00000000" w:rsidRPr="00000000" w14:paraId="00000079">
      <w:pPr>
        <w:spacing w:after="240" w:before="240" w:line="240" w:lineRule="auto"/>
        <w:ind w:left="144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For macOS:</w:t>
      </w:r>
    </w:p>
    <w:p w:rsidR="00000000" w:rsidDel="00000000" w:rsidP="00000000" w:rsidRDefault="00000000" w:rsidRPr="00000000" w14:paraId="0000007A">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Download and install Ollama from </w:t>
      </w:r>
      <w:hyperlink r:id="rId22">
        <w:r w:rsidDel="00000000" w:rsidR="00000000" w:rsidRPr="00000000">
          <w:rPr>
            <w:rFonts w:ascii="Cambria" w:cs="Cambria" w:eastAsia="Cambria" w:hAnsi="Cambria"/>
            <w:color w:val="1155cc"/>
            <w:u w:val="single"/>
            <w:rtl w:val="0"/>
          </w:rPr>
          <w:t xml:space="preserve">https://ollama.com/download</w:t>
        </w:r>
      </w:hyperlink>
      <w:r w:rsidDel="00000000" w:rsidR="00000000" w:rsidRPr="00000000">
        <w:rPr>
          <w:rtl w:val="0"/>
        </w:rPr>
      </w:r>
    </w:p>
    <w:p w:rsidR="00000000" w:rsidDel="00000000" w:rsidP="00000000" w:rsidRDefault="00000000" w:rsidRPr="00000000" w14:paraId="0000007B">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curl -fsSL https://ollama.com/install.sh | sh</w:t>
      </w:r>
    </w:p>
    <w:p w:rsidR="00000000" w:rsidDel="00000000" w:rsidP="00000000" w:rsidRDefault="00000000" w:rsidRPr="00000000" w14:paraId="0000007C">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Or use Homebrew</w:t>
      </w:r>
    </w:p>
    <w:p w:rsidR="00000000" w:rsidDel="00000000" w:rsidP="00000000" w:rsidRDefault="00000000" w:rsidRPr="00000000" w14:paraId="0000007D">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brew install ollama</w:t>
      </w:r>
    </w:p>
    <w:p w:rsidR="00000000" w:rsidDel="00000000" w:rsidP="00000000" w:rsidRDefault="00000000" w:rsidRPr="00000000" w14:paraId="0000007E">
      <w:pPr>
        <w:spacing w:after="240" w:before="240" w:line="240" w:lineRule="auto"/>
        <w:ind w:left="144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For Linux:</w:t>
      </w:r>
    </w:p>
    <w:p w:rsidR="00000000" w:rsidDel="00000000" w:rsidP="00000000" w:rsidRDefault="00000000" w:rsidRPr="00000000" w14:paraId="0000007F">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Download and install Ollama from </w:t>
      </w:r>
      <w:hyperlink r:id="rId23">
        <w:r w:rsidDel="00000000" w:rsidR="00000000" w:rsidRPr="00000000">
          <w:rPr>
            <w:rFonts w:ascii="Cambria" w:cs="Cambria" w:eastAsia="Cambria" w:hAnsi="Cambria"/>
            <w:color w:val="1155cc"/>
            <w:u w:val="single"/>
            <w:rtl w:val="0"/>
          </w:rPr>
          <w:t xml:space="preserve">https://ollama.com/download</w:t>
        </w:r>
      </w:hyperlink>
      <w:r w:rsidDel="00000000" w:rsidR="00000000" w:rsidRPr="00000000">
        <w:rPr>
          <w:rtl w:val="0"/>
        </w:rPr>
      </w:r>
    </w:p>
    <w:p w:rsidR="00000000" w:rsidDel="00000000" w:rsidP="00000000" w:rsidRDefault="00000000" w:rsidRPr="00000000" w14:paraId="00000080">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curl -fsSL https://ollama.com/install.sh | sh</w:t>
      </w:r>
    </w:p>
    <w:p w:rsidR="00000000" w:rsidDel="00000000" w:rsidP="00000000" w:rsidRDefault="00000000" w:rsidRPr="00000000" w14:paraId="00000081">
      <w:pPr>
        <w:spacing w:after="240" w:before="240" w:line="240" w:lineRule="auto"/>
        <w:ind w:left="144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For Windows:</w:t>
      </w:r>
    </w:p>
    <w:p w:rsidR="00000000" w:rsidDel="00000000" w:rsidP="00000000" w:rsidRDefault="00000000" w:rsidRPr="00000000" w14:paraId="00000082">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Download the Ollama installer from </w:t>
      </w:r>
      <w:hyperlink r:id="rId24">
        <w:r w:rsidDel="00000000" w:rsidR="00000000" w:rsidRPr="00000000">
          <w:rPr>
            <w:rFonts w:ascii="Cambria" w:cs="Cambria" w:eastAsia="Cambria" w:hAnsi="Cambria"/>
            <w:color w:val="1155cc"/>
            <w:u w:val="single"/>
            <w:rtl w:val="0"/>
          </w:rPr>
          <w:t xml:space="preserve">https://ollama.com/download</w:t>
        </w:r>
      </w:hyperlink>
      <w:r w:rsidDel="00000000" w:rsidR="00000000" w:rsidRPr="00000000">
        <w:rPr>
          <w:rtl w:val="0"/>
        </w:rPr>
      </w:r>
    </w:p>
    <w:p w:rsidR="00000000" w:rsidDel="00000000" w:rsidP="00000000" w:rsidRDefault="00000000" w:rsidRPr="00000000" w14:paraId="00000083">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Run the installer and follow the prompts</w:t>
      </w:r>
    </w:p>
    <w:p w:rsidR="00000000" w:rsidDel="00000000" w:rsidP="00000000" w:rsidRDefault="00000000" w:rsidRPr="00000000" w14:paraId="00000084">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2</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Verify Installation</w:t>
      </w:r>
    </w:p>
    <w:p w:rsidR="00000000" w:rsidDel="00000000" w:rsidP="00000000" w:rsidRDefault="00000000" w:rsidRPr="00000000" w14:paraId="00000085">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Open a terminal and verify Ollama is installed:</w:t>
      </w:r>
    </w:p>
    <w:p w:rsidR="00000000" w:rsidDel="00000000" w:rsidP="00000000" w:rsidRDefault="00000000" w:rsidRPr="00000000" w14:paraId="00000086">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ollama --version</w:t>
      </w:r>
    </w:p>
    <w:p w:rsidR="00000000" w:rsidDel="00000000" w:rsidP="00000000" w:rsidRDefault="00000000" w:rsidRPr="00000000" w14:paraId="00000087">
      <w:pPr>
        <w:spacing w:after="240" w:before="24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If installed correctly, the Ollama version will be displayed.</w:t>
      </w:r>
    </w:p>
    <w:p w:rsidR="00000000" w:rsidDel="00000000" w:rsidP="00000000" w:rsidRDefault="00000000" w:rsidRPr="00000000" w14:paraId="00000088">
      <w:pPr>
        <w:spacing w:after="240" w:before="240" w:line="240"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89">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3</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Start Ollama Server</w:t>
      </w:r>
    </w:p>
    <w:p w:rsidR="00000000" w:rsidDel="00000000" w:rsidP="00000000" w:rsidRDefault="00000000" w:rsidRPr="00000000" w14:paraId="0000008A">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Start the Ollama service:</w:t>
      </w:r>
    </w:p>
    <w:p w:rsidR="00000000" w:rsidDel="00000000" w:rsidP="00000000" w:rsidRDefault="00000000" w:rsidRPr="00000000" w14:paraId="0000008B">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 Start Ollama server (runs on http://localhost:11434 by default)</w:t>
      </w:r>
    </w:p>
    <w:p w:rsidR="00000000" w:rsidDel="00000000" w:rsidP="00000000" w:rsidRDefault="00000000" w:rsidRPr="00000000" w14:paraId="0000008C">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ollama serve</w:t>
      </w:r>
    </w:p>
    <w:p w:rsidR="00000000" w:rsidDel="00000000" w:rsidP="00000000" w:rsidRDefault="00000000" w:rsidRPr="00000000" w14:paraId="0000008D">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Note</w:t>
      </w:r>
      <w:r w:rsidDel="00000000" w:rsidR="00000000" w:rsidRPr="00000000">
        <w:rPr>
          <w:rFonts w:ascii="Cambria" w:cs="Cambria" w:eastAsia="Cambria" w:hAnsi="Cambria"/>
          <w:rtl w:val="0"/>
        </w:rPr>
        <w:t xml:space="preserve">: On macOS and Windows, Ollama runs as a background service automatically. On Linux, you may need to run ollama serve manually.</w:t>
      </w:r>
    </w:p>
    <w:p w:rsidR="00000000" w:rsidDel="00000000" w:rsidP="00000000" w:rsidRDefault="00000000" w:rsidRPr="00000000" w14:paraId="0000008E">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4: Pull a Model</w:t>
      </w:r>
    </w:p>
    <w:p w:rsidR="00000000" w:rsidDel="00000000" w:rsidP="00000000" w:rsidRDefault="00000000" w:rsidRPr="00000000" w14:paraId="0000008F">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Download your first model:</w:t>
      </w:r>
    </w:p>
    <w:p w:rsidR="00000000" w:rsidDel="00000000" w:rsidP="00000000" w:rsidRDefault="00000000" w:rsidRPr="00000000" w14:paraId="00000090">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Pull Llama 3 (8B parameters)</w:t>
      </w:r>
    </w:p>
    <w:p w:rsidR="00000000" w:rsidDel="00000000" w:rsidP="00000000" w:rsidRDefault="00000000" w:rsidRPr="00000000" w14:paraId="00000091">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ollama pull llama3</w:t>
      </w:r>
    </w:p>
    <w:p w:rsidR="00000000" w:rsidDel="00000000" w:rsidP="00000000" w:rsidRDefault="00000000" w:rsidRPr="00000000" w14:paraId="00000092">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Or pull other popular models</w:t>
      </w:r>
    </w:p>
    <w:p w:rsidR="00000000" w:rsidDel="00000000" w:rsidP="00000000" w:rsidRDefault="00000000" w:rsidRPr="00000000" w14:paraId="00000093">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ollama pull tinyllama</w:t>
      </w:r>
    </w:p>
    <w:p w:rsidR="00000000" w:rsidDel="00000000" w:rsidP="00000000" w:rsidRDefault="00000000" w:rsidRPr="00000000" w14:paraId="00000094">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ollama pull embeddinggemma</w:t>
      </w:r>
    </w:p>
    <w:p w:rsidR="00000000" w:rsidDel="00000000" w:rsidP="00000000" w:rsidRDefault="00000000" w:rsidRPr="00000000" w14:paraId="00000095">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ollama pull moondream</w:t>
      </w:r>
    </w:p>
    <w:p w:rsidR="00000000" w:rsidDel="00000000" w:rsidP="00000000" w:rsidRDefault="00000000" w:rsidRPr="00000000" w14:paraId="00000096">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5: Test the Model</w:t>
      </w:r>
    </w:p>
    <w:p w:rsidR="00000000" w:rsidDel="00000000" w:rsidP="00000000" w:rsidRDefault="00000000" w:rsidRPr="00000000" w14:paraId="00000097">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Test the model in the terminal:</w:t>
      </w:r>
    </w:p>
    <w:p w:rsidR="00000000" w:rsidDel="00000000" w:rsidP="00000000" w:rsidRDefault="00000000" w:rsidRPr="00000000" w14:paraId="00000098">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ollama run tinyllama</w:t>
      </w:r>
    </w:p>
    <w:p w:rsidR="00000000" w:rsidDel="00000000" w:rsidP="00000000" w:rsidRDefault="00000000" w:rsidRPr="00000000" w14:paraId="00000099">
      <w:pPr>
        <w:spacing w:after="240" w:before="240" w:line="360"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9A">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Or test with a single prompt</w:t>
      </w:r>
    </w:p>
    <w:p w:rsidR="00000000" w:rsidDel="00000000" w:rsidP="00000000" w:rsidRDefault="00000000" w:rsidRPr="00000000" w14:paraId="0000009B">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ollama run llama3 "Explain quantum computing in simple terms"</w:t>
      </w:r>
    </w:p>
    <w:p w:rsidR="00000000" w:rsidDel="00000000" w:rsidP="00000000" w:rsidRDefault="00000000" w:rsidRPr="00000000" w14:paraId="0000009C">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6: Verify API Access</w:t>
      </w:r>
    </w:p>
    <w:p w:rsidR="00000000" w:rsidDel="00000000" w:rsidP="00000000" w:rsidRDefault="00000000" w:rsidRPr="00000000" w14:paraId="0000009D">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Test the API endpoint:</w:t>
      </w:r>
    </w:p>
    <w:p w:rsidR="00000000" w:rsidDel="00000000" w:rsidP="00000000" w:rsidRDefault="00000000" w:rsidRPr="00000000" w14:paraId="0000009E">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Test the chat completion endpoint</w:t>
      </w:r>
    </w:p>
    <w:p w:rsidR="00000000" w:rsidDel="00000000" w:rsidP="00000000" w:rsidRDefault="00000000" w:rsidRPr="00000000" w14:paraId="0000009F">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curl http://localhost:11434/api/chat -d '{</w:t>
      </w:r>
    </w:p>
    <w:p w:rsidR="00000000" w:rsidDel="00000000" w:rsidP="00000000" w:rsidRDefault="00000000" w:rsidRPr="00000000" w14:paraId="000000A0">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"model": "llama3",</w:t>
      </w:r>
    </w:p>
    <w:p w:rsidR="00000000" w:rsidDel="00000000" w:rsidP="00000000" w:rsidRDefault="00000000" w:rsidRPr="00000000" w14:paraId="000000A1">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"messages": [</w:t>
      </w:r>
    </w:p>
    <w:p w:rsidR="00000000" w:rsidDel="00000000" w:rsidP="00000000" w:rsidRDefault="00000000" w:rsidRPr="00000000" w14:paraId="000000A2">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A3">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"role": "user",</w:t>
      </w:r>
    </w:p>
    <w:p w:rsidR="00000000" w:rsidDel="00000000" w:rsidP="00000000" w:rsidRDefault="00000000" w:rsidRPr="00000000" w14:paraId="000000A4">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"content": "Hello, how are you?"</w:t>
      </w:r>
    </w:p>
    <w:p w:rsidR="00000000" w:rsidDel="00000000" w:rsidP="00000000" w:rsidRDefault="00000000" w:rsidRPr="00000000" w14:paraId="000000A5">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A6">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A7">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A8">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7: List Available Models</w:t>
      </w:r>
    </w:p>
    <w:p w:rsidR="00000000" w:rsidDel="00000000" w:rsidP="00000000" w:rsidRDefault="00000000" w:rsidRPr="00000000" w14:paraId="000000A9">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Check all downloaded models:</w:t>
      </w:r>
    </w:p>
    <w:p w:rsidR="00000000" w:rsidDel="00000000" w:rsidP="00000000" w:rsidRDefault="00000000" w:rsidRPr="00000000" w14:paraId="000000AA">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ollama list</w:t>
      </w:r>
    </w:p>
    <w:p w:rsidR="00000000" w:rsidDel="00000000" w:rsidP="00000000" w:rsidRDefault="00000000" w:rsidRPr="00000000" w14:paraId="000000AB">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OLLAMA API ENDPOINTS</w:t>
      </w:r>
    </w:p>
    <w:p w:rsidR="00000000" w:rsidDel="00000000" w:rsidP="00000000" w:rsidRDefault="00000000" w:rsidRPr="00000000" w14:paraId="000000AC">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1. Chat Completion</w:t>
      </w:r>
    </w:p>
    <w:p w:rsidR="00000000" w:rsidDel="00000000" w:rsidP="00000000" w:rsidRDefault="00000000" w:rsidRPr="00000000" w14:paraId="000000AD">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Endpoint</w:t>
      </w:r>
      <w:r w:rsidDel="00000000" w:rsidR="00000000" w:rsidRPr="00000000">
        <w:rPr>
          <w:rFonts w:ascii="Cambria" w:cs="Cambria" w:eastAsia="Cambria" w:hAnsi="Cambria"/>
          <w:rtl w:val="0"/>
        </w:rPr>
        <w:t xml:space="preserve">: POST /api/chat</w:t>
      </w:r>
    </w:p>
    <w:p w:rsidR="00000000" w:rsidDel="00000000" w:rsidP="00000000" w:rsidRDefault="00000000" w:rsidRPr="00000000" w14:paraId="000000AE">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Generate conversational responses.</w:t>
      </w:r>
    </w:p>
    <w:p w:rsidR="00000000" w:rsidDel="00000000" w:rsidP="00000000" w:rsidRDefault="00000000" w:rsidRPr="00000000" w14:paraId="000000AF">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Request</w:t>
      </w:r>
      <w:r w:rsidDel="00000000" w:rsidR="00000000" w:rsidRPr="00000000">
        <w:rPr>
          <w:rFonts w:ascii="Cambria" w:cs="Cambria" w:eastAsia="Cambria" w:hAnsi="Cambria"/>
          <w:rtl w:val="0"/>
        </w:rPr>
        <w:t xml:space="preserve">:</w:t>
      </w:r>
    </w:p>
    <w:p w:rsidR="00000000" w:rsidDel="00000000" w:rsidP="00000000" w:rsidRDefault="00000000" w:rsidRPr="00000000" w14:paraId="000000B0">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B1">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"model": "llama2",</w:t>
      </w:r>
    </w:p>
    <w:p w:rsidR="00000000" w:rsidDel="00000000" w:rsidP="00000000" w:rsidRDefault="00000000" w:rsidRPr="00000000" w14:paraId="000000B2">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"messages": [</w:t>
      </w:r>
    </w:p>
    <w:p w:rsidR="00000000" w:rsidDel="00000000" w:rsidP="00000000" w:rsidRDefault="00000000" w:rsidRPr="00000000" w14:paraId="000000B3">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{"role": "system", "content": "You are a helpful assistant."},</w:t>
      </w:r>
    </w:p>
    <w:p w:rsidR="00000000" w:rsidDel="00000000" w:rsidP="00000000" w:rsidRDefault="00000000" w:rsidRPr="00000000" w14:paraId="000000B4">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{"role": "user", "content": "What is AI?"}</w:t>
      </w:r>
    </w:p>
    <w:p w:rsidR="00000000" w:rsidDel="00000000" w:rsidP="00000000" w:rsidRDefault="00000000" w:rsidRPr="00000000" w14:paraId="000000B5">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B6">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"stream": false</w:t>
      </w:r>
    </w:p>
    <w:p w:rsidR="00000000" w:rsidDel="00000000" w:rsidP="00000000" w:rsidRDefault="00000000" w:rsidRPr="00000000" w14:paraId="000000B7">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B8">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2. Generate</w:t>
      </w:r>
    </w:p>
    <w:p w:rsidR="00000000" w:rsidDel="00000000" w:rsidP="00000000" w:rsidRDefault="00000000" w:rsidRPr="00000000" w14:paraId="000000B9">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Endpoint: POST /api/generate</w:t>
      </w:r>
    </w:p>
    <w:p w:rsidR="00000000" w:rsidDel="00000000" w:rsidP="00000000" w:rsidRDefault="00000000" w:rsidRPr="00000000" w14:paraId="000000BA">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Generate text from a prompt.</w:t>
      </w:r>
    </w:p>
    <w:p w:rsidR="00000000" w:rsidDel="00000000" w:rsidP="00000000" w:rsidRDefault="00000000" w:rsidRPr="00000000" w14:paraId="000000BB">
      <w:pPr>
        <w:spacing w:after="240" w:before="240" w:line="360" w:lineRule="auto"/>
        <w:ind w:left="144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Request:</w:t>
      </w:r>
    </w:p>
    <w:p w:rsidR="00000000" w:rsidDel="00000000" w:rsidP="00000000" w:rsidRDefault="00000000" w:rsidRPr="00000000" w14:paraId="000000BC">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BD">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"model": "llama3",</w:t>
      </w:r>
    </w:p>
    <w:p w:rsidR="00000000" w:rsidDel="00000000" w:rsidP="00000000" w:rsidRDefault="00000000" w:rsidRPr="00000000" w14:paraId="000000BE">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"prompt": "Explain machine learning",</w:t>
      </w:r>
    </w:p>
    <w:p w:rsidR="00000000" w:rsidDel="00000000" w:rsidP="00000000" w:rsidRDefault="00000000" w:rsidRPr="00000000" w14:paraId="000000BF">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"stream": false</w:t>
      </w:r>
    </w:p>
    <w:p w:rsidR="00000000" w:rsidDel="00000000" w:rsidP="00000000" w:rsidRDefault="00000000" w:rsidRPr="00000000" w14:paraId="000000C0">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C1">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3. Embeddings</w:t>
      </w:r>
    </w:p>
    <w:p w:rsidR="00000000" w:rsidDel="00000000" w:rsidP="00000000" w:rsidRDefault="00000000" w:rsidRPr="00000000" w14:paraId="000000C2">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Endpoint: POST /api/embeddings</w:t>
      </w:r>
    </w:p>
    <w:p w:rsidR="00000000" w:rsidDel="00000000" w:rsidP="00000000" w:rsidRDefault="00000000" w:rsidRPr="00000000" w14:paraId="000000C3">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Generate vector embeddings.</w:t>
      </w:r>
    </w:p>
    <w:p w:rsidR="00000000" w:rsidDel="00000000" w:rsidP="00000000" w:rsidRDefault="00000000" w:rsidRPr="00000000" w14:paraId="000000C4">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Request:</w:t>
      </w:r>
      <w:r w:rsidDel="00000000" w:rsidR="00000000" w:rsidRPr="00000000">
        <w:rPr>
          <w:rtl w:val="0"/>
        </w:rPr>
      </w:r>
    </w:p>
    <w:p w:rsidR="00000000" w:rsidDel="00000000" w:rsidP="00000000" w:rsidRDefault="00000000" w:rsidRPr="00000000" w14:paraId="000000C5">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C6">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"model": "llama3",</w:t>
      </w:r>
    </w:p>
    <w:p w:rsidR="00000000" w:rsidDel="00000000" w:rsidP="00000000" w:rsidRDefault="00000000" w:rsidRPr="00000000" w14:paraId="000000C7">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"prompt": "The quick brown fox"</w:t>
      </w:r>
    </w:p>
    <w:p w:rsidR="00000000" w:rsidDel="00000000" w:rsidP="00000000" w:rsidRDefault="00000000" w:rsidRPr="00000000" w14:paraId="000000C8">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C9">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4. List Models</w:t>
      </w:r>
    </w:p>
    <w:p w:rsidR="00000000" w:rsidDel="00000000" w:rsidP="00000000" w:rsidRDefault="00000000" w:rsidRPr="00000000" w14:paraId="000000CA">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Endpoint: GET /api/tags</w:t>
      </w:r>
    </w:p>
    <w:p w:rsidR="00000000" w:rsidDel="00000000" w:rsidP="00000000" w:rsidRDefault="00000000" w:rsidRPr="00000000" w14:paraId="000000CB">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List all downloaded models.</w:t>
      </w:r>
    </w:p>
    <w:p w:rsidR="00000000" w:rsidDel="00000000" w:rsidP="00000000" w:rsidRDefault="00000000" w:rsidRPr="00000000" w14:paraId="000000CC">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5. Show Model Info</w:t>
      </w:r>
    </w:p>
    <w:p w:rsidR="00000000" w:rsidDel="00000000" w:rsidP="00000000" w:rsidRDefault="00000000" w:rsidRPr="00000000" w14:paraId="000000CD">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Endpoint: POST /api/show</w:t>
      </w:r>
    </w:p>
    <w:p w:rsidR="00000000" w:rsidDel="00000000" w:rsidP="00000000" w:rsidRDefault="00000000" w:rsidRPr="00000000" w14:paraId="000000CE">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Get model details.</w:t>
      </w:r>
    </w:p>
    <w:p w:rsidR="00000000" w:rsidDel="00000000" w:rsidP="00000000" w:rsidRDefault="00000000" w:rsidRPr="00000000" w14:paraId="000000CF">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Request:</w:t>
      </w:r>
    </w:p>
    <w:p w:rsidR="00000000" w:rsidDel="00000000" w:rsidP="00000000" w:rsidRDefault="00000000" w:rsidRPr="00000000" w14:paraId="000000D0">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D1">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"name": "llama3"</w:t>
      </w:r>
    </w:p>
    <w:p w:rsidR="00000000" w:rsidDel="00000000" w:rsidP="00000000" w:rsidRDefault="00000000" w:rsidRPr="00000000" w14:paraId="000000D2">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D3">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6. Pull Model</w:t>
      </w:r>
    </w:p>
    <w:p w:rsidR="00000000" w:rsidDel="00000000" w:rsidP="00000000" w:rsidRDefault="00000000" w:rsidRPr="00000000" w14:paraId="000000D4">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Endpoint: POST /api/pull</w:t>
      </w:r>
    </w:p>
    <w:p w:rsidR="00000000" w:rsidDel="00000000" w:rsidP="00000000" w:rsidRDefault="00000000" w:rsidRPr="00000000" w14:paraId="000000D5">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Download a model.</w:t>
      </w:r>
    </w:p>
    <w:p w:rsidR="00000000" w:rsidDel="00000000" w:rsidP="00000000" w:rsidRDefault="00000000" w:rsidRPr="00000000" w14:paraId="000000D6">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Request:</w:t>
      </w:r>
      <w:r w:rsidDel="00000000" w:rsidR="00000000" w:rsidRPr="00000000">
        <w:rPr>
          <w:rtl w:val="0"/>
        </w:rPr>
      </w:r>
    </w:p>
    <w:p w:rsidR="00000000" w:rsidDel="00000000" w:rsidP="00000000" w:rsidRDefault="00000000" w:rsidRPr="00000000" w14:paraId="000000D7">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D8">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"name": "llama2"</w:t>
      </w:r>
    </w:p>
    <w:p w:rsidR="00000000" w:rsidDel="00000000" w:rsidP="00000000" w:rsidRDefault="00000000" w:rsidRPr="00000000" w14:paraId="000000D9">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DA">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7. Delete Model</w:t>
      </w:r>
    </w:p>
    <w:p w:rsidR="00000000" w:rsidDel="00000000" w:rsidP="00000000" w:rsidRDefault="00000000" w:rsidRPr="00000000" w14:paraId="000000DB">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Endpoint: DELETE /api/delete</w:t>
      </w:r>
    </w:p>
    <w:p w:rsidR="00000000" w:rsidDel="00000000" w:rsidP="00000000" w:rsidRDefault="00000000" w:rsidRPr="00000000" w14:paraId="000000DC">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Remove a model.</w:t>
      </w:r>
    </w:p>
    <w:p w:rsidR="00000000" w:rsidDel="00000000" w:rsidP="00000000" w:rsidRDefault="00000000" w:rsidRPr="00000000" w14:paraId="000000DD">
      <w:pPr>
        <w:spacing w:after="240" w:before="240" w:line="240" w:lineRule="auto"/>
        <w:ind w:left="144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Request:</w:t>
      </w:r>
    </w:p>
    <w:p w:rsidR="00000000" w:rsidDel="00000000" w:rsidP="00000000" w:rsidRDefault="00000000" w:rsidRPr="00000000" w14:paraId="000000DE">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DF">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  "name": "llama3"</w:t>
      </w:r>
    </w:p>
    <w:p w:rsidR="00000000" w:rsidDel="00000000" w:rsidP="00000000" w:rsidRDefault="00000000" w:rsidRPr="00000000" w14:paraId="000000E0">
      <w:pPr>
        <w:spacing w:after="240" w:before="24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E1">
      <w:pPr>
        <w:spacing w:after="240" w:before="240" w:line="36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POPULAR OLLAMA MODELS</w:t>
      </w:r>
    </w:p>
    <w:p w:rsidR="00000000" w:rsidDel="00000000" w:rsidP="00000000" w:rsidRDefault="00000000" w:rsidRPr="00000000" w14:paraId="000000E2">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Model</w:t>
        <w:tab/>
        <w:t xml:space="preserve">Size</w:t>
        <w:tab/>
        <w:t xml:space="preserve">Use Case</w:t>
      </w:r>
    </w:p>
    <w:p w:rsidR="00000000" w:rsidDel="00000000" w:rsidP="00000000" w:rsidRDefault="00000000" w:rsidRPr="00000000" w14:paraId="000000E3">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llama3</w:t>
        <w:tab/>
        <w:t xml:space="preserve">8B</w:t>
        <w:tab/>
        <w:t xml:space="preserve">General-purpose chat and text generation</w:t>
      </w:r>
    </w:p>
    <w:p w:rsidR="00000000" w:rsidDel="00000000" w:rsidP="00000000" w:rsidRDefault="00000000" w:rsidRPr="00000000" w14:paraId="000000E4">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llama3:70b</w:t>
        <w:tab/>
        <w:t xml:space="preserve">70B</w:t>
        <w:tab/>
        <w:t xml:space="preserve">Advanced reasoning and complex tasks</w:t>
      </w:r>
    </w:p>
    <w:p w:rsidR="00000000" w:rsidDel="00000000" w:rsidP="00000000" w:rsidRDefault="00000000" w:rsidRPr="00000000" w14:paraId="000000E5">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mistral</w:t>
        <w:tab/>
        <w:t xml:space="preserve">7B</w:t>
        <w:tab/>
        <w:t xml:space="preserve">Fast, efficient general-purpose model</w:t>
      </w:r>
    </w:p>
    <w:p w:rsidR="00000000" w:rsidDel="00000000" w:rsidP="00000000" w:rsidRDefault="00000000" w:rsidRPr="00000000" w14:paraId="000000E6">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gemma</w:t>
        <w:tab/>
        <w:t xml:space="preserve">7B</w:t>
        <w:tab/>
        <w:t xml:space="preserve">Google's lightweight model</w:t>
      </w:r>
    </w:p>
    <w:p w:rsidR="00000000" w:rsidDel="00000000" w:rsidP="00000000" w:rsidRDefault="00000000" w:rsidRPr="00000000" w14:paraId="000000E7">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phi3</w:t>
        <w:tab/>
        <w:t xml:space="preserve">3.8B</w:t>
        <w:tab/>
        <w:t xml:space="preserve">Microsoft's small, efficient model</w:t>
      </w:r>
    </w:p>
    <w:p w:rsidR="00000000" w:rsidDel="00000000" w:rsidP="00000000" w:rsidRDefault="00000000" w:rsidRPr="00000000" w14:paraId="000000E8">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codellama</w:t>
        <w:tab/>
        <w:t xml:space="preserve">7B</w:t>
        <w:tab/>
        <w:t xml:space="preserve">Code generation and understanding</w:t>
      </w:r>
    </w:p>
    <w:p w:rsidR="00000000" w:rsidDel="00000000" w:rsidP="00000000" w:rsidRDefault="00000000" w:rsidRPr="00000000" w14:paraId="000000E9">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llava</w:t>
        <w:tab/>
        <w:t xml:space="preserve">7B</w:t>
        <w:tab/>
        <w:t xml:space="preserve">Multi-modal vision and text</w:t>
      </w:r>
    </w:p>
    <w:p w:rsidR="00000000" w:rsidDel="00000000" w:rsidP="00000000" w:rsidRDefault="00000000" w:rsidRPr="00000000" w14:paraId="000000EA">
      <w:pPr>
        <w:spacing w:after="240" w:before="24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qwen</w:t>
        <w:tab/>
        <w:t xml:space="preserve">7B</w:t>
        <w:tab/>
        <w:t xml:space="preserve">Multilingual support</w:t>
      </w:r>
    </w:p>
    <w:p w:rsidR="00000000" w:rsidDel="00000000" w:rsidP="00000000" w:rsidRDefault="00000000" w:rsidRPr="00000000" w14:paraId="000000EB">
      <w:pPr>
        <w:spacing w:after="240" w:before="240" w:line="360" w:lineRule="auto"/>
        <w:ind w:left="144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To pull any model:</w:t>
      </w:r>
    </w:p>
    <w:p w:rsidR="00000000" w:rsidDel="00000000" w:rsidP="00000000" w:rsidRDefault="00000000" w:rsidRPr="00000000" w14:paraId="000000EC">
      <w:pPr>
        <w:spacing w:after="240" w:before="240" w:line="360" w:lineRule="auto"/>
        <w:ind w:left="1440" w:firstLine="0"/>
        <w:jc w:val="both"/>
        <w:rPr/>
      </w:pPr>
      <w:r w:rsidDel="00000000" w:rsidR="00000000" w:rsidRPr="00000000">
        <w:rPr>
          <w:rFonts w:ascii="Cambria" w:cs="Cambria" w:eastAsia="Cambria" w:hAnsi="Cambria"/>
          <w:rtl w:val="0"/>
        </w:rPr>
        <w:t xml:space="preserve">ollama pull &lt;model-name&gt;</w:t>
      </w:r>
      <w:r w:rsidDel="00000000" w:rsidR="00000000" w:rsidRPr="00000000">
        <w:rPr>
          <w:rtl w:val="0"/>
        </w:rPr>
      </w:r>
    </w:p>
    <w:p w:rsidR="00000000" w:rsidDel="00000000" w:rsidP="00000000" w:rsidRDefault="00000000" w:rsidRPr="00000000" w14:paraId="000000ED">
      <w:pPr>
        <w:pStyle w:val="Heading3"/>
        <w:numPr>
          <w:ilvl w:val="0"/>
          <w:numId w:val="30"/>
        </w:numPr>
        <w:spacing w:after="240" w:before="240" w:lineRule="auto"/>
        <w:rPr>
          <w:b w:val="1"/>
          <w:bCs w:val="1"/>
          <w:sz w:val="26"/>
          <w:szCs w:val="26"/>
        </w:rPr>
      </w:pPr>
      <w:bookmarkStart w:colFirst="0" w:colLast="0" w:name="_qkydhbeuzpn9" w:id="9"/>
      <w:bookmarkEnd w:id="9"/>
      <w:r w:rsidDel="00000000" w:rsidR="00000000" w:rsidRPr="00000000">
        <w:rPr>
          <w:b w:val="1"/>
          <w:bCs w:val="1"/>
          <w:sz w:val="26"/>
          <w:szCs w:val="26"/>
          <w:rtl w:val="0"/>
        </w:rPr>
        <w:t xml:space="preserve">Publishing the App in Foundry</w:t>
      </w:r>
    </w:p>
    <w:p w:rsidR="00000000" w:rsidDel="00000000" w:rsidP="00000000" w:rsidRDefault="00000000" w:rsidRPr="00000000" w14:paraId="000000EE">
      <w:pPr>
        <w:spacing w:after="120" w:before="120" w:line="360" w:lineRule="auto"/>
        <w:ind w:left="720" w:firstLine="0"/>
        <w:jc w:val="both"/>
        <w:rPr>
          <w:rFonts w:ascii="Cambria" w:cs="Cambria" w:eastAsia="Cambria" w:hAnsi="Cambria"/>
          <w:b w:val="1"/>
          <w:bCs w:val="1"/>
          <w:sz w:val="26"/>
          <w:szCs w:val="26"/>
        </w:rPr>
      </w:pPr>
      <w:r w:rsidDel="00000000" w:rsidR="00000000" w:rsidRPr="00000000">
        <w:rPr>
          <w:rFonts w:ascii="Cambria" w:cs="Cambria" w:eastAsia="Cambria" w:hAnsi="Cambria"/>
          <w:rtl w:val="0"/>
        </w:rPr>
        <w:t xml:space="preserve">After adding the </w:t>
      </w:r>
      <w:r w:rsidDel="00000000" w:rsidR="00000000" w:rsidRPr="00000000">
        <w:rPr>
          <w:rFonts w:ascii="Cambria" w:cs="Cambria" w:eastAsia="Cambria" w:hAnsi="Cambria"/>
          <w:b w:val="1"/>
          <w:bCs w:val="1"/>
          <w:rtl w:val="0"/>
        </w:rPr>
        <w:t xml:space="preserve">Ollama </w:t>
      </w:r>
      <w:r w:rsidDel="00000000" w:rsidR="00000000" w:rsidRPr="00000000">
        <w:rPr>
          <w:rFonts w:ascii="Cambria" w:cs="Cambria" w:eastAsia="Cambria" w:hAnsi="Cambria"/>
          <w:rtl w:val="0"/>
        </w:rPr>
        <w:t xml:space="preserve">Data Adapter to your app and configuring the necessary configurations, you must publish the app to HCL Foundry. For more information, refer to </w:t>
      </w:r>
      <w:hyperlink r:id="rId25">
        <w:r w:rsidDel="00000000" w:rsidR="00000000" w:rsidRPr="00000000">
          <w:rPr>
            <w:rFonts w:ascii="Cambria" w:cs="Cambria" w:eastAsia="Cambria" w:hAnsi="Cambria"/>
            <w:color w:val="2d82dc"/>
            <w:u w:val="single"/>
            <w:rtl w:val="0"/>
          </w:rPr>
          <w:t xml:space="preserve">Publish a foundry app.</w:t>
        </w:r>
      </w:hyperlink>
      <w:r w:rsidDel="00000000" w:rsidR="00000000" w:rsidRPr="00000000">
        <w:rPr>
          <w:rtl w:val="0"/>
        </w:rPr>
      </w:r>
    </w:p>
    <w:p w:rsidR="00000000" w:rsidDel="00000000" w:rsidP="00000000" w:rsidRDefault="00000000" w:rsidRPr="00000000" w14:paraId="000000EF">
      <w:pPr>
        <w:spacing w:after="120" w:before="120" w:line="360" w:lineRule="auto"/>
        <w:ind w:left="720" w:firstLine="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5157788" cy="2733675"/>
            <wp:effectExtent b="0" l="0" r="0" t="0"/>
            <wp:docPr id="4" name="image17.png"/>
            <a:graphic>
              <a:graphicData uri="http://schemas.openxmlformats.org/drawingml/2006/picture">
                <pic:pic>
                  <pic:nvPicPr>
                    <pic:cNvPr id="0" name="image17.png"/>
                    <pic:cNvPicPr preferRelativeResize="0"/>
                  </pic:nvPicPr>
                  <pic:blipFill>
                    <a:blip r:embed="rId26"/>
                    <a:srcRect b="0" l="0" r="0" t="0"/>
                    <a:stretch>
                      <a:fillRect/>
                    </a:stretch>
                  </pic:blipFill>
                  <pic:spPr>
                    <a:xfrm>
                      <a:off x="0" y="0"/>
                      <a:ext cx="5157788" cy="2733675"/>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F1">
      <w:pPr>
        <w:rPr>
          <w:b w:val="1"/>
          <w:bCs w:val="1"/>
          <w:sz w:val="28"/>
          <w:szCs w:val="28"/>
        </w:rPr>
      </w:pPr>
      <w:r w:rsidDel="00000000" w:rsidR="00000000" w:rsidRPr="00000000">
        <w:rPr>
          <w:rFonts w:ascii="Cambria" w:cs="Cambria" w:eastAsia="Cambria" w:hAnsi="Cambria"/>
          <w:b w:val="1"/>
          <w:bCs w:val="1"/>
          <w:sz w:val="26"/>
          <w:szCs w:val="26"/>
          <w:rtl w:val="0"/>
        </w:rPr>
        <w:t xml:space="preserve">Reference documentation link: </w:t>
      </w:r>
      <w:hyperlink r:id="rId27">
        <w:r w:rsidDel="00000000" w:rsidR="00000000" w:rsidRPr="00000000">
          <w:rPr>
            <w:rFonts w:ascii="Cambria" w:cs="Cambria" w:eastAsia="Cambria" w:hAnsi="Cambria"/>
            <w:color w:val="1155cc"/>
            <w:sz w:val="24"/>
            <w:szCs w:val="24"/>
            <w:u w:val="single"/>
            <w:rtl w:val="0"/>
          </w:rPr>
          <w:t xml:space="preserve">https://docs.ollama.com/api/introduction</w:t>
        </w:r>
      </w:hyperlink>
      <w:r w:rsidDel="00000000" w:rsidR="00000000" w:rsidRPr="00000000">
        <w:rPr>
          <w:rtl w:val="0"/>
        </w:rPr>
      </w:r>
    </w:p>
    <w:p w:rsidR="00000000" w:rsidDel="00000000" w:rsidP="00000000" w:rsidRDefault="00000000" w:rsidRPr="00000000" w14:paraId="000000F2">
      <w:pPr>
        <w:ind w:left="0" w:firstLine="0"/>
        <w:rPr>
          <w:b w:val="1"/>
          <w:bCs w:val="1"/>
          <w:sz w:val="26"/>
          <w:szCs w:val="26"/>
        </w:rPr>
      </w:pPr>
      <w:r w:rsidDel="00000000" w:rsidR="00000000" w:rsidRPr="00000000">
        <w:rPr>
          <w:rtl w:val="0"/>
        </w:rPr>
      </w:r>
    </w:p>
    <w:p w:rsidR="00000000" w:rsidDel="00000000" w:rsidP="00000000" w:rsidRDefault="00000000" w:rsidRPr="00000000" w14:paraId="000000F3">
      <w:pPr>
        <w:pStyle w:val="Heading2"/>
        <w:ind w:left="0" w:firstLine="0"/>
        <w:rPr>
          <w:sz w:val="28"/>
          <w:szCs w:val="28"/>
        </w:rPr>
      </w:pPr>
      <w:bookmarkStart w:colFirst="0" w:colLast="0" w:name="_oab4fkz4jtlx" w:id="10"/>
      <w:bookmarkEnd w:id="10"/>
      <w:r w:rsidDel="00000000" w:rsidR="00000000" w:rsidRPr="00000000">
        <w:rPr>
          <w:sz w:val="28"/>
          <w:szCs w:val="28"/>
          <w:rtl w:val="0"/>
        </w:rPr>
        <w:t xml:space="preserve"> II. Cloud  Ollama Data Adapter setup :</w:t>
      </w:r>
    </w:p>
    <w:p w:rsidR="00000000" w:rsidDel="00000000" w:rsidP="00000000" w:rsidRDefault="00000000" w:rsidRPr="00000000" w14:paraId="000000F4">
      <w:pPr>
        <w:pStyle w:val="Heading3"/>
        <w:keepNext w:val="0"/>
        <w:keepLines w:val="0"/>
        <w:numPr>
          <w:ilvl w:val="1"/>
          <w:numId w:val="1"/>
        </w:numPr>
        <w:spacing w:before="40" w:line="360" w:lineRule="auto"/>
        <w:ind w:left="720" w:hanging="360"/>
        <w:jc w:val="both"/>
        <w:rPr>
          <w:b w:val="1"/>
          <w:bCs w:val="1"/>
          <w:sz w:val="24"/>
          <w:szCs w:val="24"/>
        </w:rPr>
      </w:pPr>
      <w:bookmarkStart w:colFirst="0" w:colLast="0" w:name="_jqdolf930qgf" w:id="11"/>
      <w:bookmarkEnd w:id="11"/>
      <w:r w:rsidDel="00000000" w:rsidR="00000000" w:rsidRPr="00000000">
        <w:rPr>
          <w:b w:val="1"/>
          <w:bCs w:val="1"/>
          <w:sz w:val="24"/>
          <w:szCs w:val="24"/>
          <w:rtl w:val="0"/>
        </w:rPr>
        <w:t xml:space="preserve">Prerequisites</w:t>
      </w:r>
    </w:p>
    <w:p w:rsidR="00000000" w:rsidDel="00000000" w:rsidP="00000000" w:rsidRDefault="00000000" w:rsidRPr="00000000" w14:paraId="000000F5">
      <w:pPr>
        <w:spacing w:after="20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using the </w:t>
      </w:r>
      <w:r w:rsidDel="00000000" w:rsidR="00000000" w:rsidRPr="00000000">
        <w:rPr>
          <w:rFonts w:ascii="Cambria" w:cs="Cambria" w:eastAsia="Cambria" w:hAnsi="Cambria"/>
          <w:b w:val="1"/>
          <w:bCs w:val="1"/>
          <w:rtl w:val="0"/>
        </w:rPr>
        <w:t xml:space="preserve">Ollama </w:t>
      </w:r>
      <w:r w:rsidDel="00000000" w:rsidR="00000000" w:rsidRPr="00000000">
        <w:rPr>
          <w:rFonts w:ascii="Cambria" w:cs="Cambria" w:eastAsia="Cambria" w:hAnsi="Cambria"/>
          <w:rtl w:val="0"/>
        </w:rPr>
        <w:t xml:space="preserve">Data Adapter, ensure you have the following:</w:t>
      </w:r>
    </w:p>
    <w:p w:rsidR="00000000" w:rsidDel="00000000" w:rsidP="00000000" w:rsidRDefault="00000000" w:rsidRPr="00000000" w14:paraId="000000F6">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1800" w:hanging="360"/>
        <w:jc w:val="both"/>
        <w:rPr>
          <w:rFonts w:ascii="Cambria" w:cs="Cambria" w:eastAsia="Cambria" w:hAnsi="Cambria"/>
        </w:rPr>
      </w:pPr>
      <w:hyperlink r:id="rId28">
        <w:r w:rsidDel="00000000" w:rsidR="00000000" w:rsidRPr="00000000">
          <w:rPr>
            <w:rFonts w:ascii="Cambria" w:cs="Cambria" w:eastAsia="Cambria" w:hAnsi="Cambria"/>
            <w:color w:val="2d82dc"/>
            <w:u w:val="single"/>
            <w:rtl w:val="0"/>
          </w:rPr>
          <w:t xml:space="preserve">HCL Foundry</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F7">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1800" w:hanging="360"/>
        <w:jc w:val="both"/>
        <w:rPr>
          <w:rFonts w:ascii="Cambria" w:cs="Cambria" w:eastAsia="Cambria" w:hAnsi="Cambria"/>
        </w:rPr>
      </w:pPr>
      <w:r w:rsidDel="00000000" w:rsidR="00000000" w:rsidRPr="00000000">
        <w:rPr>
          <w:rFonts w:ascii="Cambria" w:cs="Cambria" w:eastAsia="Cambria" w:hAnsi="Cambria"/>
          <w:rtl w:val="0"/>
        </w:rPr>
        <w:t xml:space="preserve">Volt MX Iris</w:t>
      </w:r>
    </w:p>
    <w:p w:rsidR="00000000" w:rsidDel="00000000" w:rsidP="00000000" w:rsidRDefault="00000000" w:rsidRPr="00000000" w14:paraId="000000F8">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1800" w:hanging="360"/>
        <w:jc w:val="both"/>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Ollama Server</w:t>
        <w:br w:type="textWrapping"/>
      </w:r>
      <w:r w:rsidDel="00000000" w:rsidR="00000000" w:rsidRPr="00000000">
        <w:rPr>
          <w:rFonts w:ascii="Cambria" w:cs="Cambria" w:eastAsia="Cambria" w:hAnsi="Cambria"/>
          <w:rtl w:val="0"/>
        </w:rPr>
        <w:t xml:space="preserve"> Ensure the Ollama server is running locally or accessible via a configured environment.</w:t>
      </w:r>
    </w:p>
    <w:p w:rsidR="00000000" w:rsidDel="00000000" w:rsidP="00000000" w:rsidRDefault="00000000" w:rsidRPr="00000000" w14:paraId="000000F9">
      <w:pPr>
        <w:numPr>
          <w:ilvl w:val="0"/>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line="240" w:lineRule="auto"/>
        <w:ind w:left="180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   Cloud Ollama Access</w:t>
        <w:br w:type="textWrapping"/>
      </w:r>
      <w:r w:rsidDel="00000000" w:rsidR="00000000" w:rsidRPr="00000000">
        <w:rPr>
          <w:rFonts w:ascii="Cambria" w:cs="Cambria" w:eastAsia="Cambria" w:hAnsi="Cambria"/>
          <w:rtl w:val="0"/>
        </w:rPr>
        <w:t xml:space="preserve"> Ollama provides two authentication methods to access cloud services:</w:t>
        <w:br w:type="textWrapping"/>
        <w:br w:type="textWrapping"/>
        <w:t xml:space="preserve"> </w:t>
      </w:r>
      <w:r w:rsidDel="00000000" w:rsidR="00000000" w:rsidRPr="00000000">
        <w:rPr>
          <w:rFonts w:ascii="Cambria" w:cs="Cambria" w:eastAsia="Cambria" w:hAnsi="Cambria"/>
          <w:b w:val="1"/>
          <w:bCs w:val="1"/>
          <w:rtl w:val="0"/>
        </w:rPr>
        <w:t xml:space="preserve">1. Signing In (Recommended for Local Development)</w:t>
        <w:br w:type="textWrapping"/>
      </w:r>
      <w:r w:rsidDel="00000000" w:rsidR="00000000" w:rsidRPr="00000000">
        <w:rPr>
          <w:rFonts w:ascii="Cambria" w:cs="Cambria" w:eastAsia="Cambria" w:hAnsi="Cambria"/>
          <w:rtl w:val="0"/>
        </w:rPr>
        <w:t xml:space="preserve"> Run the following command from your local machine:</w:t>
        <w:br w:type="textWrapping"/>
        <w:br w:type="textWrapping"/>
        <w:t xml:space="preserve"> ollama signin</w:t>
        <w:br w:type="textWrapping"/>
        <w:br w:type="textWrapping"/>
        <w:t xml:space="preserve"> This automatically authenticates your local Ollama setup with ollama.com, allowing seamless access to cloud-hosted models without additional configuration.</w:t>
        <w:br w:type="textWrapping"/>
        <w:br w:type="textWrapping"/>
        <w:t xml:space="preserve"> </w:t>
      </w:r>
      <w:r w:rsidDel="00000000" w:rsidR="00000000" w:rsidRPr="00000000">
        <w:rPr>
          <w:rFonts w:ascii="Cambria" w:cs="Cambria" w:eastAsia="Cambria" w:hAnsi="Cambria"/>
          <w:b w:val="1"/>
          <w:bCs w:val="1"/>
          <w:rtl w:val="0"/>
        </w:rPr>
        <w:t xml:space="preserve">2. API Key (Recommended for Programmatic Access / Production)</w:t>
        <w:br w:type="textWrapping"/>
      </w:r>
    </w:p>
    <w:p w:rsidR="00000000" w:rsidDel="00000000" w:rsidP="00000000" w:rsidRDefault="00000000" w:rsidRPr="00000000" w14:paraId="000000FA">
      <w:pPr>
        <w:numPr>
          <w:ilvl w:val="3"/>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4320" w:hanging="360"/>
        <w:rPr>
          <w:rFonts w:ascii="Cambria" w:cs="Cambria" w:eastAsia="Cambria" w:hAnsi="Cambria"/>
          <w:u w:val="none"/>
        </w:rPr>
      </w:pPr>
      <w:r w:rsidDel="00000000" w:rsidR="00000000" w:rsidRPr="00000000">
        <w:rPr>
          <w:rFonts w:ascii="Cambria" w:cs="Cambria" w:eastAsia="Cambria" w:hAnsi="Cambria"/>
          <w:rtl w:val="0"/>
        </w:rPr>
        <w:t xml:space="preserve">Generate an API key from ollama.com</w:t>
        <w:br w:type="textWrapping"/>
      </w:r>
    </w:p>
    <w:p w:rsidR="00000000" w:rsidDel="00000000" w:rsidP="00000000" w:rsidRDefault="00000000" w:rsidRPr="00000000" w14:paraId="000000FB">
      <w:pPr>
        <w:numPr>
          <w:ilvl w:val="3"/>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4320" w:hanging="360"/>
        <w:rPr>
          <w:rFonts w:ascii="Cambria" w:cs="Cambria" w:eastAsia="Cambria" w:hAnsi="Cambria"/>
          <w:u w:val="none"/>
        </w:rPr>
      </w:pPr>
      <w:r w:rsidDel="00000000" w:rsidR="00000000" w:rsidRPr="00000000">
        <w:rPr>
          <w:rFonts w:ascii="Cambria" w:cs="Cambria" w:eastAsia="Cambria" w:hAnsi="Cambria"/>
          <w:rtl w:val="0"/>
        </w:rPr>
        <w:t xml:space="preserve">Use the API key in your application requests (e.g., headers or configuration)</w:t>
        <w:br w:type="textWrapping"/>
      </w:r>
    </w:p>
    <w:p w:rsidR="00000000" w:rsidDel="00000000" w:rsidP="00000000" w:rsidRDefault="00000000" w:rsidRPr="00000000" w14:paraId="000000FC">
      <w:pPr>
        <w:numPr>
          <w:ilvl w:val="3"/>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4320" w:hanging="360"/>
        <w:rPr>
          <w:rFonts w:ascii="Cambria" w:cs="Cambria" w:eastAsia="Cambria" w:hAnsi="Cambria"/>
          <w:u w:val="none"/>
        </w:rPr>
      </w:pPr>
      <w:r w:rsidDel="00000000" w:rsidR="00000000" w:rsidRPr="00000000">
        <w:rPr>
          <w:rFonts w:ascii="Cambria" w:cs="Cambria" w:eastAsia="Cambria" w:hAnsi="Cambria"/>
          <w:rtl w:val="0"/>
        </w:rPr>
        <w:t xml:space="preserve">Suitable for integrating with external applications, services, or deployments like Foundry</w:t>
        <w:br w:type="textWrapping"/>
      </w:r>
    </w:p>
    <w:p w:rsidR="00000000" w:rsidDel="00000000" w:rsidP="00000000" w:rsidRDefault="00000000" w:rsidRPr="00000000" w14:paraId="000000FD">
      <w:pPr>
        <w:numPr>
          <w:ilvl w:val="2"/>
          <w:numId w:val="15"/>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beforeAutospacing="0" w:line="240" w:lineRule="auto"/>
        <w:ind w:left="3600" w:hanging="360"/>
        <w:rPr>
          <w:rFonts w:ascii="Cambria" w:cs="Cambria" w:eastAsia="Cambria" w:hAnsi="Cambria"/>
          <w:u w:val="none"/>
        </w:rPr>
      </w:pPr>
      <w:r w:rsidDel="00000000" w:rsidR="00000000" w:rsidRPr="00000000">
        <w:rPr>
          <w:rFonts w:ascii="Cambria" w:cs="Cambria" w:eastAsia="Cambria" w:hAnsi="Cambria"/>
          <w:rtl w:val="0"/>
        </w:rPr>
        <w:t xml:space="preserve">Example: Authorization: Bearer &lt;your_api_key&gt;</w:t>
      </w:r>
    </w:p>
    <w:p w:rsidR="00000000" w:rsidDel="00000000" w:rsidP="00000000" w:rsidRDefault="00000000" w:rsidRPr="00000000" w14:paraId="000000FE">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ind w:left="360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FF">
      <w:pPr>
        <w:pStyle w:val="Heading3"/>
        <w:keepNext w:val="0"/>
        <w:keepLines w:val="0"/>
        <w:numPr>
          <w:ilvl w:val="1"/>
          <w:numId w:val="29"/>
        </w:numPr>
        <w:spacing w:before="40" w:line="360" w:lineRule="auto"/>
        <w:ind w:left="720" w:hanging="360"/>
        <w:jc w:val="both"/>
        <w:rPr>
          <w:b w:val="1"/>
          <w:bCs w:val="1"/>
          <w:sz w:val="24"/>
          <w:szCs w:val="24"/>
        </w:rPr>
      </w:pPr>
      <w:bookmarkStart w:colFirst="0" w:colLast="0" w:name="_cnnqx9wb842k" w:id="12"/>
      <w:bookmarkEnd w:id="12"/>
      <w:r w:rsidDel="00000000" w:rsidR="00000000" w:rsidRPr="00000000">
        <w:rPr>
          <w:b w:val="1"/>
          <w:bCs w:val="1"/>
          <w:sz w:val="24"/>
          <w:szCs w:val="24"/>
          <w:rtl w:val="0"/>
        </w:rPr>
        <w:t xml:space="preserve">Importing the data adapter </w:t>
      </w:r>
    </w:p>
    <w:p w:rsidR="00000000" w:rsidDel="00000000" w:rsidP="00000000" w:rsidRDefault="00000000" w:rsidRPr="00000000" w14:paraId="00000100">
      <w:pPr>
        <w:keepNext w:val="0"/>
        <w:keepLines w:val="0"/>
        <w:spacing w:after="0" w:before="40" w:lineRule="auto"/>
        <w:rPr/>
      </w:pPr>
      <w:r w:rsidDel="00000000" w:rsidR="00000000" w:rsidRPr="00000000">
        <w:rPr>
          <w:rtl w:val="0"/>
        </w:rPr>
        <w:t xml:space="preserve">You can import </w:t>
      </w:r>
      <w:r w:rsidDel="00000000" w:rsidR="00000000" w:rsidRPr="00000000">
        <w:rPr>
          <w:b w:val="1"/>
          <w:bCs w:val="1"/>
          <w:rtl w:val="0"/>
        </w:rPr>
        <w:t xml:space="preserve">Ollama</w:t>
      </w:r>
      <w:r w:rsidDel="00000000" w:rsidR="00000000" w:rsidRPr="00000000">
        <w:rPr>
          <w:color w:val="30353f"/>
          <w:rtl w:val="0"/>
        </w:rPr>
        <w:t xml:space="preserve"> </w:t>
      </w:r>
      <w:r w:rsidDel="00000000" w:rsidR="00000000" w:rsidRPr="00000000">
        <w:rPr>
          <w:rtl w:val="0"/>
        </w:rPr>
        <w:t xml:space="preserve">Data Adapter into HCL Foundry directly from the Volt MX Forge website or by importing the data adapter zip file.</w:t>
      </w:r>
    </w:p>
    <w:p w:rsidR="00000000" w:rsidDel="00000000" w:rsidP="00000000" w:rsidRDefault="00000000" w:rsidRPr="00000000" w14:paraId="00000101">
      <w:pPr>
        <w:keepNext w:val="0"/>
        <w:keepLines w:val="0"/>
        <w:rPr>
          <w:sz w:val="24"/>
          <w:szCs w:val="24"/>
        </w:rPr>
      </w:pPr>
      <w:r w:rsidDel="00000000" w:rsidR="00000000" w:rsidRPr="00000000">
        <w:rPr>
          <w:rtl w:val="0"/>
        </w:rPr>
        <w:t xml:space="preserve">       </w:t>
      </w:r>
      <w:r w:rsidDel="00000000" w:rsidR="00000000" w:rsidRPr="00000000">
        <w:rPr>
          <w:sz w:val="24"/>
          <w:szCs w:val="24"/>
          <w:rtl w:val="0"/>
        </w:rPr>
        <w:t xml:space="preserve">To import </w:t>
      </w:r>
      <w:r w:rsidDel="00000000" w:rsidR="00000000" w:rsidRPr="00000000">
        <w:rPr>
          <w:sz w:val="24"/>
          <w:szCs w:val="24"/>
          <w:highlight w:val="white"/>
          <w:rtl w:val="0"/>
        </w:rPr>
        <w:t xml:space="preserve">Data Adapter to Volt Foundry</w:t>
      </w:r>
      <w:r w:rsidDel="00000000" w:rsidR="00000000" w:rsidRPr="00000000">
        <w:rPr>
          <w:sz w:val="24"/>
          <w:szCs w:val="24"/>
          <w:rtl w:val="0"/>
        </w:rPr>
        <w:t xml:space="preserve">, do the following:</w:t>
      </w:r>
    </w:p>
    <w:p w:rsidR="00000000" w:rsidDel="00000000" w:rsidP="00000000" w:rsidRDefault="00000000" w:rsidRPr="00000000" w14:paraId="00000102">
      <w:pPr>
        <w:spacing w:after="280" w:before="280" w:line="240" w:lineRule="auto"/>
        <w:rPr>
          <w:rFonts w:ascii="Cambria" w:cs="Cambria" w:eastAsia="Cambria" w:hAnsi="Cambria"/>
        </w:rPr>
      </w:pPr>
      <w:r w:rsidDel="00000000" w:rsidR="00000000" w:rsidRPr="00000000">
        <w:rPr>
          <w:rtl w:val="0"/>
        </w:rPr>
        <w:t xml:space="preserve">1.</w:t>
      </w:r>
      <w:r w:rsidDel="00000000" w:rsidR="00000000" w:rsidRPr="00000000">
        <w:rPr>
          <w:rFonts w:ascii="Cambria" w:cs="Cambria" w:eastAsia="Cambria" w:hAnsi="Cambria"/>
          <w:rtl w:val="0"/>
        </w:rPr>
        <w:t xml:space="preserve">Sign in to the </w:t>
      </w:r>
      <w:r w:rsidDel="00000000" w:rsidR="00000000" w:rsidRPr="00000000">
        <w:rPr>
          <w:rFonts w:ascii="Cambria" w:cs="Cambria" w:eastAsia="Cambria" w:hAnsi="Cambria"/>
          <w:color w:val="2d82dc"/>
          <w:u w:val="single"/>
          <w:rtl w:val="0"/>
        </w:rPr>
        <w:t xml:space="preserve"> </w:t>
      </w:r>
      <w:hyperlink r:id="rId29">
        <w:r w:rsidDel="00000000" w:rsidR="00000000" w:rsidRPr="00000000">
          <w:rPr>
            <w:rFonts w:ascii="Cambria" w:cs="Cambria" w:eastAsia="Cambria" w:hAnsi="Cambria"/>
            <w:color w:val="2d82dc"/>
            <w:u w:val="single"/>
            <w:rtl w:val="0"/>
          </w:rPr>
          <w:t xml:space="preserve">HCL Foundry</w:t>
        </w:r>
      </w:hyperlink>
      <w:r w:rsidDel="00000000" w:rsidR="00000000" w:rsidRPr="00000000">
        <w:rPr>
          <w:rFonts w:ascii="Cambria" w:cs="Cambria" w:eastAsia="Cambria" w:hAnsi="Cambria"/>
          <w:shd w:fill="e1e3e6" w:val="clear"/>
          <w:rtl w:val="0"/>
        </w:rPr>
        <w:t xml:space="preserve">.</w:t>
      </w:r>
      <w:r w:rsidDel="00000000" w:rsidR="00000000" w:rsidRPr="00000000">
        <w:rPr>
          <w:rtl w:val="0"/>
        </w:rPr>
      </w:r>
    </w:p>
    <w:p w:rsidR="00000000" w:rsidDel="00000000" w:rsidP="00000000" w:rsidRDefault="00000000" w:rsidRPr="00000000" w14:paraId="00000103">
      <w:pPr>
        <w:spacing w:after="280" w:before="280" w:line="240" w:lineRule="auto"/>
        <w:rPr>
          <w:rFonts w:ascii="Cambria" w:cs="Cambria" w:eastAsia="Cambria" w:hAnsi="Cambria"/>
        </w:rPr>
      </w:pPr>
      <w:r w:rsidDel="00000000" w:rsidR="00000000" w:rsidRPr="00000000">
        <w:rPr>
          <w:rtl w:val="0"/>
        </w:rPr>
        <w:t xml:space="preserve">2.</w:t>
      </w:r>
      <w:r w:rsidDel="00000000" w:rsidR="00000000" w:rsidRPr="00000000">
        <w:rPr>
          <w:rFonts w:ascii="Cambria" w:cs="Cambria" w:eastAsia="Cambria" w:hAnsi="Cambria"/>
          <w:rtl w:val="0"/>
        </w:rPr>
        <w:t xml:space="preserve">From the left navigation menu, select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w:t>
      </w:r>
    </w:p>
    <w:p w:rsidR="00000000" w:rsidDel="00000000" w:rsidP="00000000" w:rsidRDefault="00000000" w:rsidRPr="00000000" w14:paraId="00000104">
      <w:pPr>
        <w:numPr>
          <w:ilvl w:val="0"/>
          <w:numId w:val="14"/>
        </w:numPr>
        <w:spacing w:after="280" w:before="280" w:line="24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spacing w:after="120" w:line="360" w:lineRule="auto"/>
        <w:ind w:left="1440" w:firstLine="0"/>
        <w:jc w:val="both"/>
        <w:rPr>
          <w:rFonts w:ascii="Cambria" w:cs="Cambria" w:eastAsia="Cambria" w:hAnsi="Cambria"/>
          <w:sz w:val="24"/>
          <w:szCs w:val="24"/>
        </w:rPr>
      </w:pPr>
      <w:r w:rsidDel="00000000" w:rsidR="00000000" w:rsidRPr="00000000">
        <w:rPr>
          <w:rFonts w:ascii="Cambria" w:cs="Cambria" w:eastAsia="Cambria" w:hAnsi="Cambria"/>
          <w:color w:val="707070"/>
        </w:rPr>
        <w:drawing>
          <wp:inline distB="0" distT="0" distL="0" distR="0">
            <wp:extent cx="5276850" cy="1624013"/>
            <wp:effectExtent b="0" l="0" r="0" t="0"/>
            <wp:docPr descr="A screenshot of a computer&#10;&#10;Description automatically generated with medium confidence" id="13" name="image7.png"/>
            <a:graphic>
              <a:graphicData uri="http://schemas.openxmlformats.org/drawingml/2006/picture">
                <pic:pic>
                  <pic:nvPicPr>
                    <pic:cNvPr descr="A screenshot of a computer&#10;&#10;Description automatically generated with medium confidence" id="0" name="image7.png"/>
                    <pic:cNvPicPr preferRelativeResize="0"/>
                  </pic:nvPicPr>
                  <pic:blipFill>
                    <a:blip r:embed="rId9"/>
                    <a:srcRect b="0" l="0" r="0" t="0"/>
                    <a:stretch>
                      <a:fillRect/>
                    </a:stretch>
                  </pic:blipFill>
                  <pic:spPr>
                    <a:xfrm>
                      <a:off x="0" y="0"/>
                      <a:ext cx="5276850" cy="1624013"/>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spacing w:before="40" w:line="360" w:lineRule="auto"/>
        <w:ind w:left="630" w:firstLine="0"/>
        <w:jc w:val="both"/>
        <w:rPr>
          <w:rFonts w:ascii="Cambria" w:cs="Cambria" w:eastAsia="Cambria" w:hAnsi="Cambria"/>
        </w:rPr>
      </w:pPr>
      <w:r w:rsidDel="00000000" w:rsidR="00000000" w:rsidRPr="00000000">
        <w:rPr>
          <w:rFonts w:ascii="Cambria" w:cs="Cambria" w:eastAsia="Cambria" w:hAnsi="Cambria"/>
          <w:rtl w:val="0"/>
        </w:rPr>
        <w:t xml:space="preserve">4. Click </w:t>
      </w:r>
      <w:r w:rsidDel="00000000" w:rsidR="00000000" w:rsidRPr="00000000">
        <w:rPr>
          <w:rFonts w:ascii="Cambria" w:cs="Cambria" w:eastAsia="Cambria" w:hAnsi="Cambria"/>
          <w:b w:val="1"/>
          <w:bCs w:val="1"/>
          <w:rtl w:val="0"/>
        </w:rPr>
        <w:t xml:space="preserve">IMPORT</w:t>
      </w:r>
      <w:r w:rsidDel="00000000" w:rsidR="00000000" w:rsidRPr="00000000">
        <w:rPr>
          <w:rFonts w:ascii="Cambria" w:cs="Cambria" w:eastAsia="Cambria" w:hAnsi="Cambria"/>
          <w:rtl w:val="0"/>
        </w:rPr>
        <w:t xml:space="preserve"> to import a custom data adapter.</w:t>
      </w:r>
    </w:p>
    <w:p w:rsidR="00000000" w:rsidDel="00000000" w:rsidP="00000000" w:rsidRDefault="00000000" w:rsidRPr="00000000" w14:paraId="00000108">
      <w:pPr>
        <w:spacing w:after="280" w:before="280" w:line="24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0" distT="0" distL="0" distR="0">
            <wp:extent cx="4023360" cy="1386840"/>
            <wp:effectExtent b="0" l="0" r="0" t="0"/>
            <wp:docPr descr="A blue and white box with text&#10;&#10;Description automatically generated" id="17" name="image12.png"/>
            <a:graphic>
              <a:graphicData uri="http://schemas.openxmlformats.org/drawingml/2006/picture">
                <pic:pic>
                  <pic:nvPicPr>
                    <pic:cNvPr descr="A blue and white box with text&#10;&#10;Description automatically generated" id="0" name="image12.png"/>
                    <pic:cNvPicPr preferRelativeResize="0"/>
                  </pic:nvPicPr>
                  <pic:blipFill>
                    <a:blip r:embed="rId10"/>
                    <a:srcRect b="0" l="0" r="0" t="0"/>
                    <a:stretch>
                      <a:fillRect/>
                    </a:stretch>
                  </pic:blipFill>
                  <pic:spPr>
                    <a:xfrm>
                      <a:off x="0" y="0"/>
                      <a:ext cx="4023360" cy="1386840"/>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spacing w:after="280" w:before="280" w:line="240" w:lineRule="auto"/>
        <w:ind w:left="630" w:firstLine="0"/>
        <w:rPr>
          <w:rFonts w:ascii="Cambria" w:cs="Cambria" w:eastAsia="Cambria" w:hAnsi="Cambria"/>
          <w:sz w:val="24"/>
          <w:szCs w:val="24"/>
        </w:rPr>
      </w:pPr>
      <w:r w:rsidDel="00000000" w:rsidR="00000000" w:rsidRPr="00000000">
        <w:rPr>
          <w:rFonts w:ascii="Cambria" w:cs="Cambria" w:eastAsia="Cambria" w:hAnsi="Cambria"/>
          <w:sz w:val="20"/>
          <w:szCs w:val="20"/>
          <w:rtl w:val="0"/>
        </w:rPr>
        <w:t xml:space="preserve">5. </w:t>
      </w:r>
      <w:r w:rsidDel="00000000" w:rsidR="00000000" w:rsidRPr="00000000">
        <w:rPr>
          <w:rFonts w:ascii="Cambria" w:cs="Cambria" w:eastAsia="Cambria" w:hAnsi="Cambria"/>
          <w:rtl w:val="0"/>
        </w:rPr>
        <w:t xml:space="preserve">On the Import Data Adapter dialog box, click browser to import.</w:t>
      </w:r>
      <w:r w:rsidDel="00000000" w:rsidR="00000000" w:rsidRPr="00000000">
        <w:rPr>
          <w:rtl w:val="0"/>
        </w:rPr>
      </w:r>
    </w:p>
    <w:p w:rsidR="00000000" w:rsidDel="00000000" w:rsidP="00000000" w:rsidRDefault="00000000" w:rsidRPr="00000000" w14:paraId="0000010A">
      <w:pPr>
        <w:pStyle w:val="Heading2"/>
        <w:keepNext w:val="0"/>
        <w:keepLines w:val="0"/>
        <w:spacing w:after="0" w:before="40" w:line="360" w:lineRule="auto"/>
        <w:ind w:left="1080" w:firstLine="360"/>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5276850" cy="2047433"/>
            <wp:effectExtent b="0" l="0" r="0" t="0"/>
            <wp:docPr descr="A screen shot of a computer&#10;&#10;Description automatically generated" id="1" name="image5.png"/>
            <a:graphic>
              <a:graphicData uri="http://schemas.openxmlformats.org/drawingml/2006/picture">
                <pic:pic>
                  <pic:nvPicPr>
                    <pic:cNvPr descr="A screen shot of a computer&#10;&#10;Description automatically generated" id="0" name="image5.png"/>
                    <pic:cNvPicPr preferRelativeResize="0"/>
                  </pic:nvPicPr>
                  <pic:blipFill>
                    <a:blip r:embed="rId11"/>
                    <a:srcRect b="0" l="0" r="0" t="0"/>
                    <a:stretch>
                      <a:fillRect/>
                    </a:stretch>
                  </pic:blipFill>
                  <pic:spPr>
                    <a:xfrm>
                      <a:off x="0" y="0"/>
                      <a:ext cx="5276850" cy="2047433"/>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pStyle w:val="Heading2"/>
        <w:keepNext w:val="0"/>
        <w:keepLines w:val="0"/>
        <w:spacing w:after="0" w:before="40" w:line="360" w:lineRule="auto"/>
        <w:ind w:left="720" w:hanging="36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0C">
      <w:pPr>
        <w:spacing w:before="28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6. Click </w:t>
      </w:r>
      <w:r w:rsidDel="00000000" w:rsidR="00000000" w:rsidRPr="00000000">
        <w:rPr>
          <w:rFonts w:ascii="Cambria" w:cs="Cambria" w:eastAsia="Cambria" w:hAnsi="Cambria"/>
          <w:b w:val="1"/>
          <w:bCs w:val="1"/>
          <w:rtl w:val="0"/>
        </w:rPr>
        <w:t xml:space="preserve">IMPORT FROM HCL FORGE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Import Data Adapter</w:t>
      </w:r>
      <w:r w:rsidDel="00000000" w:rsidR="00000000" w:rsidRPr="00000000">
        <w:rPr>
          <w:rFonts w:ascii="Cambria" w:cs="Cambria" w:eastAsia="Cambria" w:hAnsi="Cambria"/>
          <w:rtl w:val="0"/>
        </w:rPr>
        <w:t xml:space="preserve"> from </w:t>
      </w:r>
      <w:r w:rsidDel="00000000" w:rsidR="00000000" w:rsidRPr="00000000">
        <w:rPr>
          <w:rFonts w:ascii="Cambria" w:cs="Cambria" w:eastAsia="Cambria" w:hAnsi="Cambria"/>
          <w:b w:val="1"/>
          <w:bCs w:val="1"/>
          <w:rtl w:val="0"/>
        </w:rPr>
        <w:t xml:space="preserve">HCL Forge</w:t>
      </w:r>
      <w:r w:rsidDel="00000000" w:rsidR="00000000" w:rsidRPr="00000000">
        <w:rPr>
          <w:rFonts w:ascii="Cambria" w:cs="Cambria" w:eastAsia="Cambria" w:hAnsi="Cambria"/>
          <w:rtl w:val="0"/>
        </w:rPr>
        <w:t xml:space="preserve"> dialog appears with a list of available data adapters.</w:t>
      </w:r>
    </w:p>
    <w:p w:rsidR="00000000" w:rsidDel="00000000" w:rsidP="00000000" w:rsidRDefault="00000000" w:rsidRPr="00000000" w14:paraId="0000010D">
      <w:pPr>
        <w:spacing w:before="28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Import</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Ollama</w:t>
      </w:r>
      <w:r w:rsidDel="00000000" w:rsidR="00000000" w:rsidRPr="00000000">
        <w:rPr>
          <w:rFonts w:ascii="Cambria" w:cs="Cambria" w:eastAsia="Cambria" w:hAnsi="Cambria"/>
          <w:rtl w:val="0"/>
        </w:rPr>
        <w:t xml:space="preserve"> data adapter is listed on the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 page.</w:t>
      </w:r>
    </w:p>
    <w:p w:rsidR="00000000" w:rsidDel="00000000" w:rsidP="00000000" w:rsidRDefault="00000000" w:rsidRPr="00000000" w14:paraId="0000010E">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5867400"/>
            <wp:effectExtent b="0" l="0" r="0" t="0"/>
            <wp:docPr id="8" name="image16.png"/>
            <a:graphic>
              <a:graphicData uri="http://schemas.openxmlformats.org/drawingml/2006/picture">
                <pic:pic>
                  <pic:nvPicPr>
                    <pic:cNvPr id="0" name="image16.png"/>
                    <pic:cNvPicPr preferRelativeResize="0"/>
                  </pic:nvPicPr>
                  <pic:blipFill>
                    <a:blip r:embed="rId30"/>
                    <a:srcRect b="0" l="0" r="0" t="0"/>
                    <a:stretch>
                      <a:fillRect/>
                    </a:stretch>
                  </pic:blipFill>
                  <pic:spPr>
                    <a:xfrm>
                      <a:off x="0" y="0"/>
                      <a:ext cx="5943600" cy="5867400"/>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843588" cy="1295400"/>
            <wp:effectExtent b="0" l="0" r="0" t="0"/>
            <wp:docPr id="6" name="image1.png"/>
            <a:graphic>
              <a:graphicData uri="http://schemas.openxmlformats.org/drawingml/2006/picture">
                <pic:pic>
                  <pic:nvPicPr>
                    <pic:cNvPr id="0" name="image1.png"/>
                    <pic:cNvPicPr preferRelativeResize="0"/>
                  </pic:nvPicPr>
                  <pic:blipFill>
                    <a:blip r:embed="rId31"/>
                    <a:srcRect b="0" l="0" r="0" t="0"/>
                    <a:stretch>
                      <a:fillRect/>
                    </a:stretch>
                  </pic:blipFill>
                  <pic:spPr>
                    <a:xfrm>
                      <a:off x="0" y="0"/>
                      <a:ext cx="5843588"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110">
      <w:pPr>
        <w:spacing w:after="120" w:before="120" w:line="360" w:lineRule="auto"/>
        <w:ind w:left="720" w:firstLine="0"/>
        <w:jc w:val="both"/>
        <w:rPr>
          <w:rFonts w:ascii="Cambria" w:cs="Cambria" w:eastAsia="Cambria" w:hAnsi="Cambria"/>
          <w:b w:val="1"/>
          <w:bCs w:val="1"/>
          <w:color w:val="30353f"/>
          <w:sz w:val="24"/>
          <w:szCs w:val="24"/>
        </w:rPr>
      </w:pPr>
      <w:r w:rsidDel="00000000" w:rsidR="00000000" w:rsidRPr="00000000">
        <w:rPr>
          <w:rtl w:val="0"/>
        </w:rPr>
      </w:r>
    </w:p>
    <w:p w:rsidR="00000000" w:rsidDel="00000000" w:rsidP="00000000" w:rsidRDefault="00000000" w:rsidRPr="00000000" w14:paraId="00000111">
      <w:pPr>
        <w:spacing w:after="120" w:before="120" w:line="360" w:lineRule="auto"/>
        <w:ind w:left="720" w:firstLine="0"/>
        <w:jc w:val="both"/>
        <w:rPr>
          <w:rFonts w:ascii="Cambria" w:cs="Cambria" w:eastAsia="Cambria" w:hAnsi="Cambria"/>
          <w:color w:val="30353f"/>
        </w:rPr>
      </w:pPr>
      <w:r w:rsidDel="00000000" w:rsidR="00000000" w:rsidRPr="00000000">
        <w:rPr>
          <w:color w:val="30353f"/>
          <w:rtl w:val="0"/>
        </w:rPr>
        <w:t xml:space="preserve">To import the data adapter zip file, do the following:</w:t>
      </w:r>
      <w:r w:rsidDel="00000000" w:rsidR="00000000" w:rsidRPr="00000000">
        <w:rPr>
          <w:rtl w:val="0"/>
        </w:rPr>
      </w:r>
    </w:p>
    <w:p w:rsidR="00000000" w:rsidDel="00000000" w:rsidP="00000000" w:rsidRDefault="00000000" w:rsidRPr="00000000" w14:paraId="00000112">
      <w:pPr>
        <w:numPr>
          <w:ilvl w:val="0"/>
          <w:numId w:val="2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Perform steps 1 to 4 in the above procedure</w:t>
      </w:r>
    </w:p>
    <w:p w:rsidR="00000000" w:rsidDel="00000000" w:rsidP="00000000" w:rsidRDefault="00000000" w:rsidRPr="00000000" w14:paraId="00000113">
      <w:pPr>
        <w:numPr>
          <w:ilvl w:val="0"/>
          <w:numId w:val="2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Drag the data adapter zip file into the </w:t>
      </w:r>
      <w:r w:rsidDel="00000000" w:rsidR="00000000" w:rsidRPr="00000000">
        <w:rPr>
          <w:rFonts w:ascii="Cambria" w:cs="Cambria" w:eastAsia="Cambria" w:hAnsi="Cambria"/>
          <w:b w:val="1"/>
          <w:bCs w:val="1"/>
          <w:color w:val="30353f"/>
          <w:rtl w:val="0"/>
        </w:rPr>
        <w:t xml:space="preserve">Drag a Data Adapter</w:t>
      </w:r>
      <w:r w:rsidDel="00000000" w:rsidR="00000000" w:rsidRPr="00000000">
        <w:rPr>
          <w:rFonts w:ascii="Cambria" w:cs="Cambria" w:eastAsia="Cambria" w:hAnsi="Cambria"/>
          <w:color w:val="30353f"/>
          <w:rtl w:val="0"/>
        </w:rPr>
        <w:t xml:space="preserve"> box.</w:t>
      </w:r>
    </w:p>
    <w:p w:rsidR="00000000" w:rsidDel="00000000" w:rsidP="00000000" w:rsidRDefault="00000000" w:rsidRPr="00000000" w14:paraId="00000114">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Or</w:t>
      </w:r>
    </w:p>
    <w:p w:rsidR="00000000" w:rsidDel="00000000" w:rsidP="00000000" w:rsidRDefault="00000000" w:rsidRPr="00000000" w14:paraId="00000115">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browse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dialog appears.</w:t>
      </w:r>
    </w:p>
    <w:p w:rsidR="00000000" w:rsidDel="00000000" w:rsidP="00000000" w:rsidRDefault="00000000" w:rsidRPr="00000000" w14:paraId="00000116">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dialog shows the selected data adapter.</w:t>
      </w:r>
    </w:p>
    <w:p w:rsidR="00000000" w:rsidDel="00000000" w:rsidP="00000000" w:rsidRDefault="00000000" w:rsidRPr="00000000" w14:paraId="00000117">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color w:val="30353f"/>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Remove</w:t>
      </w:r>
      <w:r w:rsidDel="00000000" w:rsidR="00000000" w:rsidRPr="00000000">
        <w:rPr>
          <w:rFonts w:ascii="Cambria" w:cs="Cambria" w:eastAsia="Cambria" w:hAnsi="Cambria"/>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118">
      <w:pPr>
        <w:spacing w:after="120" w:before="120" w:line="360" w:lineRule="auto"/>
        <w:ind w:left="1440" w:firstLine="0"/>
        <w:jc w:val="both"/>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119">
      <w:pPr>
        <w:pStyle w:val="Heading3"/>
        <w:keepNext w:val="0"/>
        <w:keepLines w:val="0"/>
        <w:numPr>
          <w:ilvl w:val="1"/>
          <w:numId w:val="29"/>
        </w:numPr>
        <w:ind w:left="720" w:hanging="360"/>
        <w:rPr>
          <w:b w:val="1"/>
          <w:bCs w:val="1"/>
          <w:color w:val="2e2e2e"/>
          <w:sz w:val="24"/>
          <w:szCs w:val="24"/>
        </w:rPr>
      </w:pPr>
      <w:bookmarkStart w:colFirst="0" w:colLast="0" w:name="_u5i6etygs1zd" w:id="13"/>
      <w:bookmarkEnd w:id="13"/>
      <w:r w:rsidDel="00000000" w:rsidR="00000000" w:rsidRPr="00000000">
        <w:rPr>
          <w:b w:val="1"/>
          <w:bCs w:val="1"/>
          <w:color w:val="30353f"/>
          <w:sz w:val="24"/>
          <w:szCs w:val="24"/>
          <w:rtl w:val="0"/>
        </w:rPr>
        <w:t xml:space="preserve">Creating an Integration Service with </w:t>
      </w:r>
      <w:r w:rsidDel="00000000" w:rsidR="00000000" w:rsidRPr="00000000">
        <w:rPr>
          <w:b w:val="1"/>
          <w:bCs w:val="1"/>
          <w:sz w:val="24"/>
          <w:szCs w:val="24"/>
          <w:rtl w:val="0"/>
        </w:rPr>
        <w:t xml:space="preserve">Ollama</w:t>
      </w:r>
      <w:r w:rsidDel="00000000" w:rsidR="00000000" w:rsidRPr="00000000">
        <w:rPr>
          <w:b w:val="1"/>
          <w:bCs w:val="1"/>
          <w:color w:val="30353f"/>
          <w:sz w:val="24"/>
          <w:szCs w:val="24"/>
          <w:rtl w:val="0"/>
        </w:rPr>
        <w:t xml:space="preserve">:</w:t>
      </w:r>
      <w:r w:rsidDel="00000000" w:rsidR="00000000" w:rsidRPr="00000000">
        <w:rPr>
          <w:rtl w:val="0"/>
        </w:rPr>
      </w:r>
    </w:p>
    <w:p w:rsidR="00000000" w:rsidDel="00000000" w:rsidP="00000000" w:rsidRDefault="00000000" w:rsidRPr="00000000" w14:paraId="0000011A">
      <w:pPr>
        <w:spacing w:after="120" w:before="120" w:line="360"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After you import </w:t>
      </w:r>
      <w:r w:rsidDel="00000000" w:rsidR="00000000" w:rsidRPr="00000000">
        <w:rPr>
          <w:rFonts w:ascii="Cambria" w:cs="Cambria" w:eastAsia="Cambria" w:hAnsi="Cambria"/>
          <w:b w:val="1"/>
          <w:bCs w:val="1"/>
          <w:rtl w:val="0"/>
        </w:rPr>
        <w:t xml:space="preserve">Ollama  </w:t>
      </w:r>
      <w:r w:rsidDel="00000000" w:rsidR="00000000" w:rsidRPr="00000000">
        <w:rPr>
          <w:rFonts w:ascii="Cambria" w:cs="Cambria" w:eastAsia="Cambria" w:hAnsi="Cambria"/>
          <w:rtl w:val="0"/>
        </w:rPr>
        <w:t xml:space="preserve">Data Adapter into Foundry, you must create an integration service with service type as </w:t>
      </w:r>
      <w:r w:rsidDel="00000000" w:rsidR="00000000" w:rsidRPr="00000000">
        <w:rPr>
          <w:rFonts w:ascii="Cambria" w:cs="Cambria" w:eastAsia="Cambria" w:hAnsi="Cambria"/>
          <w:b w:val="1"/>
          <w:bCs w:val="1"/>
          <w:rtl w:val="0"/>
        </w:rPr>
        <w:t xml:space="preserve">Ollama</w:t>
      </w:r>
      <w:r w:rsidDel="00000000" w:rsidR="00000000" w:rsidRPr="00000000">
        <w:rPr>
          <w:rFonts w:ascii="Cambria" w:cs="Cambria" w:eastAsia="Cambria" w:hAnsi="Cambria"/>
          <w:rtl w:val="0"/>
        </w:rPr>
        <w:t xml:space="preserve">.</w:t>
      </w:r>
    </w:p>
    <w:p w:rsidR="00000000" w:rsidDel="00000000" w:rsidP="00000000" w:rsidRDefault="00000000" w:rsidRPr="00000000" w14:paraId="0000011B">
      <w:pPr>
        <w:spacing w:after="120" w:before="120" w:line="360" w:lineRule="auto"/>
        <w:ind w:left="360" w:firstLine="0"/>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To create an integration service with </w:t>
      </w:r>
      <w:r w:rsidDel="00000000" w:rsidR="00000000" w:rsidRPr="00000000">
        <w:rPr>
          <w:rFonts w:ascii="Cambria" w:cs="Cambria" w:eastAsia="Cambria" w:hAnsi="Cambria"/>
          <w:b w:val="1"/>
          <w:bCs w:val="1"/>
          <w:rtl w:val="0"/>
        </w:rPr>
        <w:t xml:space="preserve">Ollama</w:t>
      </w:r>
      <w:r w:rsidDel="00000000" w:rsidR="00000000" w:rsidRPr="00000000">
        <w:rPr>
          <w:rFonts w:ascii="Cambria" w:cs="Cambria" w:eastAsia="Cambria" w:hAnsi="Cambria"/>
          <w:b w:val="1"/>
          <w:bCs w:val="1"/>
          <w:sz w:val="24"/>
          <w:szCs w:val="24"/>
          <w:rtl w:val="0"/>
        </w:rPr>
        <w:t xml:space="preserve">, do the following:</w:t>
      </w:r>
    </w:p>
    <w:p w:rsidR="00000000" w:rsidDel="00000000" w:rsidP="00000000" w:rsidRDefault="00000000" w:rsidRPr="00000000" w14:paraId="0000011C">
      <w:pPr>
        <w:numPr>
          <w:ilvl w:val="0"/>
          <w:numId w:val="2"/>
        </w:numPr>
        <w:spacing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Log on to your </w:t>
      </w:r>
      <w:hyperlink r:id="rId32">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bCs w:val="1"/>
          <w:rtl w:val="0"/>
        </w:rPr>
        <w:t xml:space="preserve">Dashboard</w:t>
      </w:r>
      <w:r w:rsidDel="00000000" w:rsidR="00000000" w:rsidRPr="00000000">
        <w:rPr>
          <w:rFonts w:ascii="Cambria" w:cs="Cambria" w:eastAsia="Cambria" w:hAnsi="Cambria"/>
          <w:rtl w:val="0"/>
        </w:rPr>
        <w:t xml:space="preserve"> page appears by default.</w:t>
      </w:r>
      <w:r w:rsidDel="00000000" w:rsidR="00000000" w:rsidRPr="00000000">
        <w:rPr>
          <w:rtl w:val="0"/>
        </w:rPr>
      </w:r>
    </w:p>
    <w:p w:rsidR="00000000" w:rsidDel="00000000" w:rsidP="00000000" w:rsidRDefault="00000000" w:rsidRPr="00000000" w14:paraId="0000011D">
      <w:pPr>
        <w:numPr>
          <w:ilvl w:val="0"/>
          <w:numId w:val="2"/>
        </w:numPr>
        <w:spacing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bCs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11E">
      <w:pPr>
        <w:numPr>
          <w:ilvl w:val="0"/>
          <w:numId w:val="2"/>
        </w:numPr>
        <w:spacing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w:t>
      </w:r>
      <w:r w:rsidDel="00000000" w:rsidR="00000000" w:rsidRPr="00000000">
        <w:rPr>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opens with a list of existing integration services.</w:t>
      </w:r>
    </w:p>
    <w:p w:rsidR="00000000" w:rsidDel="00000000" w:rsidP="00000000" w:rsidRDefault="00000000" w:rsidRPr="00000000" w14:paraId="0000011F">
      <w:pPr>
        <w:numPr>
          <w:ilvl w:val="0"/>
          <w:numId w:val="2"/>
        </w:numPr>
        <w:spacing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CONFIGURE NEW</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Service Definition</w:t>
      </w:r>
      <w:r w:rsidDel="00000000" w:rsidR="00000000" w:rsidRPr="00000000">
        <w:rPr>
          <w:rFonts w:ascii="Cambria" w:cs="Cambria" w:eastAsia="Cambria" w:hAnsi="Cambria"/>
          <w:rtl w:val="0"/>
        </w:rPr>
        <w:t xml:space="preserve"> tab opens.</w:t>
      </w:r>
    </w:p>
    <w:p w:rsidR="00000000" w:rsidDel="00000000" w:rsidP="00000000" w:rsidRDefault="00000000" w:rsidRPr="00000000" w14:paraId="00000120">
      <w:pPr>
        <w:numPr>
          <w:ilvl w:val="0"/>
          <w:numId w:val="2"/>
        </w:numPr>
        <w:spacing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bCs w:val="1"/>
          <w:rtl w:val="0"/>
        </w:rPr>
        <w:t xml:space="preserve">Name</w:t>
      </w:r>
      <w:r w:rsidDel="00000000" w:rsidR="00000000" w:rsidRPr="00000000">
        <w:rPr>
          <w:rFonts w:ascii="Cambria" w:cs="Cambria" w:eastAsia="Cambria" w:hAnsi="Cambria"/>
          <w:rtl w:val="0"/>
        </w:rPr>
        <w:t xml:space="preserve"> box, type a unique name for your service.</w:t>
      </w:r>
    </w:p>
    <w:p w:rsidR="00000000" w:rsidDel="00000000" w:rsidP="00000000" w:rsidRDefault="00000000" w:rsidRPr="00000000" w14:paraId="00000121">
      <w:pPr>
        <w:numPr>
          <w:ilvl w:val="0"/>
          <w:numId w:val="2"/>
        </w:numPr>
        <w:spacing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From the </w:t>
      </w:r>
      <w:r w:rsidDel="00000000" w:rsidR="00000000" w:rsidRPr="00000000">
        <w:rPr>
          <w:rFonts w:ascii="Cambria" w:cs="Cambria" w:eastAsia="Cambria" w:hAnsi="Cambria"/>
          <w:b w:val="1"/>
          <w:bCs w:val="1"/>
          <w:rtl w:val="0"/>
        </w:rPr>
        <w:t xml:space="preserve">Service Type</w:t>
      </w:r>
      <w:r w:rsidDel="00000000" w:rsidR="00000000" w:rsidRPr="00000000">
        <w:rPr>
          <w:rFonts w:ascii="Cambria" w:cs="Cambria" w:eastAsia="Cambria" w:hAnsi="Cambria"/>
          <w:rtl w:val="0"/>
        </w:rPr>
        <w:t xml:space="preserve"> list, select </w:t>
      </w:r>
      <w:r w:rsidDel="00000000" w:rsidR="00000000" w:rsidRPr="00000000">
        <w:rPr>
          <w:rFonts w:ascii="Cambria" w:cs="Cambria" w:eastAsia="Cambria" w:hAnsi="Cambria"/>
          <w:b w:val="1"/>
          <w:bCs w:val="1"/>
          <w:rtl w:val="0"/>
        </w:rPr>
        <w:t xml:space="preserve">Ollama.</w:t>
      </w:r>
      <w:r w:rsidDel="00000000" w:rsidR="00000000" w:rsidRPr="00000000">
        <w:rPr>
          <w:rFonts w:ascii="Poppins Light" w:cs="Poppins Light" w:eastAsia="Poppins Light" w:hAnsi="Poppins Light"/>
          <w:color w:val="30353f"/>
          <w:sz w:val="20"/>
          <w:szCs w:val="20"/>
          <w:rtl w:val="0"/>
        </w:rPr>
        <w:br w:type="textWrapping"/>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5148716" cy="2203056"/>
            <wp:effectExtent b="0" l="0" r="0" t="0"/>
            <wp:docPr id="21" name="image18.png"/>
            <a:graphic>
              <a:graphicData uri="http://schemas.openxmlformats.org/drawingml/2006/picture">
                <pic:pic>
                  <pic:nvPicPr>
                    <pic:cNvPr id="0" name="image18.png"/>
                    <pic:cNvPicPr preferRelativeResize="0"/>
                  </pic:nvPicPr>
                  <pic:blipFill>
                    <a:blip r:embed="rId33"/>
                    <a:srcRect b="0" l="0" r="0" t="0"/>
                    <a:stretch>
                      <a:fillRect/>
                    </a:stretch>
                  </pic:blipFill>
                  <pic:spPr>
                    <a:xfrm>
                      <a:off x="0" y="0"/>
                      <a:ext cx="5148716" cy="2203056"/>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numPr>
          <w:ilvl w:val="0"/>
          <w:numId w:val="6"/>
        </w:numPr>
        <w:spacing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w:t>
      </w:r>
      <w:r w:rsidDel="00000000" w:rsidR="00000000" w:rsidRPr="00000000">
        <w:rPr>
          <w:rtl w:val="0"/>
        </w:rPr>
      </w:r>
    </w:p>
    <w:p w:rsidR="00000000" w:rsidDel="00000000" w:rsidP="00000000" w:rsidRDefault="00000000" w:rsidRPr="00000000" w14:paraId="00000123">
      <w:pPr>
        <w:pStyle w:val="Heading2"/>
        <w:keepNext w:val="0"/>
        <w:keepLines w:val="0"/>
        <w:spacing w:after="0" w:before="40" w:line="360" w:lineRule="auto"/>
        <w:jc w:val="both"/>
        <w:rPr>
          <w:rFonts w:ascii="Cambria" w:cs="Cambria" w:eastAsia="Cambria" w:hAnsi="Cambria"/>
          <w:b w:val="1"/>
          <w:bCs w:val="1"/>
          <w:color w:val="30353f"/>
          <w:sz w:val="28"/>
          <w:szCs w:val="28"/>
        </w:rPr>
      </w:pPr>
      <w:r w:rsidDel="00000000" w:rsidR="00000000" w:rsidRPr="00000000">
        <w:rPr>
          <w:rFonts w:ascii="Cambria" w:cs="Cambria" w:eastAsia="Cambria" w:hAnsi="Cambria"/>
          <w:b w:val="1"/>
          <w:bCs w:val="1"/>
          <w:color w:val="30353f"/>
          <w:sz w:val="28"/>
          <w:szCs w:val="28"/>
          <w:rtl w:val="0"/>
        </w:rPr>
        <w:t xml:space="preserve">  </w:t>
      </w:r>
    </w:p>
    <w:p w:rsidR="00000000" w:rsidDel="00000000" w:rsidP="00000000" w:rsidRDefault="00000000" w:rsidRPr="00000000" w14:paraId="00000124">
      <w:pPr>
        <w:pStyle w:val="Heading3"/>
        <w:keepNext w:val="0"/>
        <w:keepLines w:val="0"/>
        <w:numPr>
          <w:ilvl w:val="1"/>
          <w:numId w:val="29"/>
        </w:numPr>
        <w:ind w:left="720" w:hanging="360"/>
        <w:rPr>
          <w:b w:val="1"/>
          <w:bCs w:val="1"/>
          <w:sz w:val="24"/>
          <w:szCs w:val="24"/>
        </w:rPr>
      </w:pPr>
      <w:bookmarkStart w:colFirst="0" w:colLast="0" w:name="_vcvs8gujsl9x" w:id="14"/>
      <w:bookmarkEnd w:id="14"/>
      <w:r w:rsidDel="00000000" w:rsidR="00000000" w:rsidRPr="00000000">
        <w:rPr>
          <w:b w:val="1"/>
          <w:bCs w:val="1"/>
          <w:sz w:val="24"/>
          <w:szCs w:val="24"/>
          <w:rtl w:val="0"/>
        </w:rPr>
        <w:t xml:space="preserve">Creating an Operation</w:t>
      </w:r>
    </w:p>
    <w:p w:rsidR="00000000" w:rsidDel="00000000" w:rsidP="00000000" w:rsidRDefault="00000000" w:rsidRPr="00000000" w14:paraId="00000125">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126">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This section provides steps to create an operation for the Ollama.</w:t>
      </w:r>
    </w:p>
    <w:p w:rsidR="00000000" w:rsidDel="00000000" w:rsidP="00000000" w:rsidRDefault="00000000" w:rsidRPr="00000000" w14:paraId="00000127">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Steps to create an operation for the Ollama:</w:t>
      </w:r>
    </w:p>
    <w:p w:rsidR="00000000" w:rsidDel="00000000" w:rsidP="00000000" w:rsidRDefault="00000000" w:rsidRPr="00000000" w14:paraId="00000128">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Log on to your </w:t>
      </w:r>
      <w:hyperlink r:id="rId34">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bCs w:val="1"/>
          <w:rtl w:val="0"/>
        </w:rPr>
        <w:t xml:space="preserve">Dashboard</w:t>
      </w:r>
      <w:r w:rsidDel="00000000" w:rsidR="00000000" w:rsidRPr="00000000">
        <w:rPr>
          <w:rFonts w:ascii="Cambria" w:cs="Cambria" w:eastAsia="Cambria" w:hAnsi="Cambria"/>
          <w:rtl w:val="0"/>
        </w:rPr>
        <w:t xml:space="preserve"> page appears by default.</w:t>
      </w:r>
      <w:r w:rsidDel="00000000" w:rsidR="00000000" w:rsidRPr="00000000">
        <w:rPr>
          <w:rtl w:val="0"/>
        </w:rPr>
      </w:r>
    </w:p>
    <w:p w:rsidR="00000000" w:rsidDel="00000000" w:rsidP="00000000" w:rsidRDefault="00000000" w:rsidRPr="00000000" w14:paraId="00000129">
      <w:pPr>
        <w:numPr>
          <w:ilvl w:val="0"/>
          <w:numId w:val="8"/>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bCs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12A">
      <w:pPr>
        <w:numPr>
          <w:ilvl w:val="0"/>
          <w:numId w:val="20"/>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page appears with a list of existing integration services.</w:t>
      </w:r>
    </w:p>
    <w:p w:rsidR="00000000" w:rsidDel="00000000" w:rsidP="00000000" w:rsidRDefault="00000000" w:rsidRPr="00000000" w14:paraId="0000012B">
      <w:pPr>
        <w:numPr>
          <w:ilvl w:val="0"/>
          <w:numId w:val="16"/>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From the list of integration services, select the integration service that you have created with the service type as Ollama. The </w:t>
      </w:r>
      <w:r w:rsidDel="00000000" w:rsidR="00000000" w:rsidRPr="00000000">
        <w:rPr>
          <w:rFonts w:ascii="Cambria" w:cs="Cambria" w:eastAsia="Cambria" w:hAnsi="Cambria"/>
          <w:b w:val="1"/>
          <w:bCs w:val="1"/>
          <w:rtl w:val="0"/>
        </w:rPr>
        <w:t xml:space="preserve">Service Definition</w:t>
      </w:r>
      <w:r w:rsidDel="00000000" w:rsidR="00000000" w:rsidRPr="00000000">
        <w:rPr>
          <w:rFonts w:ascii="Cambria" w:cs="Cambria" w:eastAsia="Cambria" w:hAnsi="Cambria"/>
          <w:rtl w:val="0"/>
        </w:rPr>
        <w:t xml:space="preserve"> tab of the selected integration service opens by default.</w:t>
      </w:r>
    </w:p>
    <w:p w:rsidR="00000000" w:rsidDel="00000000" w:rsidP="00000000" w:rsidRDefault="00000000" w:rsidRPr="00000000" w14:paraId="0000012C">
      <w:pPr>
        <w:numPr>
          <w:ilvl w:val="0"/>
          <w:numId w:val="17"/>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 opens.</w:t>
        <w:br w:type="textWrapping"/>
      </w:r>
      <w:r w:rsidDel="00000000" w:rsidR="00000000" w:rsidRPr="00000000">
        <w:rPr>
          <w:rFonts w:ascii="Cambria" w:cs="Cambria" w:eastAsia="Cambria" w:hAnsi="Cambria"/>
        </w:rPr>
        <w:drawing>
          <wp:inline distB="114300" distT="114300" distL="114300" distR="114300">
            <wp:extent cx="5008649" cy="2536431"/>
            <wp:effectExtent b="0" l="0" r="0" t="0"/>
            <wp:docPr id="14" name="image8.png"/>
            <a:graphic>
              <a:graphicData uri="http://schemas.openxmlformats.org/drawingml/2006/picture">
                <pic:pic>
                  <pic:nvPicPr>
                    <pic:cNvPr id="0" name="image8.png"/>
                    <pic:cNvPicPr preferRelativeResize="0"/>
                  </pic:nvPicPr>
                  <pic:blipFill>
                    <a:blip r:embed="rId35"/>
                    <a:srcRect b="0" l="0" r="0" t="0"/>
                    <a:stretch>
                      <a:fillRect/>
                    </a:stretch>
                  </pic:blipFill>
                  <pic:spPr>
                    <a:xfrm>
                      <a:off x="0" y="0"/>
                      <a:ext cx="5008649" cy="2536431"/>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b w:val="1"/>
          <w:bCs w:val="1"/>
          <w:sz w:val="24"/>
          <w:szCs w:val="24"/>
          <w:rtl w:val="0"/>
        </w:rPr>
        <w:t xml:space="preserve">Available Operations:</w:t>
      </w:r>
      <w:r w:rsidDel="00000000" w:rsidR="00000000" w:rsidRPr="00000000">
        <w:rPr>
          <w:rtl w:val="0"/>
        </w:rPr>
      </w:r>
    </w:p>
    <w:p w:rsidR="00000000" w:rsidDel="00000000" w:rsidP="00000000" w:rsidRDefault="00000000" w:rsidRPr="00000000" w14:paraId="0000012E">
      <w:pPr>
        <w:numPr>
          <w:ilvl w:val="0"/>
          <w:numId w:val="4"/>
        </w:numPr>
        <w:spacing w:after="0" w:afterAutospacing="0" w:before="240" w:line="240" w:lineRule="auto"/>
        <w:ind w:left="144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chat_completion</w:t>
      </w:r>
      <w:r w:rsidDel="00000000" w:rsidR="00000000" w:rsidRPr="00000000">
        <w:rPr>
          <w:rFonts w:ascii="Cambria" w:cs="Cambria" w:eastAsia="Cambria" w:hAnsi="Cambria"/>
          <w:rtl w:val="0"/>
        </w:rPr>
        <w:t xml:space="preserve">- Generate chat-based responses using conversation history</w:t>
      </w:r>
    </w:p>
    <w:p w:rsidR="00000000" w:rsidDel="00000000" w:rsidP="00000000" w:rsidRDefault="00000000" w:rsidRPr="00000000" w14:paraId="0000012F">
      <w:pPr>
        <w:numPr>
          <w:ilvl w:val="0"/>
          <w:numId w:val="4"/>
        </w:numPr>
        <w:spacing w:after="0" w:afterAutospacing="0" w:before="0" w:beforeAutospacing="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generate</w:t>
      </w:r>
      <w:r w:rsidDel="00000000" w:rsidR="00000000" w:rsidRPr="00000000">
        <w:rPr>
          <w:rFonts w:ascii="Cambria" w:cs="Cambria" w:eastAsia="Cambria" w:hAnsi="Cambria"/>
          <w:rtl w:val="0"/>
        </w:rPr>
        <w:t xml:space="preserve"> - Generate text completions from a prompt</w:t>
      </w:r>
    </w:p>
    <w:p w:rsidR="00000000" w:rsidDel="00000000" w:rsidP="00000000" w:rsidRDefault="00000000" w:rsidRPr="00000000" w14:paraId="00000130">
      <w:pPr>
        <w:numPr>
          <w:ilvl w:val="0"/>
          <w:numId w:val="4"/>
        </w:numPr>
        <w:spacing w:after="0" w:afterAutospacing="0" w:before="0" w:beforeAutospacing="0" w:line="240" w:lineRule="auto"/>
        <w:ind w:left="144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embeddings</w:t>
      </w:r>
      <w:r w:rsidDel="00000000" w:rsidR="00000000" w:rsidRPr="00000000">
        <w:rPr>
          <w:rFonts w:ascii="Cambria" w:cs="Cambria" w:eastAsia="Cambria" w:hAnsi="Cambria"/>
          <w:rtl w:val="0"/>
        </w:rPr>
        <w:t xml:space="preserve"> - Generate vector embeddings for text</w:t>
      </w:r>
    </w:p>
    <w:p w:rsidR="00000000" w:rsidDel="00000000" w:rsidP="00000000" w:rsidRDefault="00000000" w:rsidRPr="00000000" w14:paraId="00000131">
      <w:pPr>
        <w:numPr>
          <w:ilvl w:val="0"/>
          <w:numId w:val="4"/>
        </w:numPr>
        <w:spacing w:after="0" w:afterAutospacing="0" w:before="0" w:beforeAutospacing="0" w:line="240" w:lineRule="auto"/>
        <w:ind w:left="144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list_models</w:t>
      </w:r>
      <w:r w:rsidDel="00000000" w:rsidR="00000000" w:rsidRPr="00000000">
        <w:rPr>
          <w:rFonts w:ascii="Cambria" w:cs="Cambria" w:eastAsia="Cambria" w:hAnsi="Cambria"/>
          <w:rtl w:val="0"/>
        </w:rPr>
        <w:t xml:space="preserve">  - List all locally available models</w:t>
      </w:r>
    </w:p>
    <w:p w:rsidR="00000000" w:rsidDel="00000000" w:rsidP="00000000" w:rsidRDefault="00000000" w:rsidRPr="00000000" w14:paraId="00000132">
      <w:pPr>
        <w:numPr>
          <w:ilvl w:val="0"/>
          <w:numId w:val="4"/>
        </w:numPr>
        <w:spacing w:after="0" w:afterAutospacing="0" w:before="0" w:beforeAutospacing="0" w:line="240" w:lineRule="auto"/>
        <w:ind w:left="144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show_model</w:t>
      </w:r>
      <w:r w:rsidDel="00000000" w:rsidR="00000000" w:rsidRPr="00000000">
        <w:rPr>
          <w:rFonts w:ascii="Cambria" w:cs="Cambria" w:eastAsia="Cambria" w:hAnsi="Cambria"/>
          <w:rtl w:val="0"/>
        </w:rPr>
        <w:t xml:space="preserve">  - Get detailed information about a specific model</w:t>
      </w:r>
    </w:p>
    <w:p w:rsidR="00000000" w:rsidDel="00000000" w:rsidP="00000000" w:rsidRDefault="00000000" w:rsidRPr="00000000" w14:paraId="00000133">
      <w:pPr>
        <w:numPr>
          <w:ilvl w:val="0"/>
          <w:numId w:val="4"/>
        </w:numPr>
        <w:spacing w:after="0" w:afterAutospacing="0" w:before="0" w:beforeAutospacing="0" w:line="240" w:lineRule="auto"/>
        <w:ind w:left="144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pull_model </w:t>
      </w:r>
      <w:r w:rsidDel="00000000" w:rsidR="00000000" w:rsidRPr="00000000">
        <w:rPr>
          <w:rFonts w:ascii="Cambria" w:cs="Cambria" w:eastAsia="Cambria" w:hAnsi="Cambria"/>
          <w:rtl w:val="0"/>
        </w:rPr>
        <w:t xml:space="preserve"> - Download a model from Ollama library</w:t>
      </w:r>
    </w:p>
    <w:p w:rsidR="00000000" w:rsidDel="00000000" w:rsidP="00000000" w:rsidRDefault="00000000" w:rsidRPr="00000000" w14:paraId="00000134">
      <w:pPr>
        <w:numPr>
          <w:ilvl w:val="0"/>
          <w:numId w:val="4"/>
        </w:numPr>
        <w:spacing w:after="240" w:before="0" w:beforeAutospacing="0" w:line="240" w:lineRule="auto"/>
        <w:ind w:left="144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delete_model </w:t>
      </w:r>
      <w:r w:rsidDel="00000000" w:rsidR="00000000" w:rsidRPr="00000000">
        <w:rPr>
          <w:rFonts w:ascii="Cambria" w:cs="Cambria" w:eastAsia="Cambria" w:hAnsi="Cambria"/>
          <w:rtl w:val="0"/>
        </w:rPr>
        <w:t xml:space="preserve">- Remove a model from local storage</w:t>
      </w:r>
    </w:p>
    <w:p w:rsidR="00000000" w:rsidDel="00000000" w:rsidP="00000000" w:rsidRDefault="00000000" w:rsidRPr="00000000" w14:paraId="00000135">
      <w:pPr>
        <w:numPr>
          <w:ilvl w:val="0"/>
          <w:numId w:val="17"/>
        </w:numPr>
        <w:spacing w:after="280"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bCs w:val="1"/>
          <w:rtl w:val="0"/>
        </w:rPr>
        <w:t xml:space="preserve">Operation </w:t>
      </w:r>
      <w:r w:rsidDel="00000000" w:rsidR="00000000" w:rsidRPr="00000000">
        <w:rPr>
          <w:rFonts w:ascii="Cambria" w:cs="Cambria" w:eastAsia="Cambria" w:hAnsi="Cambria"/>
          <w:rtl w:val="0"/>
        </w:rPr>
        <w:t xml:space="preserve">and Click Add Operation.</w:t>
      </w:r>
    </w:p>
    <w:p w:rsidR="00000000" w:rsidDel="00000000" w:rsidP="00000000" w:rsidRDefault="00000000" w:rsidRPr="00000000" w14:paraId="00000136">
      <w:pPr>
        <w:spacing w:line="360" w:lineRule="auto"/>
        <w:ind w:left="144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tl w:val="0"/>
        </w:rPr>
        <w:t xml:space="preserve">              </w:t>
      </w:r>
    </w:p>
    <w:p w:rsidR="00000000" w:rsidDel="00000000" w:rsidP="00000000" w:rsidRDefault="00000000" w:rsidRPr="00000000" w14:paraId="00000137">
      <w:pPr>
        <w:pStyle w:val="Heading3"/>
        <w:keepNext w:val="0"/>
        <w:keepLines w:val="0"/>
        <w:numPr>
          <w:ilvl w:val="1"/>
          <w:numId w:val="29"/>
        </w:numPr>
        <w:ind w:left="720" w:hanging="360"/>
        <w:rPr>
          <w:b w:val="1"/>
          <w:bCs w:val="1"/>
          <w:sz w:val="24"/>
          <w:szCs w:val="24"/>
        </w:rPr>
      </w:pPr>
      <w:bookmarkStart w:colFirst="0" w:colLast="0" w:name="_h7u54wbanv3e" w:id="15"/>
      <w:bookmarkEnd w:id="15"/>
      <w:r w:rsidDel="00000000" w:rsidR="00000000" w:rsidRPr="00000000">
        <w:rPr>
          <w:b w:val="1"/>
          <w:bCs w:val="1"/>
          <w:sz w:val="24"/>
          <w:szCs w:val="24"/>
          <w:rtl w:val="0"/>
        </w:rPr>
        <w:t xml:space="preserve">Executing Operation</w:t>
      </w:r>
    </w:p>
    <w:p w:rsidR="00000000" w:rsidDel="00000000" w:rsidP="00000000" w:rsidRDefault="00000000" w:rsidRPr="00000000" w14:paraId="00000138">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Executing an operation involves making the API call by setting the necessary parameters and displaying the response. The procedure to execute any operation is the same, but the request parameters of the APIs vary. This section provides steps to execute the</w:t>
      </w:r>
      <w:r w:rsidDel="00000000" w:rsidR="00000000" w:rsidRPr="00000000">
        <w:rPr>
          <w:b w:val="1"/>
          <w:bCs w:val="1"/>
          <w:shd w:fill="f9fafc" w:val="clear"/>
          <w:rtl w:val="0"/>
        </w:rPr>
        <w:t xml:space="preserve"> </w:t>
      </w:r>
      <w:r w:rsidDel="00000000" w:rsidR="00000000" w:rsidRPr="00000000">
        <w:rPr>
          <w:b w:val="1"/>
          <w:bCs w:val="1"/>
          <w:rtl w:val="0"/>
        </w:rPr>
        <w:t xml:space="preserve">Generate</w:t>
      </w:r>
      <w:r w:rsidDel="00000000" w:rsidR="00000000" w:rsidRPr="00000000">
        <w:rPr>
          <w:rFonts w:ascii="Cambria" w:cs="Cambria" w:eastAsia="Cambria" w:hAnsi="Cambria"/>
          <w:rtl w:val="0"/>
        </w:rPr>
        <w:t xml:space="preserve"> operation (explained in Creating an Operation).</w:t>
      </w:r>
    </w:p>
    <w:p w:rsidR="00000000" w:rsidDel="00000000" w:rsidP="00000000" w:rsidRDefault="00000000" w:rsidRPr="00000000" w14:paraId="00000139">
      <w:pPr>
        <w:spacing w:after="120" w:before="120" w:line="360" w:lineRule="auto"/>
        <w:ind w:left="72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Steps to execute the askQuestion operation:</w:t>
      </w:r>
      <w:r w:rsidDel="00000000" w:rsidR="00000000" w:rsidRPr="00000000">
        <w:rPr>
          <w:rtl w:val="0"/>
        </w:rPr>
      </w:r>
    </w:p>
    <w:p w:rsidR="00000000" w:rsidDel="00000000" w:rsidP="00000000" w:rsidRDefault="00000000" w:rsidRPr="00000000" w14:paraId="0000013A">
      <w:pPr>
        <w:numPr>
          <w:ilvl w:val="0"/>
          <w:numId w:val="24"/>
        </w:numPr>
        <w:spacing w:after="280" w:before="280" w:line="24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Log on to your </w:t>
      </w:r>
      <w:hyperlink r:id="rId36">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bCs w:val="1"/>
          <w:rtl w:val="0"/>
        </w:rPr>
        <w:t xml:space="preserve">Dashboard</w:t>
      </w:r>
      <w:r w:rsidDel="00000000" w:rsidR="00000000" w:rsidRPr="00000000">
        <w:rPr>
          <w:rFonts w:ascii="Cambria" w:cs="Cambria" w:eastAsia="Cambria" w:hAnsi="Cambria"/>
          <w:rtl w:val="0"/>
        </w:rPr>
        <w:t xml:space="preserve"> page appears by default.</w:t>
      </w:r>
      <w:r w:rsidDel="00000000" w:rsidR="00000000" w:rsidRPr="00000000">
        <w:rPr>
          <w:rtl w:val="0"/>
        </w:rPr>
      </w:r>
    </w:p>
    <w:p w:rsidR="00000000" w:rsidDel="00000000" w:rsidP="00000000" w:rsidRDefault="00000000" w:rsidRPr="00000000" w14:paraId="0000013B">
      <w:pPr>
        <w:numPr>
          <w:ilvl w:val="0"/>
          <w:numId w:val="24"/>
        </w:numPr>
        <w:spacing w:after="280" w:before="28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bCs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13C">
      <w:pPr>
        <w:numPr>
          <w:ilvl w:val="0"/>
          <w:numId w:val="11"/>
        </w:numPr>
        <w:spacing w:after="280" w:before="28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tab opens with a list of existing integration services.</w:t>
      </w:r>
    </w:p>
    <w:p w:rsidR="00000000" w:rsidDel="00000000" w:rsidP="00000000" w:rsidRDefault="00000000" w:rsidRPr="00000000" w14:paraId="0000013D">
      <w:pPr>
        <w:numPr>
          <w:ilvl w:val="0"/>
          <w:numId w:val="25"/>
        </w:numPr>
        <w:spacing w:after="280" w:before="28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From the list of integration services, select the integration service that you have created with service type as </w:t>
      </w:r>
      <w:r w:rsidDel="00000000" w:rsidR="00000000" w:rsidRPr="00000000">
        <w:rPr>
          <w:rFonts w:ascii="Cambria" w:cs="Cambria" w:eastAsia="Cambria" w:hAnsi="Cambria"/>
          <w:b w:val="1"/>
          <w:bCs w:val="1"/>
          <w:rtl w:val="0"/>
        </w:rPr>
        <w:t xml:space="preserve"> Ollama.</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Service Definition</w:t>
      </w:r>
      <w:r w:rsidDel="00000000" w:rsidR="00000000" w:rsidRPr="00000000">
        <w:rPr>
          <w:rFonts w:ascii="Cambria" w:cs="Cambria" w:eastAsia="Cambria" w:hAnsi="Cambria"/>
          <w:rtl w:val="0"/>
        </w:rPr>
        <w:t xml:space="preserve"> tab of the selected integration service opens by default.</w:t>
      </w:r>
    </w:p>
    <w:p w:rsidR="00000000" w:rsidDel="00000000" w:rsidP="00000000" w:rsidRDefault="00000000" w:rsidRPr="00000000" w14:paraId="0000013E">
      <w:pPr>
        <w:spacing w:before="280" w:line="240" w:lineRule="auto"/>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w:t>
      </w:r>
    </w:p>
    <w:p w:rsidR="00000000" w:rsidDel="00000000" w:rsidP="00000000" w:rsidRDefault="00000000" w:rsidRPr="00000000" w14:paraId="0000013F">
      <w:pPr>
        <w:spacing w:before="280" w:line="240" w:lineRule="auto"/>
        <w:jc w:val="both"/>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bCs w:val="1"/>
          <w:rtl w:val="0"/>
        </w:rPr>
        <w:t xml:space="preserve">Name</w:t>
      </w:r>
      <w:r w:rsidDel="00000000" w:rsidR="00000000" w:rsidRPr="00000000">
        <w:rPr>
          <w:rFonts w:ascii="Cambria" w:cs="Cambria" w:eastAsia="Cambria" w:hAnsi="Cambria"/>
          <w:rtl w:val="0"/>
        </w:rPr>
        <w:t xml:space="preserve"> box, the name of the operation is displayed by default. If you want, you can change the name.</w:t>
      </w:r>
    </w:p>
    <w:p w:rsidR="00000000" w:rsidDel="00000000" w:rsidP="00000000" w:rsidRDefault="00000000" w:rsidRPr="00000000" w14:paraId="00000140">
      <w:pPr>
        <w:spacing w:before="280" w:line="240" w:lineRule="auto"/>
        <w:jc w:val="both"/>
        <w:rPr>
          <w:rFonts w:ascii="Cambria" w:cs="Cambria" w:eastAsia="Cambria" w:hAnsi="Cambria"/>
        </w:rPr>
      </w:pPr>
      <w:r w:rsidDel="00000000" w:rsidR="00000000" w:rsidRPr="00000000">
        <w:rPr>
          <w:rFonts w:ascii="Cambria" w:cs="Cambria" w:eastAsia="Cambria" w:hAnsi="Cambria"/>
          <w:rtl w:val="0"/>
        </w:rPr>
        <w:t xml:space="preserve">On the </w:t>
      </w:r>
      <w:r w:rsidDel="00000000" w:rsidR="00000000" w:rsidRPr="00000000">
        <w:rPr>
          <w:rFonts w:ascii="Cambria" w:cs="Cambria" w:eastAsia="Cambria" w:hAnsi="Cambria"/>
          <w:b w:val="1"/>
          <w:bCs w:val="1"/>
          <w:rtl w:val="0"/>
        </w:rPr>
        <w:t xml:space="preserve">Request Input</w:t>
      </w:r>
      <w:r w:rsidDel="00000000" w:rsidR="00000000" w:rsidRPr="00000000">
        <w:rPr>
          <w:rFonts w:ascii="Cambria" w:cs="Cambria" w:eastAsia="Cambria" w:hAnsi="Cambria"/>
          <w:rtl w:val="0"/>
        </w:rPr>
        <w:t xml:space="preserve"> tab, in the </w:t>
      </w:r>
      <w:r w:rsidDel="00000000" w:rsidR="00000000" w:rsidRPr="00000000">
        <w:rPr>
          <w:rFonts w:ascii="Cambria" w:cs="Cambria" w:eastAsia="Cambria" w:hAnsi="Cambria"/>
          <w:b w:val="1"/>
          <w:bCs w:val="1"/>
          <w:rtl w:val="0"/>
        </w:rPr>
        <w:t xml:space="preserve">Body</w:t>
      </w:r>
      <w:r w:rsidDel="00000000" w:rsidR="00000000" w:rsidRPr="00000000">
        <w:rPr>
          <w:rFonts w:ascii="Cambria" w:cs="Cambria" w:eastAsia="Cambria" w:hAnsi="Cambria"/>
          <w:rtl w:val="0"/>
        </w:rPr>
        <w:t xml:space="preserve"> section, for the following parameters, specify the values in the respective boxes under the </w:t>
      </w:r>
      <w:r w:rsidDel="00000000" w:rsidR="00000000" w:rsidRPr="00000000">
        <w:rPr>
          <w:rFonts w:ascii="Cambria" w:cs="Cambria" w:eastAsia="Cambria" w:hAnsi="Cambria"/>
          <w:b w:val="1"/>
          <w:bCs w:val="1"/>
          <w:rtl w:val="0"/>
        </w:rPr>
        <w:t xml:space="preserve">Test Value</w:t>
      </w:r>
      <w:r w:rsidDel="00000000" w:rsidR="00000000" w:rsidRPr="00000000">
        <w:rPr>
          <w:rFonts w:ascii="Cambria" w:cs="Cambria" w:eastAsia="Cambria" w:hAnsi="Cambria"/>
          <w:rtl w:val="0"/>
        </w:rPr>
        <w:t xml:space="preserve"> column.</w:t>
        <w:br w:type="textWrapping"/>
      </w:r>
      <w:r w:rsidDel="00000000" w:rsidR="00000000" w:rsidRPr="00000000">
        <w:rPr>
          <w:rFonts w:ascii="Cambria" w:cs="Cambria" w:eastAsia="Cambria" w:hAnsi="Cambria"/>
        </w:rPr>
        <w:drawing>
          <wp:inline distB="114300" distT="114300" distL="114300" distR="114300">
            <wp:extent cx="5045817" cy="2417787"/>
            <wp:effectExtent b="0" l="0" r="0" t="0"/>
            <wp:docPr id="5" name="image4.png"/>
            <a:graphic>
              <a:graphicData uri="http://schemas.openxmlformats.org/drawingml/2006/picture">
                <pic:pic>
                  <pic:nvPicPr>
                    <pic:cNvPr id="0" name="image4.png"/>
                    <pic:cNvPicPr preferRelativeResize="0"/>
                  </pic:nvPicPr>
                  <pic:blipFill>
                    <a:blip r:embed="rId37"/>
                    <a:srcRect b="0" l="0" r="0" t="0"/>
                    <a:stretch>
                      <a:fillRect/>
                    </a:stretch>
                  </pic:blipFill>
                  <pic:spPr>
                    <a:xfrm>
                      <a:off x="0" y="0"/>
                      <a:ext cx="5045817" cy="2417787"/>
                    </a:xfrm>
                    <a:prstGeom prst="rect"/>
                    <a:ln/>
                  </pic:spPr>
                </pic:pic>
              </a:graphicData>
            </a:graphic>
          </wp:inline>
        </w:drawing>
      </w:r>
      <w:r w:rsidDel="00000000" w:rsidR="00000000" w:rsidRPr="00000000">
        <w:rPr>
          <w:rtl w:val="0"/>
        </w:rPr>
      </w:r>
    </w:p>
    <w:p w:rsidR="00000000" w:rsidDel="00000000" w:rsidP="00000000" w:rsidRDefault="00000000" w:rsidRPr="00000000" w14:paraId="00000141">
      <w:pPr>
        <w:spacing w:before="280" w:line="360" w:lineRule="auto"/>
        <w:jc w:val="both"/>
        <w:rPr>
          <w:rFonts w:ascii="Poppins Light" w:cs="Poppins Light" w:eastAsia="Poppins Light" w:hAnsi="Poppins Light"/>
          <w:sz w:val="20"/>
          <w:szCs w:val="20"/>
        </w:rPr>
      </w:pPr>
      <w:r w:rsidDel="00000000" w:rsidR="00000000" w:rsidRPr="00000000">
        <w:rPr>
          <w:rFonts w:ascii="Poppins Light" w:cs="Poppins Light" w:eastAsia="Poppins Light" w:hAnsi="Poppins Light"/>
          <w:sz w:val="20"/>
          <w:szCs w:val="20"/>
          <w:rtl w:val="0"/>
        </w:rPr>
        <w:tab/>
        <w:tab/>
      </w:r>
    </w:p>
    <w:p w:rsidR="00000000" w:rsidDel="00000000" w:rsidP="00000000" w:rsidRDefault="00000000" w:rsidRPr="00000000" w14:paraId="00000142">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Header</w:t>
      </w:r>
      <w:r w:rsidDel="00000000" w:rsidR="00000000" w:rsidRPr="00000000">
        <w:rPr>
          <w:rFonts w:ascii="Cambria" w:cs="Cambria" w:eastAsia="Cambria" w:hAnsi="Cambria"/>
          <w:rtl w:val="0"/>
        </w:rPr>
        <w:t xml:space="preserve"> sub-tab. The </w:t>
      </w:r>
      <w:r w:rsidDel="00000000" w:rsidR="00000000" w:rsidRPr="00000000">
        <w:rPr>
          <w:rFonts w:ascii="Cambria" w:cs="Cambria" w:eastAsia="Cambria" w:hAnsi="Cambria"/>
          <w:b w:val="1"/>
          <w:bCs w:val="1"/>
          <w:rtl w:val="0"/>
        </w:rPr>
        <w:t xml:space="preserve">Header</w:t>
      </w:r>
      <w:r w:rsidDel="00000000" w:rsidR="00000000" w:rsidRPr="00000000">
        <w:rPr>
          <w:rFonts w:ascii="Cambria" w:cs="Cambria" w:eastAsia="Cambria" w:hAnsi="Cambria"/>
          <w:rtl w:val="0"/>
        </w:rPr>
        <w:t xml:space="preserve"> section opens. </w:t>
      </w:r>
    </w:p>
    <w:p w:rsidR="00000000" w:rsidDel="00000000" w:rsidP="00000000" w:rsidRDefault="00000000" w:rsidRPr="00000000" w14:paraId="00000143">
      <w:pPr>
        <w:spacing w:before="28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5191612" cy="1822056"/>
            <wp:effectExtent b="0" l="0" r="0" t="0"/>
            <wp:docPr id="11" name="image2.png"/>
            <a:graphic>
              <a:graphicData uri="http://schemas.openxmlformats.org/drawingml/2006/picture">
                <pic:pic>
                  <pic:nvPicPr>
                    <pic:cNvPr id="0" name="image2.png"/>
                    <pic:cNvPicPr preferRelativeResize="0"/>
                  </pic:nvPicPr>
                  <pic:blipFill>
                    <a:blip r:embed="rId38"/>
                    <a:srcRect b="0" l="0" r="0" t="0"/>
                    <a:stretch>
                      <a:fillRect/>
                    </a:stretch>
                  </pic:blipFill>
                  <pic:spPr>
                    <a:xfrm>
                      <a:off x="0" y="0"/>
                      <a:ext cx="5191612" cy="1822056"/>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spacing w:before="280" w:line="240" w:lineRule="auto"/>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SAVE AND FETCH RESPONSE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Output Result</w:t>
      </w:r>
      <w:r w:rsidDel="00000000" w:rsidR="00000000" w:rsidRPr="00000000">
        <w:rPr>
          <w:rFonts w:ascii="Cambria" w:cs="Cambria" w:eastAsia="Cambria" w:hAnsi="Cambria"/>
          <w:rtl w:val="0"/>
        </w:rPr>
        <w:t xml:space="preserve"> dialog appears with the response. Otherwise, the </w:t>
      </w:r>
      <w:r w:rsidDel="00000000" w:rsidR="00000000" w:rsidRPr="00000000">
        <w:rPr>
          <w:rFonts w:ascii="Cambria" w:cs="Cambria" w:eastAsia="Cambria" w:hAnsi="Cambria"/>
          <w:b w:val="1"/>
          <w:bCs w:val="1"/>
          <w:rtl w:val="0"/>
        </w:rPr>
        <w:t xml:space="preserve">Output Result</w:t>
      </w:r>
      <w:r w:rsidDel="00000000" w:rsidR="00000000" w:rsidRPr="00000000">
        <w:rPr>
          <w:rFonts w:ascii="Cambria" w:cs="Cambria" w:eastAsia="Cambria" w:hAnsi="Cambria"/>
          <w:rtl w:val="0"/>
        </w:rPr>
        <w:t xml:space="preserve"> shows an error.               </w:t>
      </w:r>
    </w:p>
    <w:p w:rsidR="00000000" w:rsidDel="00000000" w:rsidP="00000000" w:rsidRDefault="00000000" w:rsidRPr="00000000" w14:paraId="00000145">
      <w:pPr>
        <w:spacing w:before="280" w:line="360" w:lineRule="auto"/>
        <w:ind w:left="1440" w:firstLine="0"/>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5348527" cy="2682835"/>
            <wp:effectExtent b="0" l="0" r="0" t="0"/>
            <wp:docPr id="9" name="image14.png"/>
            <a:graphic>
              <a:graphicData uri="http://schemas.openxmlformats.org/drawingml/2006/picture">
                <pic:pic>
                  <pic:nvPicPr>
                    <pic:cNvPr id="0" name="image14.png"/>
                    <pic:cNvPicPr preferRelativeResize="0"/>
                  </pic:nvPicPr>
                  <pic:blipFill>
                    <a:blip r:embed="rId39"/>
                    <a:srcRect b="0" l="0" r="0" t="0"/>
                    <a:stretch>
                      <a:fillRect/>
                    </a:stretch>
                  </pic:blipFill>
                  <pic:spPr>
                    <a:xfrm>
                      <a:off x="0" y="0"/>
                      <a:ext cx="5348527" cy="2682835"/>
                    </a:xfrm>
                    <a:prstGeom prst="rect"/>
                    <a:ln/>
                  </pic:spPr>
                </pic:pic>
              </a:graphicData>
            </a:graphic>
          </wp:inline>
        </w:drawing>
      </w:r>
      <w:r w:rsidDel="00000000" w:rsidR="00000000" w:rsidRPr="00000000">
        <w:rPr>
          <w:rtl w:val="0"/>
        </w:rPr>
      </w:r>
    </w:p>
    <w:p w:rsidR="00000000" w:rsidDel="00000000" w:rsidP="00000000" w:rsidRDefault="00000000" w:rsidRPr="00000000" w14:paraId="00000146">
      <w:pPr>
        <w:spacing w:before="280" w:line="360"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In VoltMX Foundry, always provide values for required parameters. Optional parameters should only be included when you have valid values. Avoid sending empty strings, empty objects, or empty arrays for optional fields, as this may lead to validation errors. The request example includes all available parameters only for reference.</w:t>
      </w:r>
    </w:p>
    <w:p w:rsidR="00000000" w:rsidDel="00000000" w:rsidP="00000000" w:rsidRDefault="00000000" w:rsidRPr="00000000" w14:paraId="00000147">
      <w:pPr>
        <w:pStyle w:val="Heading3"/>
        <w:numPr>
          <w:ilvl w:val="0"/>
          <w:numId w:val="32"/>
        </w:numPr>
        <w:rPr>
          <w:b w:val="1"/>
          <w:bCs w:val="1"/>
          <w:sz w:val="26"/>
          <w:szCs w:val="26"/>
          <w:u w:val="none"/>
        </w:rPr>
      </w:pPr>
      <w:bookmarkStart w:colFirst="0" w:colLast="0" w:name="_2qhafyczt108" w:id="16"/>
      <w:bookmarkEnd w:id="16"/>
      <w:r w:rsidDel="00000000" w:rsidR="00000000" w:rsidRPr="00000000">
        <w:rPr>
          <w:b w:val="1"/>
          <w:bCs w:val="1"/>
          <w:sz w:val="26"/>
          <w:szCs w:val="26"/>
          <w:rtl w:val="0"/>
        </w:rPr>
        <w:t xml:space="preserve"> Publishing the App in Foundry</w:t>
      </w:r>
      <w:r w:rsidDel="00000000" w:rsidR="00000000" w:rsidRPr="00000000">
        <w:rPr>
          <w:rtl w:val="0"/>
        </w:rPr>
      </w:r>
    </w:p>
    <w:p w:rsidR="00000000" w:rsidDel="00000000" w:rsidP="00000000" w:rsidRDefault="00000000" w:rsidRPr="00000000" w14:paraId="00000148">
      <w:pPr>
        <w:spacing w:after="120" w:before="120" w:lineRule="auto"/>
        <w:rPr>
          <w:b w:val="1"/>
          <w:bCs w:val="1"/>
          <w:sz w:val="26"/>
          <w:szCs w:val="26"/>
        </w:rPr>
      </w:pPr>
      <w:r w:rsidDel="00000000" w:rsidR="00000000" w:rsidRPr="00000000">
        <w:rPr>
          <w:rtl w:val="0"/>
        </w:rPr>
        <w:t xml:space="preserve">After adding the </w:t>
      </w:r>
      <w:r w:rsidDel="00000000" w:rsidR="00000000" w:rsidRPr="00000000">
        <w:rPr>
          <w:b w:val="1"/>
          <w:bCs w:val="1"/>
          <w:rtl w:val="0"/>
        </w:rPr>
        <w:t xml:space="preserve">Ollama </w:t>
      </w:r>
      <w:r w:rsidDel="00000000" w:rsidR="00000000" w:rsidRPr="00000000">
        <w:rPr>
          <w:rtl w:val="0"/>
        </w:rPr>
        <w:t xml:space="preserve">Data Adapter to your app and configuring the necessary configurations, you must publish the app to HCL Foundry. For more information, refer to </w:t>
      </w:r>
      <w:hyperlink r:id="rId40">
        <w:r w:rsidDel="00000000" w:rsidR="00000000" w:rsidRPr="00000000">
          <w:rPr>
            <w:color w:val="2d82dc"/>
            <w:u w:val="single"/>
            <w:rtl w:val="0"/>
          </w:rPr>
          <w:t xml:space="preserve">Publish a foundry app.</w:t>
        </w:r>
      </w:hyperlink>
      <w:r w:rsidDel="00000000" w:rsidR="00000000" w:rsidRPr="00000000">
        <w:rPr>
          <w:rtl w:val="0"/>
        </w:rPr>
      </w:r>
    </w:p>
    <w:p w:rsidR="00000000" w:rsidDel="00000000" w:rsidP="00000000" w:rsidRDefault="00000000" w:rsidRPr="00000000" w14:paraId="00000149">
      <w:pPr>
        <w:spacing w:after="120" w:before="120" w:lineRule="auto"/>
        <w:rPr>
          <w:b w:val="1"/>
          <w:bCs w:val="1"/>
          <w:sz w:val="26"/>
          <w:szCs w:val="26"/>
        </w:rPr>
      </w:pPr>
      <w:r w:rsidDel="00000000" w:rsidR="00000000" w:rsidRPr="00000000">
        <w:rPr>
          <w:b w:val="1"/>
          <w:bCs w:val="1"/>
          <w:sz w:val="26"/>
          <w:szCs w:val="26"/>
        </w:rPr>
        <w:drawing>
          <wp:inline distB="114300" distT="114300" distL="114300" distR="114300">
            <wp:extent cx="5219700" cy="2443163"/>
            <wp:effectExtent b="0" l="0" r="0" t="0"/>
            <wp:docPr id="20" name="image6.png"/>
            <a:graphic>
              <a:graphicData uri="http://schemas.openxmlformats.org/drawingml/2006/picture">
                <pic:pic>
                  <pic:nvPicPr>
                    <pic:cNvPr id="0" name="image6.png"/>
                    <pic:cNvPicPr preferRelativeResize="0"/>
                  </pic:nvPicPr>
                  <pic:blipFill>
                    <a:blip r:embed="rId41"/>
                    <a:srcRect b="0" l="0" r="0" t="0"/>
                    <a:stretch>
                      <a:fillRect/>
                    </a:stretch>
                  </pic:blipFill>
                  <pic:spPr>
                    <a:xfrm>
                      <a:off x="0" y="0"/>
                      <a:ext cx="5219700" cy="2443163"/>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spacing w:before="280" w:line="360" w:lineRule="auto"/>
        <w:ind w:left="720" w:firstLine="0"/>
        <w:rPr>
          <w:rFonts w:ascii="Cambria" w:cs="Cambria" w:eastAsia="Cambria" w:hAnsi="Cambria"/>
          <w:b w:val="1"/>
          <w:bCs w:val="1"/>
          <w:sz w:val="26"/>
          <w:szCs w:val="26"/>
        </w:rPr>
      </w:pPr>
      <w:r w:rsidDel="00000000" w:rsidR="00000000" w:rsidRPr="00000000">
        <w:rPr>
          <w:rFonts w:ascii="Cambria" w:cs="Cambria" w:eastAsia="Cambria" w:hAnsi="Cambria"/>
          <w:rtl w:val="0"/>
        </w:rPr>
        <w:br w:type="textWrapping"/>
      </w:r>
      <w:r w:rsidDel="00000000" w:rsidR="00000000" w:rsidRPr="00000000">
        <w:rPr>
          <w:rtl w:val="0"/>
        </w:rPr>
      </w:r>
    </w:p>
    <w:p w:rsidR="00000000" w:rsidDel="00000000" w:rsidP="00000000" w:rsidRDefault="00000000" w:rsidRPr="00000000" w14:paraId="0000014B">
      <w:pPr>
        <w:pStyle w:val="Heading1"/>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0" w:line="360" w:lineRule="auto"/>
        <w:ind w:left="360" w:right="0" w:hanging="360"/>
        <w:jc w:val="both"/>
        <w:rPr>
          <w:rFonts w:ascii="Cambria" w:cs="Cambria" w:eastAsia="Cambria" w:hAnsi="Cambria"/>
          <w:b w:val="1"/>
          <w:bCs w:val="1"/>
          <w:smallCaps w:val="1"/>
          <w:sz w:val="28"/>
          <w:szCs w:val="28"/>
        </w:rPr>
      </w:pPr>
      <w:bookmarkStart w:colFirst="0" w:colLast="0" w:name="_yxgxd56b7eek" w:id="17"/>
      <w:bookmarkEnd w:id="17"/>
      <w:r w:rsidDel="00000000" w:rsidR="00000000" w:rsidRPr="00000000">
        <w:rPr>
          <w:rFonts w:ascii="Cambria" w:cs="Cambria" w:eastAsia="Cambria" w:hAnsi="Cambria"/>
          <w:b w:val="1"/>
          <w:bCs w:val="1"/>
          <w:smallCaps w:val="1"/>
          <w:sz w:val="28"/>
          <w:szCs w:val="28"/>
          <w:rtl w:val="0"/>
        </w:rPr>
        <w:t xml:space="preserve">REVISION HISTORY</w:t>
      </w:r>
    </w:p>
    <w:p w:rsidR="00000000" w:rsidDel="00000000" w:rsidP="00000000" w:rsidRDefault="00000000" w:rsidRPr="00000000" w14:paraId="0000014C">
      <w:pPr>
        <w:spacing w:after="12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Adapter version 1.0.0:</w:t>
      </w:r>
    </w:p>
    <w:p w:rsidR="00000000" w:rsidDel="00000000" w:rsidP="00000000" w:rsidRDefault="00000000" w:rsidRPr="00000000" w14:paraId="0000014D">
      <w:pPr>
        <w:pStyle w:val="Heading2"/>
        <w:keepNext w:val="0"/>
        <w:keepLines w:val="0"/>
        <w:numPr>
          <w:ilvl w:val="0"/>
          <w:numId w:val="22"/>
        </w:numPr>
        <w:spacing w:before="40" w:line="240" w:lineRule="auto"/>
        <w:ind w:left="1440" w:hanging="360"/>
        <w:jc w:val="both"/>
        <w:rPr>
          <w:rFonts w:ascii="Cambria" w:cs="Cambria" w:eastAsia="Cambria" w:hAnsi="Cambria"/>
          <w:b w:val="1"/>
          <w:bCs w:val="1"/>
          <w:sz w:val="26"/>
          <w:szCs w:val="26"/>
        </w:rPr>
      </w:pPr>
      <w:bookmarkStart w:colFirst="0" w:colLast="0" w:name="_zdx87jg9wxxk" w:id="18"/>
      <w:bookmarkEnd w:id="18"/>
      <w:r w:rsidDel="00000000" w:rsidR="00000000" w:rsidRPr="00000000">
        <w:rPr>
          <w:rFonts w:ascii="Cambria" w:cs="Cambria" w:eastAsia="Cambria" w:hAnsi="Cambria"/>
          <w:b w:val="1"/>
          <w:bCs w:val="1"/>
          <w:sz w:val="26"/>
          <w:szCs w:val="26"/>
          <w:rtl w:val="0"/>
        </w:rPr>
        <w:t xml:space="preserve">Known Issues</w:t>
      </w:r>
    </w:p>
    <w:p w:rsidR="00000000" w:rsidDel="00000000" w:rsidP="00000000" w:rsidRDefault="00000000" w:rsidRPr="00000000" w14:paraId="0000014E">
      <w:pPr>
        <w:spacing w:after="280" w:before="280" w:line="24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14F">
      <w:pPr>
        <w:pStyle w:val="Heading2"/>
        <w:keepNext w:val="0"/>
        <w:keepLines w:val="0"/>
        <w:numPr>
          <w:ilvl w:val="0"/>
          <w:numId w:val="22"/>
        </w:numPr>
        <w:spacing w:before="40" w:line="240" w:lineRule="auto"/>
        <w:ind w:left="1440" w:hanging="360"/>
        <w:jc w:val="both"/>
        <w:rPr>
          <w:rFonts w:ascii="Cambria" w:cs="Cambria" w:eastAsia="Cambria" w:hAnsi="Cambria"/>
          <w:b w:val="1"/>
          <w:bCs w:val="1"/>
          <w:sz w:val="26"/>
          <w:szCs w:val="26"/>
        </w:rPr>
      </w:pPr>
      <w:bookmarkStart w:colFirst="0" w:colLast="0" w:name="_a7sutiff79x0" w:id="19"/>
      <w:bookmarkEnd w:id="19"/>
      <w:r w:rsidDel="00000000" w:rsidR="00000000" w:rsidRPr="00000000">
        <w:rPr>
          <w:rFonts w:ascii="Cambria" w:cs="Cambria" w:eastAsia="Cambria" w:hAnsi="Cambria"/>
          <w:b w:val="1"/>
          <w:bCs w:val="1"/>
          <w:sz w:val="26"/>
          <w:szCs w:val="26"/>
          <w:rtl w:val="0"/>
        </w:rPr>
        <w:t xml:space="preserve">Limitations</w:t>
      </w:r>
    </w:p>
    <w:p w:rsidR="00000000" w:rsidDel="00000000" w:rsidP="00000000" w:rsidRDefault="00000000" w:rsidRPr="00000000" w14:paraId="00000150">
      <w:pPr>
        <w:spacing w:after="120" w:before="280" w:line="240" w:lineRule="auto"/>
        <w:ind w:left="1440" w:firstLine="0"/>
        <w:jc w:val="both"/>
        <w:rPr/>
      </w:pPr>
      <w:r w:rsidDel="00000000" w:rsidR="00000000" w:rsidRPr="00000000">
        <w:rPr>
          <w:rFonts w:ascii="Cambria" w:cs="Cambria" w:eastAsia="Cambria" w:hAnsi="Cambria"/>
          <w:rtl w:val="0"/>
        </w:rPr>
        <w:t xml:space="preserve">None</w:t>
      </w:r>
      <w:r w:rsidDel="00000000" w:rsidR="00000000" w:rsidRPr="00000000">
        <w:rPr>
          <w:rtl w:val="0"/>
        </w:rPr>
      </w:r>
    </w:p>
    <w:p w:rsidR="00000000" w:rsidDel="00000000" w:rsidP="00000000" w:rsidRDefault="00000000" w:rsidRPr="00000000" w14:paraId="00000151">
      <w:pPr>
        <w:spacing w:line="360" w:lineRule="auto"/>
        <w:jc w:val="both"/>
        <w:rPr/>
      </w:pPr>
      <w:r w:rsidDel="00000000" w:rsidR="00000000" w:rsidRPr="00000000">
        <w:rPr>
          <w:rtl w:val="0"/>
        </w:rPr>
      </w:r>
    </w:p>
    <w:p w:rsidR="00000000" w:rsidDel="00000000" w:rsidP="00000000" w:rsidRDefault="00000000" w:rsidRPr="00000000" w14:paraId="00000152">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Poppi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2">
    <w:lvl w:ilvl="0">
      <w:start w:val="1"/>
      <w:numFmt w:val="decimal"/>
      <w:lvlText w:val="%1."/>
      <w:lvlJc w:val="left"/>
      <w:pPr>
        <w:ind w:left="1440" w:hanging="360"/>
      </w:pPr>
      <w:rPr>
        <w:u w:val="none"/>
      </w:rPr>
    </w:lvl>
    <w:lvl w:ilvl="1">
      <w:start w:val="1"/>
      <w:numFmt w:val="decimal"/>
      <w:lvlText w:val="%2."/>
      <w:lvlJc w:val="left"/>
      <w:pPr>
        <w:ind w:left="2160" w:hanging="360"/>
      </w:pPr>
      <w:rPr>
        <w:u w:val="none"/>
      </w:rPr>
    </w:lvl>
    <w:lvl w:ilvl="2">
      <w:start w:val="1"/>
      <w:numFmt w:val="decimal"/>
      <w:lvlText w:val="%3."/>
      <w:lvlJc w:val="left"/>
      <w:pPr>
        <w:ind w:left="2880" w:hanging="360"/>
      </w:pPr>
      <w:rPr>
        <w:u w:val="none"/>
      </w:rPr>
    </w:lvl>
    <w:lvl w:ilvl="3">
      <w:start w:val="1"/>
      <w:numFmt w:val="decimal"/>
      <w:lvlText w:val="%4."/>
      <w:lvlJc w:val="left"/>
      <w:pPr>
        <w:ind w:left="3600" w:hanging="360"/>
      </w:pPr>
      <w:rPr>
        <w:u w:val="none"/>
      </w:rPr>
    </w:lvl>
    <w:lvl w:ilvl="4">
      <w:start w:val="1"/>
      <w:numFmt w:val="decimal"/>
      <w:lvlText w:val="%5."/>
      <w:lvlJc w:val="left"/>
      <w:pPr>
        <w:ind w:left="4320" w:hanging="360"/>
      </w:pPr>
      <w:rPr>
        <w:u w:val="none"/>
      </w:rPr>
    </w:lvl>
    <w:lvl w:ilvl="5">
      <w:start w:val="1"/>
      <w:numFmt w:val="decimal"/>
      <w:lvlText w:val="%6."/>
      <w:lvlJc w:val="left"/>
      <w:pPr>
        <w:ind w:left="5040" w:hanging="360"/>
      </w:pPr>
      <w:rPr>
        <w:u w:val="none"/>
      </w:rPr>
    </w:lvl>
    <w:lvl w:ilvl="6">
      <w:start w:val="1"/>
      <w:numFmt w:val="decimal"/>
      <w:lvlText w:val="%7."/>
      <w:lvlJc w:val="left"/>
      <w:pPr>
        <w:ind w:left="5760" w:hanging="360"/>
      </w:pPr>
      <w:rPr>
        <w:u w:val="none"/>
      </w:rPr>
    </w:lvl>
    <w:lvl w:ilvl="7">
      <w:start w:val="1"/>
      <w:numFmt w:val="decimal"/>
      <w:lvlText w:val="%8."/>
      <w:lvlJc w:val="lef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6"/>
      <w:numFmt w:val="decimal"/>
      <w:lvlText w:val="%1."/>
      <w:lvlJc w:val="left"/>
      <w:pPr>
        <w:ind w:left="720" w:firstLine="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1">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upperLetter"/>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6">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8">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1"/>
      <w:numFmt w:val="decimal"/>
      <w:lvlText w:val="%1."/>
      <w:lvlJc w:val="left"/>
      <w:pPr>
        <w:ind w:left="360" w:hanging="360"/>
      </w:pPr>
      <w:rPr>
        <w:u w:val="none"/>
      </w:rPr>
    </w:lvl>
    <w:lvl w:ilvl="1">
      <w:start w:val="4"/>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2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5">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6">
    <w:lvl w:ilvl="0">
      <w:start w:val="2"/>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360" w:hanging="360"/>
      </w:pPr>
      <w:rPr>
        <w:u w:val="none"/>
      </w:rPr>
    </w:lvl>
    <w:lvl w:ilvl="1">
      <w:start w:val="2"/>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30">
    <w:lvl w:ilvl="0">
      <w:start w:val="6"/>
      <w:numFmt w:val="upperLetter"/>
      <w:lvlText w:val="%1."/>
      <w:lvlJc w:val="left"/>
      <w:pPr>
        <w:ind w:left="720" w:hanging="360"/>
      </w:pPr>
      <w:rPr>
        <w:rFonts w:ascii="Cambria" w:cs="Cambria" w:eastAsia="Cambria" w:hAnsi="Cambria"/>
        <w:b w:val="1"/>
        <w:bCs w:val="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3"/>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6"/>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before="40" w:line="360" w:lineRule="auto"/>
        <w:ind w:left="720" w:firstLine="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lineRule="auto"/>
      <w:ind w:firstLine="360"/>
    </w:pPr>
    <w:rPr>
      <w:b w:val="1"/>
      <w:bCs w:val="1"/>
    </w:rPr>
  </w:style>
  <w:style w:type="paragraph" w:styleId="Heading3">
    <w:name w:val="heading 3"/>
    <w:basedOn w:val="Normal"/>
    <w:next w:val="Normal"/>
    <w:pPr>
      <w:keepNext w:val="1"/>
      <w:keepLines w:val="1"/>
      <w:spacing w:after="240" w:before="240" w:lineRule="auto"/>
      <w:ind w:firstLine="360"/>
    </w:pPr>
    <w:rPr/>
  </w:style>
  <w:style w:type="paragraph" w:styleId="Heading4">
    <w:name w:val="heading 4"/>
    <w:basedOn w:val="Normal"/>
    <w:next w:val="Normal"/>
    <w:pPr>
      <w:keepNext w:val="1"/>
      <w:keepLines w:val="1"/>
      <w:ind w:firstLine="360"/>
    </w:pPr>
    <w:rPr>
      <w:b w:val="1"/>
      <w:bCs w:val="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opensource.hcltechsw.com/volt-mx-docs/docs/documentation/Foundry/voltmx_appfactory_user_guide/Content/FoundryPublish.html" TargetMode="External"/><Relationship Id="rId20" Type="http://schemas.openxmlformats.org/officeDocument/2006/relationships/image" Target="media/image11.png"/><Relationship Id="rId41" Type="http://schemas.openxmlformats.org/officeDocument/2006/relationships/image" Target="media/image6.png"/><Relationship Id="rId22" Type="http://schemas.openxmlformats.org/officeDocument/2006/relationships/hyperlink" Target="https://ollama.com/download" TargetMode="External"/><Relationship Id="rId21" Type="http://schemas.openxmlformats.org/officeDocument/2006/relationships/image" Target="media/image9.png"/><Relationship Id="rId24" Type="http://schemas.openxmlformats.org/officeDocument/2006/relationships/hyperlink" Target="https://ollama.com/download" TargetMode="External"/><Relationship Id="rId23" Type="http://schemas.openxmlformats.org/officeDocument/2006/relationships/hyperlink" Target="https://ollama.com/downloa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26" Type="http://schemas.openxmlformats.org/officeDocument/2006/relationships/image" Target="media/image17.png"/><Relationship Id="rId25" Type="http://schemas.openxmlformats.org/officeDocument/2006/relationships/hyperlink" Target="https://opensource.hcltechsw.com/volt-mx-docs/docs/documentation/Foundry/voltmx_appfactory_user_guide/Content/FoundryPublish.html" TargetMode="External"/><Relationship Id="rId28" Type="http://schemas.openxmlformats.org/officeDocument/2006/relationships/hyperlink" Target="https://manage.hclvoltmx.com/" TargetMode="External"/><Relationship Id="rId27" Type="http://schemas.openxmlformats.org/officeDocument/2006/relationships/hyperlink" Target="https://docs.ollama.com/api/introduction" TargetMode="External"/><Relationship Id="rId5" Type="http://schemas.openxmlformats.org/officeDocument/2006/relationships/styles" Target="styles.xml"/><Relationship Id="rId6" Type="http://schemas.openxmlformats.org/officeDocument/2006/relationships/hyperlink" Target="https://manage.hclvoltmx.com/" TargetMode="External"/><Relationship Id="rId29" Type="http://schemas.openxmlformats.org/officeDocument/2006/relationships/hyperlink" Target="https://manage.hclvoltmx.com/" TargetMode="External"/><Relationship Id="rId7" Type="http://schemas.openxmlformats.org/officeDocument/2006/relationships/hyperlink" Target="http://localhost:11434" TargetMode="External"/><Relationship Id="rId8" Type="http://schemas.openxmlformats.org/officeDocument/2006/relationships/hyperlink" Target="https://manage.hclvoltmx.com/" TargetMode="External"/><Relationship Id="rId31" Type="http://schemas.openxmlformats.org/officeDocument/2006/relationships/image" Target="media/image1.png"/><Relationship Id="rId30" Type="http://schemas.openxmlformats.org/officeDocument/2006/relationships/image" Target="media/image16.png"/><Relationship Id="rId11" Type="http://schemas.openxmlformats.org/officeDocument/2006/relationships/image" Target="media/image5.png"/><Relationship Id="rId33" Type="http://schemas.openxmlformats.org/officeDocument/2006/relationships/image" Target="media/image18.png"/><Relationship Id="rId10" Type="http://schemas.openxmlformats.org/officeDocument/2006/relationships/image" Target="media/image12.png"/><Relationship Id="rId32" Type="http://schemas.openxmlformats.org/officeDocument/2006/relationships/hyperlink" Target="https://manage.hclvoltmx.com/" TargetMode="External"/><Relationship Id="rId13" Type="http://schemas.openxmlformats.org/officeDocument/2006/relationships/hyperlink" Target="https://manage.hclvoltmx.com/" TargetMode="External"/><Relationship Id="rId35" Type="http://schemas.openxmlformats.org/officeDocument/2006/relationships/image" Target="media/image8.png"/><Relationship Id="rId12" Type="http://schemas.openxmlformats.org/officeDocument/2006/relationships/image" Target="media/image19.png"/><Relationship Id="rId34" Type="http://schemas.openxmlformats.org/officeDocument/2006/relationships/hyperlink" Target="https://manage.hclvoltmx.com/" TargetMode="External"/><Relationship Id="rId15" Type="http://schemas.openxmlformats.org/officeDocument/2006/relationships/hyperlink" Target="https://manage.hclvoltmx.com/" TargetMode="External"/><Relationship Id="rId37" Type="http://schemas.openxmlformats.org/officeDocument/2006/relationships/image" Target="media/image4.png"/><Relationship Id="rId14" Type="http://schemas.openxmlformats.org/officeDocument/2006/relationships/image" Target="media/image10.png"/><Relationship Id="rId36" Type="http://schemas.openxmlformats.org/officeDocument/2006/relationships/hyperlink" Target="https://manage.hclvoltmx.com/" TargetMode="External"/><Relationship Id="rId17" Type="http://schemas.openxmlformats.org/officeDocument/2006/relationships/image" Target="media/image3.png"/><Relationship Id="rId39" Type="http://schemas.openxmlformats.org/officeDocument/2006/relationships/image" Target="media/image14.png"/><Relationship Id="rId16" Type="http://schemas.openxmlformats.org/officeDocument/2006/relationships/image" Target="media/image15.png"/><Relationship Id="rId38" Type="http://schemas.openxmlformats.org/officeDocument/2006/relationships/image" Target="media/image2.png"/><Relationship Id="rId19" Type="http://schemas.openxmlformats.org/officeDocument/2006/relationships/image" Target="media/image13.png"/><Relationship Id="rId18" Type="http://schemas.openxmlformats.org/officeDocument/2006/relationships/hyperlink" Target="https://manage.hclvoltmx.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Light-regular.ttf"/><Relationship Id="rId2" Type="http://schemas.openxmlformats.org/officeDocument/2006/relationships/font" Target="fonts/PoppinsLight-bold.ttf"/><Relationship Id="rId3" Type="http://schemas.openxmlformats.org/officeDocument/2006/relationships/font" Target="fonts/PoppinsLight-italic.ttf"/><Relationship Id="rId4" Type="http://schemas.openxmlformats.org/officeDocument/2006/relationships/font" Target="fonts/PoppinsLight-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