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88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15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Nov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202</w:t>
      </w: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after="0" w:lineRule="auto"/>
        <w:ind w:firstLine="0"/>
        <w:rPr/>
      </w:pPr>
      <w:r w:rsidDel="00000000" w:rsidR="00000000" w:rsidRPr="00000000">
        <w:rPr>
          <w:rtl w:val="0"/>
        </w:rPr>
        <w:t xml:space="preserve">INFO CARDS</w:t>
      </w:r>
    </w:p>
    <w:p w:rsidR="00000000" w:rsidDel="00000000" w:rsidP="00000000" w:rsidRDefault="00000000" w:rsidRPr="00000000" w14:paraId="00000003">
      <w:pPr>
        <w:pStyle w:val="Title"/>
        <w:spacing w:before="0" w:lineRule="auto"/>
        <w:ind w:firstLine="0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36"/>
          <w:szCs w:val="36"/>
          <w:rtl w:val="0"/>
        </w:rPr>
        <w:t xml:space="preserve">VERSION: 1.0.2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numPr>
          <w:ilvl w:val="0"/>
          <w:numId w:val="4"/>
        </w:numPr>
        <w:spacing w:after="360" w:lineRule="auto"/>
        <w:jc w:val="both"/>
        <w:rPr>
          <w:b w:val="1"/>
          <w:sz w:val="28"/>
          <w:szCs w:val="28"/>
        </w:rPr>
      </w:pPr>
      <w:bookmarkStart w:colFirst="0" w:colLast="0" w:name="_vic3oqekhhf2" w:id="0"/>
      <w:bookmarkEnd w:id="0"/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0"/>
        </w:rPr>
        <w:t xml:space="preserve">OVERVIEW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88" w:lineRule="auto"/>
        <w:ind w:left="36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 Cards let you display basic details and past historical values for any entry in the database.</w:t>
      </w:r>
    </w:p>
    <w:p w:rsidR="00000000" w:rsidDel="00000000" w:rsidP="00000000" w:rsidRDefault="00000000" w:rsidRPr="00000000" w14:paraId="00000006">
      <w:pPr>
        <w:pStyle w:val="Heading2"/>
        <w:numPr>
          <w:ilvl w:val="1"/>
          <w:numId w:val="2"/>
        </w:numPr>
        <w:ind w:left="720" w:hanging="360"/>
        <w:jc w:val="both"/>
        <w:rPr>
          <w:rFonts w:ascii="Cambria" w:cs="Cambria" w:eastAsia="Cambria" w:hAnsi="Cambria"/>
          <w:b w:val="1"/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6"/>
          <w:szCs w:val="26"/>
          <w:rtl w:val="0"/>
        </w:rPr>
        <w:t xml:space="preserve">Use case:</w:t>
      </w:r>
    </w:p>
    <w:p w:rsidR="00000000" w:rsidDel="00000000" w:rsidP="00000000" w:rsidRDefault="00000000" w:rsidRPr="00000000" w14:paraId="00000007">
      <w:pPr>
        <w:ind w:left="7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During Inspections/ workorders, technicians/engineers need to view past values for each measurement point. </w:t>
      </w:r>
    </w:p>
    <w:p w:rsidR="00000000" w:rsidDel="00000000" w:rsidP="00000000" w:rsidRDefault="00000000" w:rsidRPr="00000000" w14:paraId="00000008">
      <w:pPr>
        <w:pStyle w:val="Heading2"/>
        <w:numPr>
          <w:ilvl w:val="1"/>
          <w:numId w:val="2"/>
        </w:numPr>
        <w:ind w:left="720" w:hanging="360"/>
        <w:jc w:val="both"/>
        <w:rPr>
          <w:rFonts w:ascii="Cambria" w:cs="Cambria" w:eastAsia="Cambria" w:hAnsi="Cambria"/>
          <w:b w:val="1"/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6"/>
          <w:szCs w:val="26"/>
          <w:rtl w:val="0"/>
        </w:rPr>
        <w:t xml:space="preserve">Features:</w:t>
      </w:r>
    </w:p>
    <w:p w:rsidR="00000000" w:rsidDel="00000000" w:rsidP="00000000" w:rsidRDefault="00000000" w:rsidRPr="00000000" w14:paraId="00000009">
      <w:pPr>
        <w:ind w:left="7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Info Cards display past values in simple horizontal scrollable thumbnail format, hence easing the navigation across the performance records.</w:t>
      </w:r>
    </w:p>
    <w:p w:rsidR="00000000" w:rsidDel="00000000" w:rsidP="00000000" w:rsidRDefault="00000000" w:rsidRPr="00000000" w14:paraId="0000000A">
      <w:pPr>
        <w:pStyle w:val="Heading2"/>
        <w:numPr>
          <w:ilvl w:val="1"/>
          <w:numId w:val="2"/>
        </w:numPr>
        <w:ind w:left="720" w:hanging="360"/>
        <w:jc w:val="both"/>
        <w:rPr>
          <w:rFonts w:ascii="Cambria" w:cs="Cambria" w:eastAsia="Cambria" w:hAnsi="Cambria"/>
          <w:b w:val="1"/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6"/>
          <w:szCs w:val="26"/>
          <w:rtl w:val="0"/>
        </w:rPr>
        <w:t xml:space="preserve">Percentage of re-use: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Approximate 80% of reuse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It sets an expectation of how much can be used out of the box, and how much needs to be customized for a specific app. </w:t>
      </w:r>
    </w:p>
    <w:p w:rsidR="00000000" w:rsidDel="00000000" w:rsidP="00000000" w:rsidRDefault="00000000" w:rsidRPr="00000000" w14:paraId="0000000C">
      <w:pPr>
        <w:pStyle w:val="Heading1"/>
        <w:numPr>
          <w:ilvl w:val="0"/>
          <w:numId w:val="2"/>
        </w:numPr>
        <w:ind w:left="360" w:hanging="360"/>
        <w:jc w:val="both"/>
        <w:rPr>
          <w:rFonts w:ascii="Cambria" w:cs="Cambria" w:eastAsia="Cambria" w:hAnsi="Cambria"/>
          <w:b w:val="1"/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G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ETTING STARTED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numPr>
          <w:ilvl w:val="1"/>
          <w:numId w:val="2"/>
        </w:numPr>
        <w:ind w:left="720" w:hanging="360"/>
        <w:jc w:val="both"/>
        <w:rPr>
          <w:rFonts w:ascii="Cambria" w:cs="Cambria" w:eastAsia="Cambria" w:hAnsi="Cambria"/>
          <w:b w:val="1"/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6"/>
          <w:szCs w:val="26"/>
          <w:rtl w:val="0"/>
        </w:rPr>
        <w:t xml:space="preserve">Prerequisites</w:t>
      </w:r>
    </w:p>
    <w:p w:rsidR="00000000" w:rsidDel="00000000" w:rsidP="00000000" w:rsidRDefault="00000000" w:rsidRPr="00000000" w14:paraId="0000000E">
      <w:pPr>
        <w:ind w:left="7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Before you start using the Info Cards component, ensure the following:</w:t>
      </w:r>
    </w:p>
    <w:p w:rsidR="00000000" w:rsidDel="00000000" w:rsidP="00000000" w:rsidRDefault="00000000" w:rsidRPr="00000000" w14:paraId="0000000F">
      <w:pPr>
        <w:ind w:left="720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•</w:t>
      </w:r>
      <w:r w:rsidDel="00000000" w:rsidR="00000000" w:rsidRPr="00000000">
        <w:rPr>
          <w:rFonts w:ascii="Cambria" w:cs="Cambria" w:eastAsia="Cambria" w:hAnsi="Cambria"/>
          <w:rtl w:val="0"/>
        </w:rPr>
        <w:tab/>
      </w:r>
      <w:hyperlink r:id="rId6">
        <w:r w:rsidDel="00000000" w:rsidR="00000000" w:rsidRPr="00000000">
          <w:rPr>
            <w:rFonts w:ascii="Cambria" w:cs="Cambria" w:eastAsia="Cambria" w:hAnsi="Cambria"/>
            <w:color w:val="58a8ad"/>
            <w:u w:val="single"/>
            <w:rtl w:val="0"/>
          </w:rPr>
          <w:t xml:space="preserve">HCL Foundry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•</w:t>
        <w:tab/>
        <w:t xml:space="preserve">Volt MX Iris</w:t>
      </w:r>
    </w:p>
    <w:p w:rsidR="00000000" w:rsidDel="00000000" w:rsidP="00000000" w:rsidRDefault="00000000" w:rsidRPr="00000000" w14:paraId="00000011">
      <w:pPr>
        <w:pStyle w:val="Heading2"/>
        <w:numPr>
          <w:ilvl w:val="1"/>
          <w:numId w:val="2"/>
        </w:numPr>
        <w:ind w:left="720" w:hanging="360"/>
        <w:rPr>
          <w:rFonts w:ascii="Cambria" w:cs="Cambria" w:eastAsia="Cambria" w:hAnsi="Cambria"/>
          <w:b w:val="1"/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6"/>
          <w:szCs w:val="26"/>
          <w:rtl w:val="0"/>
        </w:rPr>
        <w:t xml:space="preserve">Platforms Supported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rPr/>
      </w:pPr>
      <w:r w:rsidDel="00000000" w:rsidR="00000000" w:rsidRPr="00000000">
        <w:rPr>
          <w:rtl w:val="0"/>
        </w:rPr>
        <w:t xml:space="preserve">Mobile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ind w:left="1636" w:hanging="360"/>
        <w:rPr/>
      </w:pPr>
      <w:r w:rsidDel="00000000" w:rsidR="00000000" w:rsidRPr="00000000">
        <w:rPr>
          <w:rtl w:val="0"/>
        </w:rPr>
        <w:t xml:space="preserve">iOS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ind w:left="1636" w:hanging="360"/>
        <w:rPr/>
      </w:pPr>
      <w:r w:rsidDel="00000000" w:rsidR="00000000" w:rsidRPr="00000000">
        <w:rPr>
          <w:rtl w:val="0"/>
        </w:rPr>
        <w:t xml:space="preserve">Android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rPr/>
      </w:pPr>
      <w:r w:rsidDel="00000000" w:rsidR="00000000" w:rsidRPr="00000000">
        <w:rPr>
          <w:rtl w:val="0"/>
        </w:rPr>
        <w:t xml:space="preserve">Tablets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rPr/>
      </w:pPr>
      <w:r w:rsidDel="00000000" w:rsidR="00000000" w:rsidRPr="00000000">
        <w:rPr>
          <w:rtl w:val="0"/>
        </w:rPr>
        <w:t xml:space="preserve">PWA </w:t>
      </w:r>
    </w:p>
    <w:p w:rsidR="00000000" w:rsidDel="00000000" w:rsidP="00000000" w:rsidRDefault="00000000" w:rsidRPr="00000000" w14:paraId="00000017">
      <w:pPr>
        <w:pStyle w:val="Heading2"/>
        <w:numPr>
          <w:ilvl w:val="1"/>
          <w:numId w:val="2"/>
        </w:numPr>
        <w:ind w:left="720" w:hanging="360"/>
        <w:rPr>
          <w:rFonts w:ascii="Cambria" w:cs="Cambria" w:eastAsia="Cambria" w:hAnsi="Cambria"/>
          <w:b w:val="1"/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6"/>
          <w:szCs w:val="26"/>
          <w:rtl w:val="0"/>
        </w:rPr>
        <w:t xml:space="preserve">Importing the Component</w:t>
      </w:r>
    </w:p>
    <w:p w:rsidR="00000000" w:rsidDel="00000000" w:rsidP="00000000" w:rsidRDefault="00000000" w:rsidRPr="00000000" w14:paraId="00000018">
      <w:pPr>
        <w:ind w:firstLine="720"/>
        <w:rPr/>
      </w:pPr>
      <w:r w:rsidDel="00000000" w:rsidR="00000000" w:rsidRPr="00000000">
        <w:rPr>
          <w:rtl w:val="0"/>
        </w:rPr>
        <w:t xml:space="preserve">You can import the Forge components only into the apps that are of the Reference Architecture type.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To import the Info Cards component, do the following: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Open your app project in Volt MX Iris.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before="0" w:beforeAutospacing="0"/>
        <w:ind w:left="1080" w:hanging="360"/>
        <w:rPr>
          <w:rFonts w:ascii="Cambria" w:cs="Cambria" w:eastAsia="Cambria" w:hAnsi="Cambria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In the Project Explorer, click the 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Templates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 tab.</w:t>
      </w:r>
    </w:p>
    <w:p w:rsidR="00000000" w:rsidDel="00000000" w:rsidP="00000000" w:rsidRDefault="00000000" w:rsidRPr="00000000" w14:paraId="0000001C">
      <w:pPr>
        <w:pStyle w:val="Heading2"/>
        <w:ind w:left="720" w:firstLine="36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ind w:left="720" w:firstLine="360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</w:rPr>
        <w:drawing>
          <wp:inline distB="0" distT="0" distL="0" distR="0">
            <wp:extent cx="3355975" cy="2015490"/>
            <wp:effectExtent b="0" l="0" r="0" t="0"/>
            <wp:docPr descr="Graphical user interface, text, application&#10;&#10;Description automatically generated" id="2" name="image1.png"/>
            <a:graphic>
              <a:graphicData uri="http://schemas.openxmlformats.org/drawingml/2006/picture">
                <pic:pic>
                  <pic:nvPicPr>
                    <pic:cNvPr descr="Graphical user interface, text, application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55975" cy="20154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60" w:line="259" w:lineRule="auto"/>
        <w:ind w:left="1080" w:right="0"/>
        <w:jc w:val="both"/>
        <w:rPr>
          <w:rFonts w:ascii="Cambria" w:cs="Cambria" w:eastAsia="Cambria" w:hAnsi="Cambria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Right-click 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Components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, and then select 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Import Component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. The 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Import Component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 dialog box appears. </w:t>
      </w:r>
    </w:p>
    <w:p w:rsidR="00000000" w:rsidDel="00000000" w:rsidP="00000000" w:rsidRDefault="00000000" w:rsidRPr="00000000" w14:paraId="0000001F">
      <w:pPr>
        <w:ind w:left="1454.4" w:hanging="374.4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</w:rPr>
        <w:drawing>
          <wp:inline distB="0" distT="0" distL="0" distR="0">
            <wp:extent cx="4772480" cy="2219264"/>
            <wp:effectExtent b="0" l="0" r="0" t="0"/>
            <wp:docPr descr="Graphical user interface, text, application, Teams&#10;&#10;Description automatically generated" id="4" name="image2.png"/>
            <a:graphic>
              <a:graphicData uri="http://schemas.openxmlformats.org/drawingml/2006/picture">
                <pic:pic>
                  <pic:nvPicPr>
                    <pic:cNvPr descr="Graphical user interface, text, application, Teams&#10;&#10;Description automatically generated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72480" cy="22192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60" w:line="259" w:lineRule="auto"/>
        <w:ind w:left="1080" w:right="0"/>
        <w:jc w:val="both"/>
        <w:rPr>
          <w:rFonts w:ascii="Cambria" w:cs="Cambria" w:eastAsia="Cambria" w:hAnsi="Cambria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Click 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Browse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 to navigate to the location of the component, select the component, and then click 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Import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. The component and its associated widgets and modules are added to your project.</w:t>
      </w:r>
    </w:p>
    <w:p w:rsidR="00000000" w:rsidDel="00000000" w:rsidP="00000000" w:rsidRDefault="00000000" w:rsidRPr="00000000" w14:paraId="00000021">
      <w:pPr>
        <w:pStyle w:val="Heading2"/>
        <w:ind w:left="720" w:firstLine="349.00000000000006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</w:rPr>
        <w:drawing>
          <wp:inline distB="0" distT="0" distL="0" distR="0">
            <wp:extent cx="3167658" cy="294948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67658" cy="29494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jc w:val="both"/>
        <w:rPr>
          <w:rFonts w:ascii="Cambria" w:cs="Cambria" w:eastAsia="Cambria" w:hAnsi="Cambria"/>
          <w:color w:val="7f7f7f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Once you have imported a component to your project, you can easily add the component to a form. For more information, refer</w:t>
      </w:r>
      <w:r w:rsidDel="00000000" w:rsidR="00000000" w:rsidRPr="00000000">
        <w:rPr>
          <w:rFonts w:ascii="Cambria" w:cs="Cambria" w:eastAsia="Cambria" w:hAnsi="Cambria"/>
          <w:color w:val="000000"/>
          <w:highlight w:val="white"/>
          <w:rtl w:val="0"/>
        </w:rPr>
        <w:t xml:space="preserve"> </w:t>
      </w:r>
      <w:hyperlink r:id="rId10">
        <w:r w:rsidDel="00000000" w:rsidR="00000000" w:rsidRPr="00000000">
          <w:rPr>
            <w:rFonts w:ascii="Cambria" w:cs="Cambria" w:eastAsia="Cambria" w:hAnsi="Cambria"/>
            <w:color w:val="0070c0"/>
            <w:highlight w:val="white"/>
            <w:u w:val="single"/>
            <w:rtl w:val="0"/>
          </w:rPr>
          <w:t xml:space="preserve">Add a Component to a Form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numPr>
          <w:ilvl w:val="1"/>
          <w:numId w:val="2"/>
        </w:numPr>
        <w:ind w:left="720" w:hanging="360"/>
        <w:rPr>
          <w:rFonts w:ascii="Cambria" w:cs="Cambria" w:eastAsia="Cambria" w:hAnsi="Cambria"/>
          <w:b w:val="1"/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6"/>
          <w:szCs w:val="26"/>
          <w:rtl w:val="0"/>
        </w:rPr>
        <w:t xml:space="preserve">Building and previewing the app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88" w:lineRule="auto"/>
        <w:ind w:left="72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After performing all the above steps, you can build your app and run it on your device. For more information, you can refer to the </w:t>
      </w:r>
      <w:hyperlink r:id="rId11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70c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Building and Viewing an Application</w:t>
        </w:r>
      </w:hyperlink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section of the Volt MX User Guide.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88" w:lineRule="auto"/>
        <w:ind w:left="72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can then run your app to see the Info Cards work in real time.</w:t>
      </w:r>
    </w:p>
    <w:p w:rsidR="00000000" w:rsidDel="00000000" w:rsidP="00000000" w:rsidRDefault="00000000" w:rsidRPr="00000000" w14:paraId="00000026">
      <w:pPr>
        <w:pStyle w:val="Heading1"/>
        <w:numPr>
          <w:ilvl w:val="0"/>
          <w:numId w:val="2"/>
        </w:numPr>
        <w:ind w:left="360" w:hanging="360"/>
        <w:rPr>
          <w:rFonts w:ascii="Cambria" w:cs="Cambria" w:eastAsia="Cambria" w:hAnsi="Cambria"/>
          <w:b w:val="1"/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REFERENCES</w:t>
      </w:r>
    </w:p>
    <w:p w:rsidR="00000000" w:rsidDel="00000000" w:rsidP="00000000" w:rsidRDefault="00000000" w:rsidRPr="00000000" w14:paraId="00000027">
      <w:pPr>
        <w:pStyle w:val="Heading2"/>
        <w:numPr>
          <w:ilvl w:val="1"/>
          <w:numId w:val="2"/>
        </w:numPr>
        <w:ind w:left="720" w:hanging="360"/>
        <w:rPr>
          <w:rFonts w:ascii="Cambria" w:cs="Cambria" w:eastAsia="Cambria" w:hAnsi="Cambria"/>
          <w:b w:val="1"/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6"/>
          <w:szCs w:val="26"/>
          <w:rtl w:val="0"/>
        </w:rPr>
        <w:t xml:space="preserve">Dynamic Usage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88" w:lineRule="auto"/>
        <w:ind w:left="72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can also add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Info Cards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component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dynamically. To do so,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8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the 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Explorer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on the 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tab, click 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Controllers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section to access the respective 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 Controller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Create a method and implement the code snippet like the sample code mentioned below.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5550535</wp:posOffset>
            </wp:positionH>
            <wp:positionV relativeFrom="paragraph">
              <wp:posOffset>4723130</wp:posOffset>
            </wp:positionV>
            <wp:extent cx="18415" cy="18415"/>
            <wp:effectExtent b="0" l="0" r="0" t="0"/>
            <wp:wrapNone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84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7587.0" w:type="dxa"/>
        <w:jc w:val="left"/>
        <w:tblInd w:w="72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587"/>
        <w:tblGridChange w:id="0">
          <w:tblGrid>
            <w:gridCol w:w="7587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88" w:lineRule="auto"/>
              <w:ind w:left="36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/* Creating InfoCard component instance */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88" w:lineRule="auto"/>
              <w:ind w:left="36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var infoCard= new com.voltmx.infocard(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88" w:lineRule="auto"/>
              <w:ind w:left="36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{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88" w:lineRule="auto"/>
              <w:ind w:left="36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id: "infocard",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88" w:lineRule="auto"/>
              <w:ind w:left="36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isVisible: true,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88" w:lineRule="auto"/>
              <w:ind w:left="36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height: "100%",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88" w:lineRule="auto"/>
              <w:ind w:left="36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top: "0dp",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88" w:lineRule="auto"/>
              <w:ind w:left="36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left: "0dp",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88" w:lineRule="auto"/>
              <w:ind w:left="36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width: "100%",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88" w:lineRule="auto"/>
              <w:ind w:left="36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layoutType: voltmx.flex.FREE_FORM,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88" w:lineRule="auto"/>
              <w:ind w:left="36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autogrowMode: voltmx.flex.AUTOGROW_NONE,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88" w:lineRule="auto"/>
              <w:ind w:left="36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skin: "voltmxqfsSknInfoCard",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88" w:lineRule="auto"/>
              <w:ind w:left="36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clipBounds:true,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88" w:lineRule="auto"/>
              <w:ind w:left="36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zIndex:1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88" w:lineRule="auto"/>
              <w:ind w:left="36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}, {}, {});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88" w:lineRule="auto"/>
              <w:ind w:left="36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88" w:lineRule="auto"/>
              <w:ind w:left="36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/*Setting the component's properties*/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88" w:lineRule="auto"/>
              <w:ind w:left="36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infoCard.cardTitle ="#amb557766";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88" w:lineRule="auto"/>
              <w:ind w:left="36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infoCard.cardName = "Ambient Temperature";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88" w:lineRule="auto"/>
              <w:ind w:left="36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infoCard.cardDescription = "Lorem Ipsum has been the industry's standard dummy text ever since the 1500s, when an unknown printer took a galley of type and scrambled it to make a type specimen book.";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88" w:lineRule="auto"/>
              <w:ind w:left="36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infoCard.recordSectionLabel = "Previous Value";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88" w:lineRule="auto"/>
              <w:ind w:left="36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infoCard.hasValues = true;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88" w:lineRule="auto"/>
              <w:ind w:left="36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88" w:lineRule="auto"/>
              <w:ind w:left="36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/*Adding the Info Card component to a Form*/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88" w:lineRule="auto"/>
              <w:ind w:left="36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88" w:lineRule="auto"/>
              <w:ind w:left="36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this.view.add(infoCard);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88" w:lineRule="auto"/>
              <w:ind w:left="36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88" w:lineRule="auto"/>
              <w:ind w:left="36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/*Calling APIs from code */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88" w:lineRule="auto"/>
              <w:ind w:left="36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88" w:lineRule="auto"/>
              <w:ind w:left="36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/* Sample data object*/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88" w:lineRule="auto"/>
              <w:ind w:left="36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88" w:lineRule="auto"/>
              <w:ind w:left="36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data=[{time:"7:00 PM",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88" w:lineRule="auto"/>
              <w:ind w:left="36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88" w:lineRule="auto"/>
              <w:ind w:left="36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date: "19th Jun 2021",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88" w:lineRule="auto"/>
              <w:ind w:left="36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88" w:lineRule="auto"/>
              <w:ind w:left="36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value: "Validating the product",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88" w:lineRule="auto"/>
              <w:ind w:left="36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88" w:lineRule="auto"/>
              <w:ind w:left="36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responseType:"Null"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88" w:lineRule="auto"/>
              <w:ind w:left="36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88" w:lineRule="auto"/>
              <w:ind w:left="36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},{time:"8:00 PM",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88" w:lineRule="auto"/>
              <w:ind w:left="36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88" w:lineRule="auto"/>
              <w:ind w:left="36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date: "20th Jun 2021",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88" w:lineRule="auto"/>
              <w:ind w:left="36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88" w:lineRule="auto"/>
              <w:ind w:left="36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value: "Testing",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88" w:lineRule="auto"/>
              <w:ind w:left="36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88" w:lineRule="auto"/>
              <w:ind w:left="36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responseType:"Null"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88" w:lineRule="auto"/>
              <w:ind w:left="36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}];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88" w:lineRule="auto"/>
              <w:ind w:left="36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this.view.infocard.initialize(data);</w:t>
            </w:r>
          </w:p>
        </w:tc>
      </w:tr>
    </w:tbl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88" w:lineRule="auto"/>
        <w:ind w:left="72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the code snippet, you can edit the properties of the component as per your requirement. For more information, see Setting Properties.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88" w:lineRule="auto"/>
        <w:ind w:left="36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2. Save the file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88" w:lineRule="auto"/>
        <w:ind w:left="36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2"/>
        <w:numPr>
          <w:ilvl w:val="1"/>
          <w:numId w:val="2"/>
        </w:numPr>
        <w:ind w:left="720" w:hanging="360"/>
        <w:rPr>
          <w:rFonts w:ascii="Cambria" w:cs="Cambria" w:eastAsia="Cambria" w:hAnsi="Cambria"/>
          <w:b w:val="1"/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6"/>
          <w:szCs w:val="26"/>
          <w:rtl w:val="0"/>
        </w:rPr>
        <w:t xml:space="preserve">Properties</w:t>
      </w:r>
    </w:p>
    <w:p w:rsidR="00000000" w:rsidDel="00000000" w:rsidP="00000000" w:rsidRDefault="00000000" w:rsidRPr="00000000" w14:paraId="0000005F">
      <w:pPr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The properties provided on the 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Component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 tab allows you to customize the elements in the 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Info Cards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 component. These elements can be UI elements, service parameters, and so on. You can set the properties from the Volt MX Iris Properties panel on the right-hand side. You can also configure these properties using a JavaScript code.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3"/>
        <w:spacing w:after="200" w:lineRule="auto"/>
        <w:ind w:left="720" w:firstLine="0"/>
        <w:jc w:val="both"/>
        <w:rPr/>
      </w:pPr>
      <w:bookmarkStart w:colFirst="0" w:colLast="0" w:name="_xodjerhfci9i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General Properties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4"/>
        <w:numPr>
          <w:ilvl w:val="3"/>
          <w:numId w:val="2"/>
        </w:numPr>
        <w:ind w:left="1069" w:hanging="360"/>
        <w:rPr>
          <w:b w:val="1"/>
          <w:i w:val="0"/>
          <w:color w:val="000000"/>
        </w:rPr>
      </w:pPr>
      <w:r w:rsidDel="00000000" w:rsidR="00000000" w:rsidRPr="00000000">
        <w:rPr>
          <w:b w:val="1"/>
          <w:i w:val="0"/>
          <w:color w:val="000000"/>
          <w:rtl w:val="0"/>
        </w:rPr>
        <w:t xml:space="preserve">Card Title (cardTitle)</w:t>
      </w:r>
    </w:p>
    <w:tbl>
      <w:tblPr>
        <w:tblStyle w:val="Table2"/>
        <w:tblW w:w="7056.0" w:type="dxa"/>
        <w:jc w:val="left"/>
        <w:tblInd w:w="628.0" w:type="dxa"/>
        <w:tblLayout w:type="fixed"/>
        <w:tblLook w:val="0400"/>
      </w:tblPr>
      <w:tblGrid>
        <w:gridCol w:w="1699"/>
        <w:gridCol w:w="5357"/>
        <w:tblGridChange w:id="0">
          <w:tblGrid>
            <w:gridCol w:w="1699"/>
            <w:gridCol w:w="535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Description: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Specifies the title for the card.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ind w:firstLine="36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Syntax: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ind w:firstLine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cardTitle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Type: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String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Read/Write: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Read + Write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Example: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this.view.infocard.cardTitle= "#amb557766";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Remarks: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The default value for the property is “#amb557766”.</w:t>
            </w:r>
          </w:p>
        </w:tc>
      </w:tr>
    </w:tbl>
    <w:p w:rsidR="00000000" w:rsidDel="00000000" w:rsidP="00000000" w:rsidRDefault="00000000" w:rsidRPr="00000000" w14:paraId="0000006E">
      <w:pPr>
        <w:ind w:left="0" w:firstLine="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Style w:val="Heading4"/>
        <w:numPr>
          <w:ilvl w:val="3"/>
          <w:numId w:val="2"/>
        </w:numPr>
        <w:ind w:left="1069" w:hanging="360"/>
        <w:rPr>
          <w:b w:val="1"/>
          <w:i w:val="0"/>
          <w:color w:val="000000"/>
        </w:rPr>
      </w:pPr>
      <w:r w:rsidDel="00000000" w:rsidR="00000000" w:rsidRPr="00000000">
        <w:rPr>
          <w:b w:val="1"/>
          <w:i w:val="0"/>
          <w:color w:val="000000"/>
          <w:rtl w:val="0"/>
        </w:rPr>
        <w:t xml:space="preserve">Card Name(cardName)</w:t>
      </w:r>
    </w:p>
    <w:tbl>
      <w:tblPr>
        <w:tblStyle w:val="Table3"/>
        <w:tblW w:w="7876.0" w:type="dxa"/>
        <w:jc w:val="left"/>
        <w:tblInd w:w="436.0" w:type="dxa"/>
        <w:tblLayout w:type="fixed"/>
        <w:tblLook w:val="0400"/>
      </w:tblPr>
      <w:tblGrid>
        <w:gridCol w:w="1699"/>
        <w:gridCol w:w="6177"/>
        <w:tblGridChange w:id="0">
          <w:tblGrid>
            <w:gridCol w:w="1699"/>
            <w:gridCol w:w="617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0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Description: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Specifies the name of the card.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ind w:firstLine="36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Syntax: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ind w:firstLine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cardName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Type: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String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6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Read/Write: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Read + Write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Example: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this.view.infocard.cardName= "Ambient Temperature";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Remarks: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The default value for the property is “Ambient Temperature”.</w:t>
            </w:r>
          </w:p>
        </w:tc>
      </w:tr>
    </w:tbl>
    <w:p w:rsidR="00000000" w:rsidDel="00000000" w:rsidP="00000000" w:rsidRDefault="00000000" w:rsidRPr="00000000" w14:paraId="0000007C">
      <w:pPr>
        <w:ind w:left="0" w:firstLine="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      </w:t>
      </w:r>
    </w:p>
    <w:p w:rsidR="00000000" w:rsidDel="00000000" w:rsidP="00000000" w:rsidRDefault="00000000" w:rsidRPr="00000000" w14:paraId="0000007D">
      <w:pPr>
        <w:pStyle w:val="Heading4"/>
        <w:numPr>
          <w:ilvl w:val="3"/>
          <w:numId w:val="2"/>
        </w:numPr>
        <w:ind w:left="1069" w:hanging="360"/>
        <w:rPr>
          <w:b w:val="1"/>
          <w:i w:val="0"/>
          <w:color w:val="000000"/>
        </w:rPr>
      </w:pPr>
      <w:r w:rsidDel="00000000" w:rsidR="00000000" w:rsidRPr="00000000">
        <w:rPr>
          <w:b w:val="1"/>
          <w:i w:val="0"/>
          <w:color w:val="000000"/>
          <w:rtl w:val="0"/>
        </w:rPr>
        <w:t xml:space="preserve">Card Description(cardDescription)</w:t>
      </w:r>
    </w:p>
    <w:tbl>
      <w:tblPr>
        <w:tblStyle w:val="Table4"/>
        <w:tblW w:w="8307.0" w:type="dxa"/>
        <w:jc w:val="left"/>
        <w:tblInd w:w="663.0" w:type="dxa"/>
        <w:tblLayout w:type="fixed"/>
        <w:tblLook w:val="0400"/>
      </w:tblPr>
      <w:tblGrid>
        <w:gridCol w:w="1699"/>
        <w:gridCol w:w="6608"/>
        <w:tblGridChange w:id="0">
          <w:tblGrid>
            <w:gridCol w:w="1699"/>
            <w:gridCol w:w="660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ind w:firstLine="360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Description: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ind w:firstLine="360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Specifies the description of the card.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ind w:firstLine="360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Syntax: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ind w:firstLine="36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cardDescription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2">
            <w:pPr>
              <w:ind w:firstLine="360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Type: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ind w:firstLine="360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String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ind w:firstLine="360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Read/Write: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ind w:firstLine="360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Read + Write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ind w:firstLine="360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Example: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ind w:firstLine="360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this.view.infocard.cardDescription= "Lorem Ipsum has been the industry's standard dummy text ever since the 1500s, when an unknown printer took a galley of type and scrambled it to make a type specimen book.";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8">
            <w:pPr>
              <w:ind w:firstLine="360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Remarks: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ind w:firstLine="360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The default value for the property is "Lorem Ipsum has been the industry's standard dummy text ever since the 1500s, when an unknown printer took a galley of type and scrambled it to make a type specimen book.".</w:t>
            </w:r>
          </w:p>
        </w:tc>
      </w:tr>
    </w:tbl>
    <w:p w:rsidR="00000000" w:rsidDel="00000000" w:rsidP="00000000" w:rsidRDefault="00000000" w:rsidRPr="00000000" w14:paraId="0000008A">
      <w:pPr>
        <w:ind w:left="0" w:firstLine="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      </w:t>
      </w:r>
    </w:p>
    <w:p w:rsidR="00000000" w:rsidDel="00000000" w:rsidP="00000000" w:rsidRDefault="00000000" w:rsidRPr="00000000" w14:paraId="0000008B">
      <w:pPr>
        <w:pStyle w:val="Heading4"/>
        <w:keepNext w:val="0"/>
        <w:keepLines w:val="0"/>
        <w:pageBreakBefore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88" w:lineRule="auto"/>
        <w:ind w:left="1069" w:right="0" w:hanging="360"/>
        <w:jc w:val="left"/>
      </w:pPr>
      <w:r w:rsidDel="00000000" w:rsidR="00000000" w:rsidRPr="00000000">
        <w:rPr>
          <w:rtl w:val="0"/>
        </w:rPr>
        <w:t xml:space="preserve">Record Section Label(recordSectionLabel)</w:t>
      </w:r>
    </w:p>
    <w:tbl>
      <w:tblPr>
        <w:tblStyle w:val="Table5"/>
        <w:tblW w:w="7631.999999999999" w:type="dxa"/>
        <w:jc w:val="left"/>
        <w:tblInd w:w="689.0" w:type="dxa"/>
        <w:tblLayout w:type="fixed"/>
        <w:tblLook w:val="0400"/>
      </w:tblPr>
      <w:tblGrid>
        <w:gridCol w:w="1699"/>
        <w:gridCol w:w="5933"/>
        <w:tblGridChange w:id="0">
          <w:tblGrid>
            <w:gridCol w:w="1699"/>
            <w:gridCol w:w="593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Description: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Specifies the label value of the card.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E">
            <w:pPr>
              <w:ind w:firstLine="36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Syntax: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ind w:firstLine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recordSectionLabel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0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Type: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String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2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Read/Write: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Read + Write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4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Example: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this.view.infocard.recordSectionLabel = "Previous Values";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Remarks: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The default value for the property is "Previous Values".</w:t>
            </w:r>
          </w:p>
        </w:tc>
      </w:tr>
    </w:tbl>
    <w:p w:rsidR="00000000" w:rsidDel="00000000" w:rsidP="00000000" w:rsidRDefault="00000000" w:rsidRPr="00000000" w14:paraId="00000098">
      <w:pPr>
        <w:ind w:left="0" w:firstLine="0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    </w:t>
      </w:r>
    </w:p>
    <w:p w:rsidR="00000000" w:rsidDel="00000000" w:rsidP="00000000" w:rsidRDefault="00000000" w:rsidRPr="00000000" w14:paraId="00000099">
      <w:pPr>
        <w:pStyle w:val="Heading4"/>
        <w:keepNext w:val="0"/>
        <w:keepLines w:val="0"/>
        <w:pageBreakBefore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88" w:lineRule="auto"/>
        <w:ind w:left="1069" w:right="0" w:hanging="360"/>
        <w:jc w:val="left"/>
      </w:pPr>
      <w:r w:rsidDel="00000000" w:rsidR="00000000" w:rsidRPr="00000000">
        <w:rPr>
          <w:rtl w:val="0"/>
        </w:rPr>
        <w:t xml:space="preserve"> Enable Scrolling(enableScrolling)</w:t>
      </w:r>
    </w:p>
    <w:tbl>
      <w:tblPr>
        <w:tblStyle w:val="Table6"/>
        <w:tblW w:w="6979.0" w:type="dxa"/>
        <w:jc w:val="left"/>
        <w:tblInd w:w="666.0" w:type="dxa"/>
        <w:tblLayout w:type="fixed"/>
        <w:tblLook w:val="0400"/>
      </w:tblPr>
      <w:tblGrid>
        <w:gridCol w:w="1699"/>
        <w:gridCol w:w="5280"/>
        <w:tblGridChange w:id="0">
          <w:tblGrid>
            <w:gridCol w:w="1699"/>
            <w:gridCol w:w="528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A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Description: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Specifies scroll bars are needed or not for main flex.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C">
            <w:pPr>
              <w:ind w:firstLine="36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Syntax: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ind w:firstLine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enableScrolling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E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Type: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Boolean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0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Read/Write: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Read + Write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2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Example: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this.view.infocard.enableScrolling = true;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4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Remarks: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The default value for the property is true.</w:t>
            </w:r>
          </w:p>
        </w:tc>
      </w:tr>
    </w:tbl>
    <w:p w:rsidR="00000000" w:rsidDel="00000000" w:rsidP="00000000" w:rsidRDefault="00000000" w:rsidRPr="00000000" w14:paraId="000000A6">
      <w:pPr>
        <w:ind w:left="0" w:firstLine="0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Style w:val="Heading4"/>
        <w:keepNext w:val="0"/>
        <w:keepLines w:val="0"/>
        <w:pageBreakBefore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88" w:lineRule="auto"/>
        <w:ind w:left="1069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Contains Values(hasValues)</w:t>
      </w:r>
    </w:p>
    <w:tbl>
      <w:tblPr>
        <w:tblStyle w:val="Table7"/>
        <w:tblW w:w="8307.0" w:type="dxa"/>
        <w:jc w:val="left"/>
        <w:tblInd w:w="462.0" w:type="dxa"/>
        <w:tblLayout w:type="fixed"/>
        <w:tblLook w:val="0400"/>
      </w:tblPr>
      <w:tblGrid>
        <w:gridCol w:w="1699"/>
        <w:gridCol w:w="6608"/>
        <w:tblGridChange w:id="0">
          <w:tblGrid>
            <w:gridCol w:w="1699"/>
            <w:gridCol w:w="660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8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Description: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Specifies if the values (date, time …) to be displayed on the card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should be visible or not.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A">
            <w:pPr>
              <w:ind w:firstLine="36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Syntax: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hasValues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C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Type: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Boolean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E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Read/Write: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Read + Write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0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Example: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this.view.infoCard.hasValues= true;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2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Remarks: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The default value for the property is true.</w:t>
            </w:r>
          </w:p>
        </w:tc>
      </w:tr>
    </w:tbl>
    <w:p w:rsidR="00000000" w:rsidDel="00000000" w:rsidP="00000000" w:rsidRDefault="00000000" w:rsidRPr="00000000" w14:paraId="000000B4">
      <w:pPr>
        <w:ind w:left="0" w:firstLine="0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Style w:val="Heading4"/>
        <w:keepNext w:val="0"/>
        <w:keepLines w:val="0"/>
        <w:pageBreakBefore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88" w:lineRule="auto"/>
        <w:ind w:left="1069" w:right="0" w:hanging="360"/>
        <w:jc w:val="left"/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  Record Values (recordValues)</w:t>
      </w:r>
    </w:p>
    <w:tbl>
      <w:tblPr>
        <w:tblStyle w:val="Table8"/>
        <w:tblW w:w="8307.0" w:type="dxa"/>
        <w:jc w:val="left"/>
        <w:tblInd w:w="524.0" w:type="dxa"/>
        <w:tblLayout w:type="fixed"/>
        <w:tblLook w:val="0400"/>
      </w:tblPr>
      <w:tblGrid>
        <w:gridCol w:w="1699"/>
        <w:gridCol w:w="6608"/>
        <w:tblGridChange w:id="0">
          <w:tblGrid>
            <w:gridCol w:w="1699"/>
            <w:gridCol w:w="660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6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Description: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Specifies the list of record values that you want to add.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8">
            <w:pPr>
              <w:ind w:firstLine="36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Syntax: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recordValues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A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Type: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Datagrid, Array of JSON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C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Read/Write: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Read + Write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E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Example: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this.view.infoCard.recordValues= [{                      </w:t>
            </w:r>
          </w:p>
          <w:p w:rsidR="00000000" w:rsidDel="00000000" w:rsidP="00000000" w:rsidRDefault="00000000" w:rsidRPr="00000000" w14:paraId="000000C0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    time:"7:00 PM",</w:t>
            </w:r>
          </w:p>
          <w:p w:rsidR="00000000" w:rsidDel="00000000" w:rsidP="00000000" w:rsidRDefault="00000000" w:rsidRPr="00000000" w14:paraId="000000C1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    date: "19th Jun 2021",</w:t>
            </w:r>
          </w:p>
          <w:p w:rsidR="00000000" w:rsidDel="00000000" w:rsidP="00000000" w:rsidRDefault="00000000" w:rsidRPr="00000000" w14:paraId="000000C2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    value: "Validating the product",</w:t>
            </w:r>
          </w:p>
          <w:p w:rsidR="00000000" w:rsidDel="00000000" w:rsidP="00000000" w:rsidRDefault="00000000" w:rsidRPr="00000000" w14:paraId="000000C3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    responseType:"Null"</w:t>
            </w:r>
          </w:p>
          <w:p w:rsidR="00000000" w:rsidDel="00000000" w:rsidP="00000000" w:rsidRDefault="00000000" w:rsidRPr="00000000" w14:paraId="000000C4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  },</w:t>
            </w:r>
          </w:p>
          <w:p w:rsidR="00000000" w:rsidDel="00000000" w:rsidP="00000000" w:rsidRDefault="00000000" w:rsidRPr="00000000" w14:paraId="000000C5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  {                      </w:t>
            </w:r>
          </w:p>
          <w:p w:rsidR="00000000" w:rsidDel="00000000" w:rsidP="00000000" w:rsidRDefault="00000000" w:rsidRPr="00000000" w14:paraId="000000C6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    time:"8:00 PM",</w:t>
            </w:r>
          </w:p>
          <w:p w:rsidR="00000000" w:rsidDel="00000000" w:rsidP="00000000" w:rsidRDefault="00000000" w:rsidRPr="00000000" w14:paraId="000000C7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    date: "20th Jun 2021",</w:t>
            </w:r>
          </w:p>
          <w:p w:rsidR="00000000" w:rsidDel="00000000" w:rsidP="00000000" w:rsidRDefault="00000000" w:rsidRPr="00000000" w14:paraId="000000C8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    value: "Testing",</w:t>
            </w:r>
          </w:p>
          <w:p w:rsidR="00000000" w:rsidDel="00000000" w:rsidP="00000000" w:rsidRDefault="00000000" w:rsidRPr="00000000" w14:paraId="000000C9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    responseType:"Null"</w:t>
            </w:r>
          </w:p>
          <w:p w:rsidR="00000000" w:rsidDel="00000000" w:rsidP="00000000" w:rsidRDefault="00000000" w:rsidRPr="00000000" w14:paraId="000000CA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  }];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B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Remarks: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This property does not reflect on the preview canvas of Voltmx Iris.</w:t>
            </w:r>
          </w:p>
        </w:tc>
      </w:tr>
    </w:tbl>
    <w:p w:rsidR="00000000" w:rsidDel="00000000" w:rsidP="00000000" w:rsidRDefault="00000000" w:rsidRPr="00000000" w14:paraId="000000CD">
      <w:pPr>
        <w:ind w:left="0" w:firstLine="0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Style w:val="Heading3"/>
        <w:ind w:left="0" w:firstLine="0"/>
        <w:rPr/>
      </w:pPr>
      <w:bookmarkStart w:colFirst="0" w:colLast="0" w:name="_yxvvuzh4hhib" w:id="2"/>
      <w:bookmarkEnd w:id="2"/>
      <w:r w:rsidDel="00000000" w:rsidR="00000000" w:rsidRPr="00000000">
        <w:rPr>
          <w:rtl w:val="0"/>
        </w:rPr>
        <w:t xml:space="preserve">       Skins Section</w:t>
      </w:r>
    </w:p>
    <w:p w:rsidR="00000000" w:rsidDel="00000000" w:rsidP="00000000" w:rsidRDefault="00000000" w:rsidRPr="00000000" w14:paraId="000000CF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Style w:val="Heading4"/>
        <w:keepNext w:val="0"/>
        <w:keepLines w:val="0"/>
        <w:pageBreakBefore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88" w:lineRule="auto"/>
        <w:ind w:left="1069" w:right="0" w:hanging="360"/>
        <w:jc w:val="left"/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    InfoCard Skin(infoCardSkin)</w:t>
      </w:r>
    </w:p>
    <w:tbl>
      <w:tblPr>
        <w:tblStyle w:val="Table9"/>
        <w:tblW w:w="8310.0" w:type="dxa"/>
        <w:jc w:val="left"/>
        <w:tblInd w:w="218.0" w:type="dxa"/>
        <w:tblLayout w:type="fixed"/>
        <w:tblLook w:val="0400"/>
      </w:tblPr>
      <w:tblGrid>
        <w:gridCol w:w="2295"/>
        <w:gridCol w:w="6015"/>
        <w:tblGridChange w:id="0">
          <w:tblGrid>
            <w:gridCol w:w="2295"/>
            <w:gridCol w:w="601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1">
            <w:pPr>
              <w:ind w:left="864" w:hanging="360.00000000000006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Description: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ind w:left="864" w:hanging="360.00000000000006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Specifies the skin of the infocard flex.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3">
            <w:pPr>
              <w:ind w:left="864" w:hanging="360.00000000000006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Syntax: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ind w:left="864" w:hanging="360.00000000000006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infoCardSkin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5">
            <w:pPr>
              <w:ind w:left="864" w:hanging="360.00000000000006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Type: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ind w:left="864" w:hanging="360.00000000000006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String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7">
            <w:pPr>
              <w:ind w:left="864" w:hanging="360.00000000000006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Read/Write: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ind w:left="864" w:hanging="360.00000000000006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Read + Write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9">
            <w:pPr>
              <w:ind w:left="864" w:hanging="360.00000000000006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Example: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ind w:left="864" w:hanging="360.00000000000006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this.view.infocard.infoCardSkin= </w:t>
            </w:r>
            <w:r w:rsidDel="00000000" w:rsidR="00000000" w:rsidRPr="00000000">
              <w:rPr>
                <w:rtl w:val="0"/>
              </w:rPr>
              <w:t xml:space="preserve">"voltmxqfsSknInfoCard"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;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B">
            <w:pPr>
              <w:ind w:left="864" w:hanging="360.00000000000006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Remarks: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ind w:left="864" w:hanging="360.00000000000006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The default value for the property is</w:t>
            </w:r>
            <w:r w:rsidDel="00000000" w:rsidR="00000000" w:rsidRPr="00000000">
              <w:rPr>
                <w:rtl w:val="0"/>
              </w:rPr>
              <w:t xml:space="preserve"> "voltmxqfsSknInfoCard".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ind w:left="0" w:firstLine="0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      </w:t>
      </w:r>
    </w:p>
    <w:p w:rsidR="00000000" w:rsidDel="00000000" w:rsidP="00000000" w:rsidRDefault="00000000" w:rsidRPr="00000000" w14:paraId="000000DE">
      <w:pPr>
        <w:pStyle w:val="Heading4"/>
        <w:keepNext w:val="0"/>
        <w:keepLines w:val="0"/>
        <w:pageBreakBefore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88" w:lineRule="auto"/>
        <w:ind w:left="1069" w:right="0" w:hanging="360"/>
        <w:jc w:val="left"/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 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 MainFlex Skin (flxMainSkin)</w:t>
      </w:r>
    </w:p>
    <w:tbl>
      <w:tblPr>
        <w:tblStyle w:val="Table10"/>
        <w:tblW w:w="7813.0" w:type="dxa"/>
        <w:jc w:val="left"/>
        <w:tblInd w:w="249.0" w:type="dxa"/>
        <w:tblLayout w:type="fixed"/>
        <w:tblLook w:val="0400"/>
      </w:tblPr>
      <w:tblGrid>
        <w:gridCol w:w="1699"/>
        <w:gridCol w:w="6114"/>
        <w:tblGridChange w:id="0">
          <w:tblGrid>
            <w:gridCol w:w="1699"/>
            <w:gridCol w:w="611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F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Description: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Specifies the skin of the main flex.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1">
            <w:pPr>
              <w:ind w:firstLine="36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Syntax: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flxMainSkin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3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Type: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String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5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Read/Write: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Read + Write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7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Example: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this.view.infocard.flxMainSkin= </w:t>
            </w:r>
            <w:r w:rsidDel="00000000" w:rsidR="00000000" w:rsidRPr="00000000">
              <w:rPr>
                <w:rtl w:val="0"/>
              </w:rPr>
              <w:t xml:space="preserve">"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voltmxqfsSknFlxMain</w:t>
            </w:r>
            <w:r w:rsidDel="00000000" w:rsidR="00000000" w:rsidRPr="00000000">
              <w:rPr>
                <w:rtl w:val="0"/>
              </w:rPr>
              <w:t xml:space="preserve">"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;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9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Remarks: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The default value for the property is </w:t>
            </w:r>
            <w:r w:rsidDel="00000000" w:rsidR="00000000" w:rsidRPr="00000000">
              <w:rPr>
                <w:rtl w:val="0"/>
              </w:rPr>
              <w:t xml:space="preserve">"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voltmxqfsSknFlxMain</w:t>
            </w:r>
            <w:r w:rsidDel="00000000" w:rsidR="00000000" w:rsidRPr="00000000">
              <w:rPr>
                <w:rtl w:val="0"/>
              </w:rPr>
              <w:t xml:space="preserve">"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EB">
      <w:pPr>
        <w:ind w:left="0" w:firstLine="0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       </w:t>
      </w:r>
    </w:p>
    <w:p w:rsidR="00000000" w:rsidDel="00000000" w:rsidP="00000000" w:rsidRDefault="00000000" w:rsidRPr="00000000" w14:paraId="000000EC">
      <w:pPr>
        <w:pStyle w:val="Heading4"/>
        <w:keepNext w:val="0"/>
        <w:keepLines w:val="0"/>
        <w:pageBreakBefore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88" w:lineRule="auto"/>
        <w:ind w:left="1069" w:right="0" w:hanging="360"/>
        <w:jc w:val="left"/>
      </w:pP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MeasurementID Skin (mesaurementIdSkin)</w:t>
      </w:r>
    </w:p>
    <w:tbl>
      <w:tblPr>
        <w:tblStyle w:val="Table11"/>
        <w:tblW w:w="8310.0" w:type="dxa"/>
        <w:jc w:val="left"/>
        <w:tblLayout w:type="fixed"/>
        <w:tblLook w:val="0400"/>
      </w:tblPr>
      <w:tblGrid>
        <w:gridCol w:w="2205"/>
        <w:gridCol w:w="6105"/>
        <w:tblGridChange w:id="0">
          <w:tblGrid>
            <w:gridCol w:w="2205"/>
            <w:gridCol w:w="610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D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Description: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Specifies the skin of the measurementID label.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F">
            <w:pPr>
              <w:ind w:left="720" w:firstLine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Syntax: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mesaurementIdSkin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1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Type: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String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3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Read/Write: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Read + Write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5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Example: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this.view.infocard.mesaurementIdSkin = </w:t>
            </w:r>
            <w:r w:rsidDel="00000000" w:rsidR="00000000" w:rsidRPr="00000000">
              <w:rPr>
                <w:rtl w:val="0"/>
              </w:rPr>
              <w:t xml:space="preserve">"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voltmxqfsSknLblMeasurementID</w:t>
            </w:r>
            <w:r w:rsidDel="00000000" w:rsidR="00000000" w:rsidRPr="00000000">
              <w:rPr>
                <w:rtl w:val="0"/>
              </w:rPr>
              <w:t xml:space="preserve">"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;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7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Remarks: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The default value for the property is </w:t>
            </w:r>
            <w:r w:rsidDel="00000000" w:rsidR="00000000" w:rsidRPr="00000000">
              <w:rPr>
                <w:rtl w:val="0"/>
              </w:rPr>
              <w:t xml:space="preserve">"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voltmxqfsSknLblMeasurementID</w:t>
            </w:r>
            <w:r w:rsidDel="00000000" w:rsidR="00000000" w:rsidRPr="00000000">
              <w:rPr>
                <w:rtl w:val="0"/>
              </w:rPr>
              <w:t xml:space="preserve">"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F9">
      <w:pPr>
        <w:ind w:left="0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Style w:val="Heading4"/>
        <w:keepNext w:val="0"/>
        <w:keepLines w:val="0"/>
        <w:pageBreakBefore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88" w:lineRule="auto"/>
        <w:ind w:left="1069" w:right="0" w:hanging="360"/>
        <w:jc w:val="left"/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    MeasurementName Skin (measurementNameSkin)</w:t>
      </w:r>
    </w:p>
    <w:tbl>
      <w:tblPr>
        <w:tblStyle w:val="Table12"/>
        <w:tblW w:w="8310.0" w:type="dxa"/>
        <w:jc w:val="left"/>
        <w:tblLayout w:type="fixed"/>
        <w:tblLook w:val="0400"/>
      </w:tblPr>
      <w:tblGrid>
        <w:gridCol w:w="2250"/>
        <w:gridCol w:w="6060"/>
        <w:tblGridChange w:id="0">
          <w:tblGrid>
            <w:gridCol w:w="2250"/>
            <w:gridCol w:w="606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B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Description: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Specifies the skin of the measurementName label.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D">
            <w:pPr>
              <w:ind w:left="720" w:firstLine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Syntax: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measurementNameSkin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F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Type: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String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1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Read/Write: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Read + Write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3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Example: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this.view.infocard.infoCardSkin= </w:t>
            </w:r>
            <w:r w:rsidDel="00000000" w:rsidR="00000000" w:rsidRPr="00000000">
              <w:rPr>
                <w:rtl w:val="0"/>
              </w:rPr>
              <w:t xml:space="preserve">"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voltmxqfsSknLblMeasurementID</w:t>
            </w:r>
            <w:r w:rsidDel="00000000" w:rsidR="00000000" w:rsidRPr="00000000">
              <w:rPr>
                <w:rtl w:val="0"/>
              </w:rPr>
              <w:t xml:space="preserve">"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;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5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Remarks: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The default value for the property is </w:t>
            </w:r>
            <w:r w:rsidDel="00000000" w:rsidR="00000000" w:rsidRPr="00000000">
              <w:rPr>
                <w:rtl w:val="0"/>
              </w:rPr>
              <w:t xml:space="preserve">"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voltmxqfsSknLblMeasurementID</w:t>
            </w:r>
            <w:r w:rsidDel="00000000" w:rsidR="00000000" w:rsidRPr="00000000">
              <w:rPr>
                <w:rtl w:val="0"/>
              </w:rPr>
              <w:t xml:space="preserve">"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107">
      <w:pPr>
        <w:ind w:left="720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Style w:val="Heading4"/>
        <w:keepNext w:val="0"/>
        <w:keepLines w:val="0"/>
        <w:pageBreakBefore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88" w:lineRule="auto"/>
        <w:ind w:left="1069" w:right="0" w:hanging="360"/>
        <w:jc w:val="left"/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    MeasurementDesc Skin (measurementDescSkin)</w:t>
      </w:r>
    </w:p>
    <w:tbl>
      <w:tblPr>
        <w:tblStyle w:val="Table13"/>
        <w:tblW w:w="8310.0" w:type="dxa"/>
        <w:jc w:val="left"/>
        <w:tblLayout w:type="fixed"/>
        <w:tblLook w:val="0400"/>
      </w:tblPr>
      <w:tblGrid>
        <w:gridCol w:w="2235"/>
        <w:gridCol w:w="6075"/>
        <w:tblGridChange w:id="0">
          <w:tblGrid>
            <w:gridCol w:w="2235"/>
            <w:gridCol w:w="607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9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Description: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Specifies the skin of the measurementDesc label.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B">
            <w:pPr>
              <w:ind w:left="720" w:firstLine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Syntax: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measurementDescSkin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D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Type: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String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F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Read/Write: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Read + Write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1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Example: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this.view.infocard.measurementDescSkin = </w:t>
            </w:r>
            <w:r w:rsidDel="00000000" w:rsidR="00000000" w:rsidRPr="00000000">
              <w:rPr>
                <w:rtl w:val="0"/>
              </w:rPr>
              <w:t xml:space="preserve">"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voltmxqfsSknLblMeasurementDescription</w:t>
            </w:r>
            <w:r w:rsidDel="00000000" w:rsidR="00000000" w:rsidRPr="00000000">
              <w:rPr>
                <w:rtl w:val="0"/>
              </w:rPr>
              <w:t xml:space="preserve">"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;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3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Remarks: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The default value for the property is </w:t>
            </w:r>
            <w:r w:rsidDel="00000000" w:rsidR="00000000" w:rsidRPr="00000000">
              <w:rPr>
                <w:rtl w:val="0"/>
              </w:rPr>
              <w:t xml:space="preserve">"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voltmxqfsSknLblMeasurementDescription</w:t>
            </w:r>
            <w:r w:rsidDel="00000000" w:rsidR="00000000" w:rsidRPr="00000000">
              <w:rPr>
                <w:rtl w:val="0"/>
              </w:rPr>
              <w:t xml:space="preserve">"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115">
      <w:pPr>
        <w:ind w:left="0" w:firstLine="0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Style w:val="Heading4"/>
        <w:keepNext w:val="0"/>
        <w:keepLines w:val="0"/>
        <w:pageBreakBefore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88" w:lineRule="auto"/>
        <w:ind w:left="1069" w:right="0" w:hanging="360"/>
        <w:jc w:val="left"/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    PreviousValues Skin (previousValuesSkin)</w:t>
      </w:r>
    </w:p>
    <w:tbl>
      <w:tblPr>
        <w:tblStyle w:val="Table14"/>
        <w:tblW w:w="8310.0" w:type="dxa"/>
        <w:jc w:val="left"/>
        <w:tblLayout w:type="fixed"/>
        <w:tblLook w:val="0400"/>
      </w:tblPr>
      <w:tblGrid>
        <w:gridCol w:w="2130"/>
        <w:gridCol w:w="6180"/>
        <w:tblGridChange w:id="0">
          <w:tblGrid>
            <w:gridCol w:w="2130"/>
            <w:gridCol w:w="618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7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Description: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Specifies the skin of the previousValues label.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9">
            <w:pPr>
              <w:ind w:left="720" w:firstLine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Syntax: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previousValuesSkin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B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Type: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String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D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Read/Write: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Read + Write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F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Example: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this.view.infocard.previousValuesSkin = </w:t>
            </w:r>
            <w:r w:rsidDel="00000000" w:rsidR="00000000" w:rsidRPr="00000000">
              <w:rPr>
                <w:rtl w:val="0"/>
              </w:rPr>
              <w:t xml:space="preserve">"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voltmxqfsSknLblMeasurementID</w:t>
            </w:r>
            <w:r w:rsidDel="00000000" w:rsidR="00000000" w:rsidRPr="00000000">
              <w:rPr>
                <w:rtl w:val="0"/>
              </w:rPr>
              <w:t xml:space="preserve">"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;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1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Remarks: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The default value for the property is </w:t>
            </w:r>
            <w:r w:rsidDel="00000000" w:rsidR="00000000" w:rsidRPr="00000000">
              <w:rPr>
                <w:rtl w:val="0"/>
              </w:rPr>
              <w:t xml:space="preserve">"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voltmxqfsSknLblMeasurementID</w:t>
            </w:r>
            <w:r w:rsidDel="00000000" w:rsidR="00000000" w:rsidRPr="00000000">
              <w:rPr>
                <w:rtl w:val="0"/>
              </w:rPr>
              <w:t xml:space="preserve">"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123">
      <w:pPr>
        <w:ind w:left="0" w:firstLine="0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Style w:val="Heading4"/>
        <w:keepNext w:val="0"/>
        <w:keepLines w:val="0"/>
        <w:pageBreakBefore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88" w:lineRule="auto"/>
        <w:ind w:left="1069" w:right="0" w:hanging="360"/>
        <w:jc w:val="left"/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   Flex Values (flxValuesSkin)</w:t>
      </w:r>
    </w:p>
    <w:tbl>
      <w:tblPr>
        <w:tblStyle w:val="Table15"/>
        <w:tblW w:w="7965.0" w:type="dxa"/>
        <w:jc w:val="left"/>
        <w:tblLayout w:type="fixed"/>
        <w:tblLook w:val="0400"/>
      </w:tblPr>
      <w:tblGrid>
        <w:gridCol w:w="2340"/>
        <w:gridCol w:w="5625"/>
        <w:tblGridChange w:id="0">
          <w:tblGrid>
            <w:gridCol w:w="2340"/>
            <w:gridCol w:w="562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5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Description: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Specifies the skin of the Flex Values flexes.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7">
            <w:pPr>
              <w:ind w:left="720" w:firstLine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Syntax: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flxValuesSkin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9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Type: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String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B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Read/Write: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Read + Write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D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Example: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this.view.infocard.flxValuesSkin= </w:t>
            </w:r>
            <w:r w:rsidDel="00000000" w:rsidR="00000000" w:rsidRPr="00000000">
              <w:rPr>
                <w:rtl w:val="0"/>
              </w:rPr>
              <w:t xml:space="preserve">"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voltmxqfsSknFlxValues</w:t>
            </w:r>
            <w:r w:rsidDel="00000000" w:rsidR="00000000" w:rsidRPr="00000000">
              <w:rPr>
                <w:rtl w:val="0"/>
              </w:rPr>
              <w:t xml:space="preserve">"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;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F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Remarks: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The default value for the property is </w:t>
            </w:r>
            <w:r w:rsidDel="00000000" w:rsidR="00000000" w:rsidRPr="00000000">
              <w:rPr>
                <w:rtl w:val="0"/>
              </w:rPr>
              <w:t xml:space="preserve">"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voltmxqfsSknFlxValues</w:t>
            </w:r>
            <w:r w:rsidDel="00000000" w:rsidR="00000000" w:rsidRPr="00000000">
              <w:rPr>
                <w:rtl w:val="0"/>
              </w:rPr>
              <w:t xml:space="preserve">"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131">
      <w:pPr>
        <w:ind w:left="720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Style w:val="Heading4"/>
        <w:keepNext w:val="0"/>
        <w:keepLines w:val="0"/>
        <w:pageBreakBefore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88" w:lineRule="auto"/>
        <w:ind w:left="1069" w:right="0" w:hanging="360"/>
        <w:jc w:val="left"/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    Label Values (lblValuesSkin)</w:t>
      </w:r>
    </w:p>
    <w:tbl>
      <w:tblPr>
        <w:tblStyle w:val="Table16"/>
        <w:tblW w:w="8265.0" w:type="dxa"/>
        <w:jc w:val="left"/>
        <w:tblLayout w:type="fixed"/>
        <w:tblLook w:val="0400"/>
      </w:tblPr>
      <w:tblGrid>
        <w:gridCol w:w="2250"/>
        <w:gridCol w:w="6015"/>
        <w:tblGridChange w:id="0">
          <w:tblGrid>
            <w:gridCol w:w="2250"/>
            <w:gridCol w:w="601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3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Description: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Specifies the skin of the Label Values.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5">
            <w:pPr>
              <w:ind w:left="720" w:firstLine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Syntax: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lblValuesSkin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7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Type: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String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9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Read/Write: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Read + Write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B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Example: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this.view.infocard.lblValuesSkin= </w:t>
            </w:r>
            <w:r w:rsidDel="00000000" w:rsidR="00000000" w:rsidRPr="00000000">
              <w:rPr>
                <w:rtl w:val="0"/>
              </w:rPr>
              <w:t xml:space="preserve">"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voltmxqfsSknLblValuesNB</w:t>
            </w:r>
            <w:r w:rsidDel="00000000" w:rsidR="00000000" w:rsidRPr="00000000">
              <w:rPr>
                <w:rtl w:val="0"/>
              </w:rPr>
              <w:t xml:space="preserve">"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;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D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Remarks: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ind w:left="72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The default value for the property is </w:t>
            </w:r>
            <w:r w:rsidDel="00000000" w:rsidR="00000000" w:rsidRPr="00000000">
              <w:rPr>
                <w:rtl w:val="0"/>
              </w:rPr>
              <w:t xml:space="preserve">"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voltmxqfsSknLblValuesNB</w:t>
            </w:r>
            <w:r w:rsidDel="00000000" w:rsidR="00000000" w:rsidRPr="00000000">
              <w:rPr>
                <w:rtl w:val="0"/>
              </w:rPr>
              <w:t xml:space="preserve">"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13F">
      <w:pPr>
        <w:ind w:left="0" w:firstLine="0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Style w:val="Heading4"/>
        <w:keepNext w:val="0"/>
        <w:keepLines w:val="0"/>
        <w:pageBreakBefore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88" w:lineRule="auto"/>
        <w:ind w:left="1069" w:right="0" w:hanging="360"/>
        <w:jc w:val="left"/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  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Label Date Time (lblDateTimeSkin)</w:t>
      </w:r>
    </w:p>
    <w:tbl>
      <w:tblPr>
        <w:tblStyle w:val="Table17"/>
        <w:tblW w:w="7875.0" w:type="dxa"/>
        <w:jc w:val="left"/>
        <w:tblLayout w:type="fixed"/>
        <w:tblLook w:val="0400"/>
      </w:tblPr>
      <w:tblGrid>
        <w:gridCol w:w="2055"/>
        <w:gridCol w:w="5820"/>
        <w:tblGridChange w:id="0">
          <w:tblGrid>
            <w:gridCol w:w="2055"/>
            <w:gridCol w:w="582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1">
            <w:pPr>
              <w:ind w:left="720" w:firstLine="0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Description: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ind w:left="720" w:firstLine="0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Specifies the skin of the Datetime label.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3">
            <w:pPr>
              <w:ind w:left="720" w:firstLine="0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Syntax: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ind w:left="720" w:firstLine="0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previousValuesSkin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5">
            <w:pPr>
              <w:ind w:left="720" w:firstLine="0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Type: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ind w:left="720" w:firstLine="0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String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7">
            <w:pPr>
              <w:ind w:left="720" w:firstLine="0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Read/Write: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ind w:left="720" w:firstLine="0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Read + Write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9">
            <w:pPr>
              <w:ind w:left="720" w:firstLine="0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Example: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ind w:left="720" w:firstLine="0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this.view.infocard.lblDateTimeSkin = </w:t>
            </w:r>
            <w:r w:rsidDel="00000000" w:rsidR="00000000" w:rsidRPr="00000000">
              <w:rPr>
                <w:rtl w:val="0"/>
              </w:rPr>
              <w:t xml:space="preserve">"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voltmxqfsSknLblDate</w:t>
            </w:r>
            <w:r w:rsidDel="00000000" w:rsidR="00000000" w:rsidRPr="00000000">
              <w:rPr>
                <w:rtl w:val="0"/>
              </w:rPr>
              <w:t xml:space="preserve">"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;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B">
            <w:pPr>
              <w:ind w:left="720" w:firstLine="0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Remarks: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ind w:left="720" w:firstLine="0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The default value for the property is </w:t>
            </w:r>
            <w:r w:rsidDel="00000000" w:rsidR="00000000" w:rsidRPr="00000000">
              <w:rPr>
                <w:rtl w:val="0"/>
              </w:rPr>
              <w:t xml:space="preserve">"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voltmxqfsSknLblDate</w:t>
            </w:r>
            <w:r w:rsidDel="00000000" w:rsidR="00000000" w:rsidRPr="00000000">
              <w:rPr>
                <w:rtl w:val="0"/>
              </w:rPr>
              <w:t xml:space="preserve">"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14D">
      <w:pPr>
        <w:ind w:left="720" w:firstLine="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Style w:val="Heading2"/>
        <w:numPr>
          <w:ilvl w:val="1"/>
          <w:numId w:val="2"/>
        </w:numPr>
        <w:ind w:left="720" w:hanging="360"/>
        <w:rPr>
          <w:rFonts w:ascii="Cambria" w:cs="Cambria" w:eastAsia="Cambria" w:hAnsi="Cambria"/>
          <w:b w:val="1"/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6"/>
          <w:szCs w:val="26"/>
          <w:rtl w:val="0"/>
        </w:rPr>
        <w:t xml:space="preserve">API’s</w:t>
      </w:r>
    </w:p>
    <w:p w:rsidR="00000000" w:rsidDel="00000000" w:rsidP="00000000" w:rsidRDefault="00000000" w:rsidRPr="00000000" w14:paraId="0000014F">
      <w:pPr>
        <w:pStyle w:val="Heading3"/>
        <w:numPr>
          <w:ilvl w:val="2"/>
          <w:numId w:val="2"/>
        </w:numPr>
        <w:ind w:left="1211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initialize</w:t>
      </w:r>
    </w:p>
    <w:tbl>
      <w:tblPr>
        <w:tblStyle w:val="Table18"/>
        <w:tblW w:w="7568.0" w:type="dxa"/>
        <w:jc w:val="left"/>
        <w:tblInd w:w="376.0" w:type="dxa"/>
        <w:tblLayout w:type="fixed"/>
        <w:tblLook w:val="0400"/>
      </w:tblPr>
      <w:tblGrid>
        <w:gridCol w:w="1827"/>
        <w:gridCol w:w="5741"/>
        <w:tblGridChange w:id="0">
          <w:tblGrid>
            <w:gridCol w:w="1827"/>
            <w:gridCol w:w="574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0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Description: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This method is used to create records for the component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2">
            <w:pPr>
              <w:ind w:firstLine="36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Syntax: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initialize(data) 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4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Parameters: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Data (type-json) [Optional]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6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Return Value: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None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8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Example: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this.view.infocard.initialize (data);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A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Remarks: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ind w:firstLine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Keys in the json should always </w:t>
            </w:r>
            <w:r w:rsidDel="00000000" w:rsidR="00000000" w:rsidRPr="00000000">
              <w:rPr>
                <w:rtl w:val="0"/>
              </w:rPr>
              <w:t xml:space="preserve">be the same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15C">
      <w:pPr>
        <w:pStyle w:val="Heading1"/>
        <w:numPr>
          <w:ilvl w:val="0"/>
          <w:numId w:val="2"/>
        </w:numPr>
        <w:ind w:left="360" w:hanging="360"/>
        <w:rPr>
          <w:rFonts w:ascii="Cambria" w:cs="Cambria" w:eastAsia="Cambria" w:hAnsi="Cambria"/>
          <w:b w:val="1"/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REVISION HISTORY</w:t>
      </w:r>
    </w:p>
    <w:p w:rsidR="00000000" w:rsidDel="00000000" w:rsidP="00000000" w:rsidRDefault="00000000" w:rsidRPr="00000000" w14:paraId="0000015D">
      <w:pPr>
        <w:ind w:firstLine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App version 1.0.2:</w:t>
      </w:r>
    </w:p>
    <w:p w:rsidR="00000000" w:rsidDel="00000000" w:rsidP="00000000" w:rsidRDefault="00000000" w:rsidRPr="00000000" w14:paraId="0000015E">
      <w:pPr>
        <w:pStyle w:val="Heading2"/>
        <w:numPr>
          <w:ilvl w:val="1"/>
          <w:numId w:val="2"/>
        </w:numPr>
        <w:ind w:left="720" w:hanging="360"/>
        <w:rPr>
          <w:rFonts w:ascii="Cambria" w:cs="Cambria" w:eastAsia="Cambria" w:hAnsi="Cambria"/>
          <w:b w:val="1"/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6"/>
          <w:szCs w:val="26"/>
          <w:rtl w:val="0"/>
        </w:rPr>
        <w:t xml:space="preserve">Limitations</w:t>
      </w:r>
    </w:p>
    <w:p w:rsidR="00000000" w:rsidDel="00000000" w:rsidP="00000000" w:rsidRDefault="00000000" w:rsidRPr="00000000" w14:paraId="0000015F">
      <w:pPr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1. Landscape mode is not supported in all channels.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ind w:firstLine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2.  If browser height is minimized </w:t>
      </w:r>
      <w:r w:rsidDel="00000000" w:rsidR="00000000" w:rsidRPr="00000000">
        <w:rPr>
          <w:rtl w:val="0"/>
        </w:rPr>
        <w:t xml:space="preserve">then the UI gets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distorted.</w:t>
      </w:r>
    </w:p>
    <w:sectPr>
      <w:footerReference r:id="rId13" w:type="default"/>
      <w:pgSz w:h="16839" w:w="11907" w:orient="portrait"/>
      <w:pgMar w:bottom="1080" w:top="1440" w:left="1800" w:right="180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36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70707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70707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upperLetter"/>
      <w:lvlText w:val="%2."/>
      <w:lvlJc w:val="left"/>
      <w:pPr>
        <w:ind w:left="720" w:hanging="360"/>
      </w:pPr>
      <w:rPr/>
    </w:lvl>
    <w:lvl w:ilvl="2">
      <w:start w:val="1"/>
      <w:numFmt w:val="lowerRoman"/>
      <w:lvlText w:val="%3."/>
      <w:lvlJc w:val="right"/>
      <w:pPr>
        <w:ind w:left="1211" w:hanging="360"/>
      </w:pPr>
      <w:rPr>
        <w:rFonts w:ascii="Cambria" w:cs="Cambria" w:eastAsia="Cambria" w:hAnsi="Cambria"/>
      </w:rPr>
    </w:lvl>
    <w:lvl w:ilvl="3">
      <w:start w:val="1"/>
      <w:numFmt w:val="decimal"/>
      <w:lvlText w:val="%4."/>
      <w:lvlJc w:val="left"/>
      <w:pPr>
        <w:ind w:left="1069" w:hanging="360"/>
      </w:pPr>
      <w:rPr/>
    </w:lvl>
    <w:lvl w:ilvl="4">
      <w:start w:val="1"/>
      <w:numFmt w:val="lowerLetter"/>
      <w:lvlText w:val="%5."/>
      <w:lvlJc w:val="left"/>
      <w:pPr>
        <w:ind w:left="1800" w:hanging="360"/>
      </w:pPr>
      <w:rPr/>
    </w:lvl>
    <w:lvl w:ilvl="5">
      <w:start w:val="1"/>
      <w:numFmt w:val="lowerRoman"/>
      <w:lvlText w:val="%6."/>
      <w:lvlJc w:val="righ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right"/>
      <w:pPr>
        <w:ind w:left="324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lowerRoman"/>
      <w:lvlText w:val="%1."/>
      <w:lvlJc w:val="right"/>
      <w:pPr>
        <w:ind w:left="1211" w:hanging="360"/>
      </w:pPr>
      <w:rPr/>
    </w:lvl>
    <w:lvl w:ilvl="1">
      <w:start w:val="1"/>
      <w:numFmt w:val="lowerLetter"/>
      <w:lvlText w:val="%2."/>
      <w:lvlJc w:val="left"/>
      <w:pPr>
        <w:ind w:left="1931" w:hanging="360"/>
      </w:pPr>
      <w:rPr/>
    </w:lvl>
    <w:lvl w:ilvl="2">
      <w:start w:val="1"/>
      <w:numFmt w:val="lowerRoman"/>
      <w:lvlText w:val="%3."/>
      <w:lvlJc w:val="right"/>
      <w:pPr>
        <w:ind w:left="2651" w:hanging="180"/>
      </w:pPr>
      <w:rPr/>
    </w:lvl>
    <w:lvl w:ilvl="3">
      <w:start w:val="1"/>
      <w:numFmt w:val="decimal"/>
      <w:lvlText w:val="%4."/>
      <w:lvlJc w:val="left"/>
      <w:pPr>
        <w:ind w:left="3371" w:hanging="360"/>
      </w:pPr>
      <w:rPr/>
    </w:lvl>
    <w:lvl w:ilvl="4">
      <w:start w:val="1"/>
      <w:numFmt w:val="lowerLetter"/>
      <w:lvlText w:val="%5."/>
      <w:lvlJc w:val="left"/>
      <w:pPr>
        <w:ind w:left="4091" w:hanging="360"/>
      </w:pPr>
      <w:rPr/>
    </w:lvl>
    <w:lvl w:ilvl="5">
      <w:start w:val="1"/>
      <w:numFmt w:val="lowerRoman"/>
      <w:lvlText w:val="%6."/>
      <w:lvlJc w:val="right"/>
      <w:pPr>
        <w:ind w:left="4811" w:hanging="180"/>
      </w:pPr>
      <w:rPr/>
    </w:lvl>
    <w:lvl w:ilvl="6">
      <w:start w:val="1"/>
      <w:numFmt w:val="decimal"/>
      <w:lvlText w:val="%7."/>
      <w:lvlJc w:val="left"/>
      <w:pPr>
        <w:ind w:left="5531" w:hanging="360"/>
      </w:pPr>
      <w:rPr/>
    </w:lvl>
    <w:lvl w:ilvl="7">
      <w:start w:val="1"/>
      <w:numFmt w:val="lowerLetter"/>
      <w:lvlText w:val="%8."/>
      <w:lvlJc w:val="left"/>
      <w:pPr>
        <w:ind w:left="6251" w:hanging="360"/>
      </w:pPr>
      <w:rPr/>
    </w:lvl>
    <w:lvl w:ilvl="8">
      <w:start w:val="1"/>
      <w:numFmt w:val="lowerRoman"/>
      <w:lvlText w:val="%9."/>
      <w:lvlJc w:val="right"/>
      <w:pPr>
        <w:ind w:left="6971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1636" w:hanging="360"/>
      </w:pPr>
      <w:rPr/>
    </w:lvl>
    <w:lvl w:ilvl="1">
      <w:start w:val="1"/>
      <w:numFmt w:val="lowerLetter"/>
      <w:lvlText w:val="%2."/>
      <w:lvlJc w:val="left"/>
      <w:pPr>
        <w:ind w:left="2356" w:hanging="360"/>
      </w:pPr>
      <w:rPr/>
    </w:lvl>
    <w:lvl w:ilvl="2">
      <w:start w:val="1"/>
      <w:numFmt w:val="lowerRoman"/>
      <w:lvlText w:val="%3."/>
      <w:lvlJc w:val="right"/>
      <w:pPr>
        <w:ind w:left="3076" w:hanging="180"/>
      </w:pPr>
      <w:rPr/>
    </w:lvl>
    <w:lvl w:ilvl="3">
      <w:start w:val="1"/>
      <w:numFmt w:val="decimal"/>
      <w:lvlText w:val="%4."/>
      <w:lvlJc w:val="left"/>
      <w:pPr>
        <w:ind w:left="3796" w:hanging="360"/>
      </w:pPr>
      <w:rPr/>
    </w:lvl>
    <w:lvl w:ilvl="4">
      <w:start w:val="1"/>
      <w:numFmt w:val="lowerLetter"/>
      <w:lvlText w:val="%5."/>
      <w:lvlJc w:val="left"/>
      <w:pPr>
        <w:ind w:left="4516" w:hanging="360"/>
      </w:pPr>
      <w:rPr/>
    </w:lvl>
    <w:lvl w:ilvl="5">
      <w:start w:val="1"/>
      <w:numFmt w:val="lowerRoman"/>
      <w:lvlText w:val="%6."/>
      <w:lvlJc w:val="right"/>
      <w:pPr>
        <w:ind w:left="5236" w:hanging="180"/>
      </w:pPr>
      <w:rPr/>
    </w:lvl>
    <w:lvl w:ilvl="6">
      <w:start w:val="1"/>
      <w:numFmt w:val="decimal"/>
      <w:lvlText w:val="%7."/>
      <w:lvlJc w:val="left"/>
      <w:pPr>
        <w:ind w:left="5956" w:hanging="360"/>
      </w:pPr>
      <w:rPr/>
    </w:lvl>
    <w:lvl w:ilvl="7">
      <w:start w:val="1"/>
      <w:numFmt w:val="lowerLetter"/>
      <w:lvlText w:val="%8."/>
      <w:lvlJc w:val="left"/>
      <w:pPr>
        <w:ind w:left="6676" w:hanging="360"/>
      </w:pPr>
      <w:rPr/>
    </w:lvl>
    <w:lvl w:ilvl="8">
      <w:start w:val="1"/>
      <w:numFmt w:val="lowerRoman"/>
      <w:lvlText w:val="%9."/>
      <w:lvlJc w:val="right"/>
      <w:pPr>
        <w:ind w:left="7396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before="40" w:line="288" w:lineRule="auto"/>
        <w:ind w:left="720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60" w:before="600" w:lineRule="auto"/>
      <w:ind w:left="360" w:hanging="360"/>
    </w:pPr>
    <w:rPr>
      <w:rFonts w:ascii="Cambria" w:cs="Cambria" w:eastAsia="Cambria" w:hAnsi="Cambria"/>
      <w:smallCaps w:val="1"/>
      <w:color w:val="2e2e2e"/>
      <w:sz w:val="26"/>
      <w:szCs w:val="26"/>
    </w:rPr>
  </w:style>
  <w:style w:type="paragraph" w:styleId="Heading2">
    <w:name w:val="heading 2"/>
    <w:basedOn w:val="Normal"/>
    <w:next w:val="Normal"/>
    <w:pPr>
      <w:spacing w:before="40" w:lineRule="auto"/>
      <w:ind w:left="720" w:hanging="360"/>
    </w:pPr>
    <w:rPr>
      <w:rFonts w:ascii="Cambria" w:cs="Cambria" w:eastAsia="Cambria" w:hAnsi="Cambria"/>
      <w:color w:val="2e2e2e"/>
    </w:rPr>
  </w:style>
  <w:style w:type="paragraph" w:styleId="Heading3">
    <w:name w:val="heading 3"/>
    <w:basedOn w:val="Normal"/>
    <w:next w:val="Normal"/>
    <w:pPr>
      <w:ind w:left="0" w:firstLine="0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0" w:firstLine="0"/>
    </w:pPr>
    <w:rPr>
      <w:b w:val="1"/>
    </w:rPr>
  </w:style>
  <w:style w:type="paragraph" w:styleId="Heading5">
    <w:name w:val="heading 5"/>
    <w:basedOn w:val="Normal"/>
    <w:next w:val="Normal"/>
    <w:pPr>
      <w:spacing w:after="0" w:before="40" w:lineRule="auto"/>
      <w:ind w:left="1800" w:hanging="360"/>
    </w:pPr>
    <w:rPr>
      <w:rFonts w:ascii="Cambria" w:cs="Cambria" w:eastAsia="Cambria" w:hAnsi="Cambria"/>
      <w:i w:val="1"/>
      <w:color w:val="2e2e2e"/>
    </w:rPr>
  </w:style>
  <w:style w:type="paragraph" w:styleId="Heading6">
    <w:name w:val="heading 6"/>
    <w:basedOn w:val="Normal"/>
    <w:next w:val="Normal"/>
    <w:pPr>
      <w:spacing w:after="0" w:before="40" w:lineRule="auto"/>
      <w:ind w:left="2160" w:hanging="360"/>
    </w:pPr>
    <w:rPr>
      <w:rFonts w:ascii="Cambria" w:cs="Cambria" w:eastAsia="Cambria" w:hAnsi="Cambria"/>
      <w:color w:val="2e2e2e"/>
    </w:rPr>
  </w:style>
  <w:style w:type="paragraph" w:styleId="Title">
    <w:name w:val="Title"/>
    <w:basedOn w:val="Normal"/>
    <w:next w:val="Normal"/>
    <w:pPr>
      <w:pBdr>
        <w:left w:color="000000" w:space="10" w:sz="48" w:val="single"/>
      </w:pBdr>
      <w:spacing w:after="0" w:before="240" w:lineRule="auto"/>
      <w:ind w:left="0"/>
    </w:pPr>
    <w:rPr>
      <w:rFonts w:ascii="Cambria" w:cs="Cambria" w:eastAsia="Cambria" w:hAnsi="Cambria"/>
      <w:smallCaps w:val="1"/>
      <w:color w:val="2e2e2e"/>
      <w:sz w:val="54"/>
      <w:szCs w:val="54"/>
    </w:rPr>
  </w:style>
  <w:style w:type="paragraph" w:styleId="Subtitle">
    <w:name w:val="Subtitle"/>
    <w:basedOn w:val="Normal"/>
    <w:next w:val="Normal"/>
    <w:pPr>
      <w:spacing w:after="160" w:lineRule="auto"/>
      <w:ind w:left="360"/>
    </w:pPr>
    <w:rPr>
      <w:i w:val="1"/>
      <w:sz w:val="32"/>
      <w:szCs w:val="32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opensource.hcltechsw.com/volt-mx-docs/docs/documentation/Iris/iris_user_guide/Content/Cloud_Build_in_VoltMX_Iris.html#cloud" TargetMode="External"/><Relationship Id="rId10" Type="http://schemas.openxmlformats.org/officeDocument/2006/relationships/hyperlink" Target="https://opensource.hcltechsw.com/volt-mx-docs/docs/documentation/Iris/iris_user_guide/Content/C_UsingComponents.html#add-a-component-to-a-form" TargetMode="External"/><Relationship Id="rId13" Type="http://schemas.openxmlformats.org/officeDocument/2006/relationships/footer" Target="footer1.xml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hyperlink" Target="https://manage.hclvoltmx.com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ContentTypeId">
    <vt:lpwstr>0x0101004DEAEBDE8638B443AC9B026B6C25D150</vt:lpwstr>
  </property>
  <property fmtid="{D5CDD505-2E9C-101B-9397-08002B2CF9AE}" pid="4" name="HCLClassification">
    <vt:lpwstr>HCL_Cla5s_C0nf1dent1al</vt:lpwstr>
  </property>
  <property fmtid="{D5CDD505-2E9C-101B-9397-08002B2CF9AE}" pid="5" name="TitusGUID">
    <vt:lpwstr>95c4339a-0ced-4b24-9cee-f275da6c1dca</vt:lpwstr>
  </property>
</Properties>
</file>