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05111" w14:textId="75349238" w:rsidR="00023F4C" w:rsidRPr="00846444" w:rsidRDefault="00023F4C">
      <w:pPr>
        <w:pStyle w:val="Date"/>
        <w:rPr>
          <w:color w:val="0D0D0D" w:themeColor="text1" w:themeTint="F2"/>
        </w:rPr>
      </w:pPr>
    </w:p>
    <w:p w14:paraId="2AA4209C" w14:textId="77777777" w:rsidR="00023F4C" w:rsidRPr="00846444" w:rsidRDefault="00023F4C">
      <w:pPr>
        <w:pStyle w:val="Date"/>
        <w:rPr>
          <w:color w:val="0D0D0D" w:themeColor="text1" w:themeTint="F2"/>
        </w:rPr>
      </w:pPr>
    </w:p>
    <w:p w14:paraId="4F0476FB" w14:textId="0801A42D" w:rsidR="001C09C1" w:rsidRPr="00846444" w:rsidRDefault="00000000">
      <w:pPr>
        <w:pStyle w:val="Date"/>
        <w:rPr>
          <w:color w:val="0D0D0D" w:themeColor="text1" w:themeTint="F2"/>
        </w:rPr>
      </w:pPr>
      <w:sdt>
        <w:sdtPr>
          <w:rPr>
            <w:color w:val="0D0D0D" w:themeColor="text1" w:themeTint="F2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846444">
            <w:rPr>
              <w:color w:val="0D0D0D" w:themeColor="text1" w:themeTint="F2"/>
              <w:lang w:val="en-GB" w:bidi="en-GB"/>
            </w:rPr>
            <w:t>Date</w:t>
          </w:r>
        </w:sdtContent>
      </w:sdt>
      <w:r w:rsidR="00626D3B" w:rsidRPr="00846444">
        <w:rPr>
          <w:rStyle w:val="normaltextrun"/>
          <w:color w:val="0D0D0D" w:themeColor="text1" w:themeTint="F2"/>
          <w:szCs w:val="28"/>
          <w:shd w:val="clear" w:color="auto" w:fill="FFFFFF"/>
        </w:rPr>
        <w:t> : </w:t>
      </w:r>
      <w:r w:rsidR="00D851DD" w:rsidRPr="00846444">
        <w:rPr>
          <w:rStyle w:val="normaltextrun"/>
          <w:color w:val="0D0D0D" w:themeColor="text1" w:themeTint="F2"/>
          <w:szCs w:val="28"/>
          <w:shd w:val="clear" w:color="auto" w:fill="FFFFFF"/>
        </w:rPr>
        <w:t>23</w:t>
      </w:r>
      <w:r w:rsidR="000F2427" w:rsidRPr="00846444">
        <w:rPr>
          <w:rStyle w:val="normaltextrun"/>
          <w:color w:val="0D0D0D" w:themeColor="text1" w:themeTint="F2"/>
          <w:szCs w:val="28"/>
          <w:shd w:val="clear" w:color="auto" w:fill="FFFFFF"/>
        </w:rPr>
        <w:t>-</w:t>
      </w:r>
      <w:r w:rsidR="00D851DD" w:rsidRPr="00846444">
        <w:rPr>
          <w:rStyle w:val="normaltextrun"/>
          <w:color w:val="0D0D0D" w:themeColor="text1" w:themeTint="F2"/>
          <w:szCs w:val="28"/>
          <w:shd w:val="clear" w:color="auto" w:fill="FFFFFF"/>
        </w:rPr>
        <w:t>02</w:t>
      </w:r>
      <w:r w:rsidR="000F2427" w:rsidRPr="00846444">
        <w:rPr>
          <w:rStyle w:val="normaltextrun"/>
          <w:color w:val="0D0D0D" w:themeColor="text1" w:themeTint="F2"/>
          <w:szCs w:val="28"/>
          <w:shd w:val="clear" w:color="auto" w:fill="FFFFFF"/>
        </w:rPr>
        <w:t>-202</w:t>
      </w:r>
      <w:r w:rsidR="00D851DD" w:rsidRPr="00846444">
        <w:rPr>
          <w:rStyle w:val="normaltextrun"/>
          <w:color w:val="0D0D0D" w:themeColor="text1" w:themeTint="F2"/>
          <w:szCs w:val="28"/>
          <w:shd w:val="clear" w:color="auto" w:fill="FFFFFF"/>
        </w:rPr>
        <w:t>4</w:t>
      </w:r>
    </w:p>
    <w:p w14:paraId="72139769" w14:textId="7D22052D" w:rsidR="00D851DD" w:rsidRPr="00846444" w:rsidRDefault="00EB089F">
      <w:pPr>
        <w:pStyle w:val="Title"/>
        <w:rPr>
          <w:rFonts w:asciiTheme="minorHAnsi" w:hAnsiTheme="minorHAnsi"/>
          <w:color w:val="0D0D0D" w:themeColor="text1" w:themeTint="F2"/>
          <w:sz w:val="48"/>
          <w:szCs w:val="48"/>
        </w:rPr>
      </w:pPr>
      <w:r w:rsidRPr="00846444">
        <w:rPr>
          <w:rFonts w:asciiTheme="minorHAnsi" w:hAnsiTheme="minorHAnsi"/>
          <w:color w:val="0D0D0D" w:themeColor="text1" w:themeTint="F2"/>
          <w:sz w:val="48"/>
          <w:szCs w:val="48"/>
        </w:rPr>
        <w:t>DEEZER</w:t>
      </w:r>
    </w:p>
    <w:p w14:paraId="79556A4D" w14:textId="14D60892" w:rsidR="001C09C1" w:rsidRPr="00846444" w:rsidRDefault="00D851DD">
      <w:pPr>
        <w:pStyle w:val="Title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  <w:sz w:val="40"/>
          <w:szCs w:val="40"/>
        </w:rPr>
        <w:t>verSION:</w:t>
      </w:r>
      <w:r w:rsidR="00606A75" w:rsidRPr="00846444">
        <w:rPr>
          <w:rFonts w:asciiTheme="minorHAnsi" w:hAnsiTheme="minorHAnsi"/>
          <w:color w:val="0D0D0D" w:themeColor="text1" w:themeTint="F2"/>
          <w:sz w:val="40"/>
          <w:szCs w:val="40"/>
        </w:rPr>
        <w:t>1.0.0</w:t>
      </w:r>
    </w:p>
    <w:p w14:paraId="5CDBF41F" w14:textId="606904B3" w:rsidR="001C09C1" w:rsidRPr="00846444" w:rsidRDefault="00605C5E">
      <w:pPr>
        <w:pStyle w:val="Heading1"/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</w:pPr>
      <w:r w:rsidRPr="00846444">
        <w:rPr>
          <w:rFonts w:asciiTheme="minorHAnsi" w:hAnsiTheme="minorHAnsi"/>
          <w:b/>
          <w:bCs/>
          <w:color w:val="0D0D0D" w:themeColor="text1" w:themeTint="F2"/>
          <w:sz w:val="28"/>
          <w:szCs w:val="28"/>
        </w:rPr>
        <w:t>Overview</w:t>
      </w:r>
    </w:p>
    <w:p w14:paraId="4649FF6E" w14:textId="77777777" w:rsidR="0039087A" w:rsidRDefault="00846444" w:rsidP="0039087A">
      <w:pPr>
        <w:autoSpaceDE w:val="0"/>
        <w:autoSpaceDN w:val="0"/>
        <w:adjustRightInd w:val="0"/>
        <w:spacing w:after="0" w:line="240" w:lineRule="auto"/>
        <w:ind w:left="0"/>
        <w:rPr>
          <w:rFonts w:cs="AppleSystemUIFont"/>
          <w:color w:val="0D0D0D" w:themeColor="text1" w:themeTint="F2"/>
          <w:lang w:val="en-GB"/>
        </w:rPr>
      </w:pPr>
      <w:r w:rsidRPr="0039087A">
        <w:rPr>
          <w:rFonts w:cs="AppleSystemUIFont"/>
          <w:color w:val="0D0D0D" w:themeColor="text1" w:themeTint="F2"/>
          <w:lang w:val="en-GB"/>
        </w:rPr>
        <w:t xml:space="preserve">Deezer stands as the premier destination for on-demand music streaming, boasting an expansive library of over 30 million tracks. With Deezer, users can immerse themselves in a world of musical exploration, creating personalized playlists tailored to their tastes. Whether you're into chart-topping hits or niche genres, Deezer offers something for everyone. Seamlessly navigate through a diverse array of artists, albums, and curated playlists to discover new sounds or revisit old </w:t>
      </w:r>
      <w:proofErr w:type="spellStart"/>
      <w:r w:rsidRPr="0039087A">
        <w:rPr>
          <w:rFonts w:cs="AppleSystemUIFont"/>
          <w:color w:val="0D0D0D" w:themeColor="text1" w:themeTint="F2"/>
          <w:lang w:val="en-GB"/>
        </w:rPr>
        <w:t>favorites</w:t>
      </w:r>
      <w:proofErr w:type="spellEnd"/>
      <w:r w:rsidRPr="0039087A">
        <w:rPr>
          <w:rFonts w:cs="AppleSystemUIFont"/>
          <w:color w:val="0D0D0D" w:themeColor="text1" w:themeTint="F2"/>
          <w:lang w:val="en-GB"/>
        </w:rPr>
        <w:t>. Share your musical journey with friends and followers, fostering a community united by a shared love for music. Join Deezer today and unlock a universe of endless sonic possibilities.</w:t>
      </w:r>
    </w:p>
    <w:p w14:paraId="0634304A" w14:textId="77777777" w:rsidR="0039087A" w:rsidRPr="0039087A" w:rsidRDefault="0039087A" w:rsidP="0039087A">
      <w:pPr>
        <w:autoSpaceDE w:val="0"/>
        <w:autoSpaceDN w:val="0"/>
        <w:adjustRightInd w:val="0"/>
        <w:spacing w:after="0" w:line="240" w:lineRule="auto"/>
        <w:ind w:left="0"/>
        <w:rPr>
          <w:rFonts w:cs="AppleSystemUIFont"/>
          <w:color w:val="0D0D0D" w:themeColor="text1" w:themeTint="F2"/>
          <w:sz w:val="28"/>
          <w:szCs w:val="28"/>
          <w:lang w:val="en-GB"/>
        </w:rPr>
      </w:pPr>
    </w:p>
    <w:p w14:paraId="0A651923" w14:textId="164B2709" w:rsidR="00361BE0" w:rsidRPr="0039087A" w:rsidRDefault="0039087A" w:rsidP="0039087A">
      <w:pPr>
        <w:autoSpaceDE w:val="0"/>
        <w:autoSpaceDN w:val="0"/>
        <w:adjustRightInd w:val="0"/>
        <w:spacing w:after="0" w:line="240" w:lineRule="auto"/>
        <w:ind w:left="0"/>
        <w:rPr>
          <w:rFonts w:cs="AppleSystemUIFont"/>
          <w:color w:val="0D0D0D" w:themeColor="text1" w:themeTint="F2"/>
          <w:sz w:val="28"/>
          <w:szCs w:val="28"/>
          <w:lang w:val="en-GB"/>
        </w:rPr>
      </w:pPr>
      <w:r w:rsidRPr="0039087A">
        <w:rPr>
          <w:rFonts w:cs="AppleSystemUIFont"/>
          <w:color w:val="0D0D0D" w:themeColor="text1" w:themeTint="F2"/>
          <w:sz w:val="28"/>
          <w:szCs w:val="28"/>
          <w:lang w:val="en-GB"/>
        </w:rPr>
        <w:t>2.</w:t>
      </w:r>
      <w:r w:rsidR="00361BE0" w:rsidRPr="0039087A">
        <w:rPr>
          <w:b/>
          <w:bCs/>
          <w:color w:val="0D0D0D" w:themeColor="text1" w:themeTint="F2"/>
          <w:sz w:val="28"/>
          <w:szCs w:val="28"/>
        </w:rPr>
        <w:t>Getting Starte</w:t>
      </w:r>
      <w:r w:rsidRPr="0039087A">
        <w:rPr>
          <w:b/>
          <w:bCs/>
          <w:color w:val="0D0D0D" w:themeColor="text1" w:themeTint="F2"/>
          <w:sz w:val="28"/>
          <w:szCs w:val="28"/>
        </w:rPr>
        <w:t>d</w:t>
      </w:r>
    </w:p>
    <w:p w14:paraId="432EE45E" w14:textId="62C8045A" w:rsidR="001C09C1" w:rsidRPr="00846444" w:rsidRDefault="002D0CCD" w:rsidP="00361BE0">
      <w:pPr>
        <w:pStyle w:val="Heading2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</w:rPr>
        <w:t>Prerequisites</w:t>
      </w:r>
    </w:p>
    <w:p w14:paraId="170BB9E7" w14:textId="0F9908BC" w:rsidR="00606A75" w:rsidRPr="00846444" w:rsidRDefault="00606A75" w:rsidP="005264D4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="Segoe UI"/>
          <w:color w:val="0D0D0D" w:themeColor="text1" w:themeTint="F2"/>
          <w:sz w:val="22"/>
          <w:szCs w:val="22"/>
        </w:rPr>
      </w:pPr>
      <w:r w:rsidRPr="00846444">
        <w:rPr>
          <w:rStyle w:val="normaltextrun"/>
          <w:rFonts w:asciiTheme="minorHAnsi" w:eastAsiaTheme="majorEastAsia" w:hAnsiTheme="minorHAnsi" w:cs="Segoe UI"/>
          <w:color w:val="0D0D0D" w:themeColor="text1" w:themeTint="F2"/>
          <w:sz w:val="22"/>
          <w:szCs w:val="22"/>
        </w:rPr>
        <w:t xml:space="preserve">Volt Foundry </w:t>
      </w:r>
    </w:p>
    <w:p w14:paraId="43932619" w14:textId="7840F51A" w:rsidR="001624A9" w:rsidRPr="00846444" w:rsidRDefault="002D0CCD" w:rsidP="002D0CCD">
      <w:pPr>
        <w:pStyle w:val="Heading2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</w:rPr>
        <w:t xml:space="preserve">Importing the </w:t>
      </w:r>
      <w:r w:rsidR="00C663B9" w:rsidRPr="00846444">
        <w:rPr>
          <w:rFonts w:asciiTheme="minorHAnsi" w:hAnsiTheme="minorHAnsi"/>
          <w:color w:val="0D0D0D" w:themeColor="text1" w:themeTint="F2"/>
        </w:rPr>
        <w:t>adapter</w:t>
      </w:r>
    </w:p>
    <w:p w14:paraId="121E2DBA" w14:textId="4786059C" w:rsidR="00192DFA" w:rsidRPr="00846444" w:rsidRDefault="00192DFA" w:rsidP="00E10202">
      <w:pPr>
        <w:spacing w:after="0" w:line="240" w:lineRule="auto"/>
        <w:textAlignment w:val="baseline"/>
        <w:rPr>
          <w:rFonts w:eastAsia="Times New Roman" w:cs="Arial"/>
          <w:b/>
          <w:color w:val="0D0D0D" w:themeColor="text1" w:themeTint="F2"/>
          <w:shd w:val="clear" w:color="auto" w:fill="FFFFFF"/>
          <w:lang w:eastAsia="zh-CN"/>
        </w:rPr>
      </w:pPr>
      <w:r w:rsidRPr="00846444">
        <w:rPr>
          <w:rFonts w:eastAsia="Times New Roman" w:cs="Segoe UI"/>
          <w:color w:val="0D0D0D" w:themeColor="text1" w:themeTint="F2"/>
          <w:lang w:eastAsia="zh-CN"/>
        </w:rPr>
        <w:t> </w:t>
      </w:r>
      <w:r w:rsidRPr="00846444">
        <w:rPr>
          <w:rFonts w:eastAsia="Times New Roman" w:cs="Arial"/>
          <w:b/>
          <w:color w:val="0D0D0D" w:themeColor="text1" w:themeTint="F2"/>
          <w:shd w:val="clear" w:color="auto" w:fill="FFFFFF"/>
          <w:lang w:eastAsia="zh-CN"/>
        </w:rPr>
        <w:t xml:space="preserve">To </w:t>
      </w:r>
      <w:r w:rsidR="008C5E86" w:rsidRPr="00846444">
        <w:rPr>
          <w:rFonts w:eastAsia="Times New Roman" w:cs="Arial"/>
          <w:b/>
          <w:color w:val="0D0D0D" w:themeColor="text1" w:themeTint="F2"/>
          <w:shd w:val="clear" w:color="auto" w:fill="FFFFFF"/>
          <w:lang w:eastAsia="zh-CN"/>
        </w:rPr>
        <w:t>import the Data Adapter to Volt Foundry</w:t>
      </w:r>
      <w:r w:rsidRPr="00846444">
        <w:rPr>
          <w:rFonts w:eastAsia="Times New Roman" w:cs="Arial"/>
          <w:b/>
          <w:color w:val="0D0D0D" w:themeColor="text1" w:themeTint="F2"/>
          <w:shd w:val="clear" w:color="auto" w:fill="FFFFFF"/>
          <w:lang w:eastAsia="zh-CN"/>
        </w:rPr>
        <w:t>, do the following: </w:t>
      </w:r>
    </w:p>
    <w:p w14:paraId="7CBB9413" w14:textId="119AED43" w:rsidR="00C663B9" w:rsidRPr="00846444" w:rsidRDefault="00C663B9" w:rsidP="005264D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</w:rPr>
      </w:pPr>
      <w:r w:rsidRPr="00846444">
        <w:rPr>
          <w:rFonts w:eastAsia="Times New Roman" w:cs="Times New Roman"/>
          <w:color w:val="0D0D0D" w:themeColor="text1" w:themeTint="F2"/>
        </w:rPr>
        <w:t>Sign in to the </w:t>
      </w:r>
      <w:r w:rsidRPr="00846444">
        <w:rPr>
          <w:color w:val="0D0D0D" w:themeColor="text1" w:themeTint="F2"/>
        </w:rPr>
        <w:t xml:space="preserve"> </w:t>
      </w:r>
      <w:hyperlink r:id="rId10" w:tgtFrame="_blank" w:history="1">
        <w:r w:rsidRPr="00846444">
          <w:rPr>
            <w:rStyle w:val="normaltextrun"/>
            <w:rFonts w:eastAsiaTheme="majorEastAsia" w:cs="Segoe UI"/>
            <w:color w:val="0D0D0D" w:themeColor="text1" w:themeTint="F2"/>
            <w:u w:val="single"/>
            <w:shd w:val="clear" w:color="auto" w:fill="E1E3E6"/>
          </w:rPr>
          <w:t>HCL Foundry</w:t>
        </w:r>
      </w:hyperlink>
      <w:r w:rsidRPr="00846444">
        <w:rPr>
          <w:rStyle w:val="normaltextrun"/>
          <w:rFonts w:eastAsiaTheme="majorEastAsia" w:cs="Segoe UI"/>
          <w:color w:val="0D0D0D" w:themeColor="text1" w:themeTint="F2"/>
          <w:u w:val="single"/>
          <w:shd w:val="clear" w:color="auto" w:fill="E1E3E6"/>
        </w:rPr>
        <w:t>.</w:t>
      </w:r>
    </w:p>
    <w:p w14:paraId="432C9071" w14:textId="77777777" w:rsidR="00C663B9" w:rsidRPr="00846444" w:rsidRDefault="00C663B9" w:rsidP="005264D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</w:rPr>
      </w:pPr>
      <w:r w:rsidRPr="00846444">
        <w:rPr>
          <w:rFonts w:eastAsia="Times New Roman" w:cs="Times New Roman"/>
          <w:color w:val="0D0D0D" w:themeColor="text1" w:themeTint="F2"/>
        </w:rPr>
        <w:t>From the left navigation menu, select </w:t>
      </w:r>
      <w:r w:rsidRPr="00846444">
        <w:rPr>
          <w:rFonts w:eastAsia="Times New Roman" w:cs="Times New Roman"/>
          <w:b/>
          <w:bCs/>
          <w:color w:val="0D0D0D" w:themeColor="text1" w:themeTint="F2"/>
        </w:rPr>
        <w:t>API Management</w:t>
      </w:r>
      <w:r w:rsidRPr="00846444">
        <w:rPr>
          <w:rFonts w:eastAsia="Times New Roman" w:cs="Times New Roman"/>
          <w:color w:val="0D0D0D" w:themeColor="text1" w:themeTint="F2"/>
        </w:rPr>
        <w:t>.</w:t>
      </w:r>
    </w:p>
    <w:p w14:paraId="1FAE1C7D" w14:textId="53CABD83" w:rsidR="00C663B9" w:rsidRPr="00846444" w:rsidRDefault="00C663B9" w:rsidP="005264D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</w:rPr>
        <w:t>In </w:t>
      </w:r>
      <w:r w:rsidRPr="00846444">
        <w:rPr>
          <w:rFonts w:eastAsia="Times New Roman" w:cs="Times New Roman"/>
          <w:b/>
          <w:bCs/>
          <w:color w:val="0D0D0D" w:themeColor="text1" w:themeTint="F2"/>
        </w:rPr>
        <w:t>API Management</w:t>
      </w:r>
      <w:r w:rsidRPr="00846444">
        <w:rPr>
          <w:rFonts w:eastAsia="Times New Roman" w:cs="Times New Roman"/>
          <w:color w:val="0D0D0D" w:themeColor="text1" w:themeTint="F2"/>
        </w:rPr>
        <w:t>, select </w:t>
      </w:r>
      <w:r w:rsidRPr="00846444">
        <w:rPr>
          <w:rFonts w:eastAsia="Times New Roman" w:cs="Times New Roman"/>
          <w:b/>
          <w:bCs/>
          <w:color w:val="0D0D0D" w:themeColor="text1" w:themeTint="F2"/>
        </w:rPr>
        <w:t>Custom Data Adapters</w:t>
      </w:r>
      <w:r w:rsidRPr="00846444">
        <w:rPr>
          <w:rFonts w:eastAsia="Times New Roman" w:cs="Times New Roman"/>
          <w:color w:val="0D0D0D" w:themeColor="text1" w:themeTint="F2"/>
        </w:rPr>
        <w:t>.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br/>
      </w:r>
      <w:r w:rsidR="006C6E5E" w:rsidRPr="00846444">
        <w:rPr>
          <w:rFonts w:eastAsia="Times New Roman" w:cs="Times New Roman"/>
          <w:noProof/>
          <w:color w:val="0D0D0D" w:themeColor="text1" w:themeTint="F2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846444" w:rsidRDefault="00C663B9" w:rsidP="005264D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</w:rPr>
        <w:lastRenderedPageBreak/>
        <w:t>Click </w:t>
      </w:r>
      <w:r w:rsidRPr="00846444">
        <w:rPr>
          <w:rFonts w:eastAsia="Times New Roman" w:cs="Times New Roman"/>
          <w:b/>
          <w:bCs/>
          <w:color w:val="0D0D0D" w:themeColor="text1" w:themeTint="F2"/>
        </w:rPr>
        <w:t>IMPORT</w:t>
      </w:r>
      <w:r w:rsidRPr="00846444">
        <w:rPr>
          <w:rFonts w:eastAsia="Times New Roman" w:cs="Times New Roman"/>
          <w:color w:val="0D0D0D" w:themeColor="text1" w:themeTint="F2"/>
        </w:rPr>
        <w:t> to import a custom data adapter.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br/>
      </w:r>
      <w:r w:rsidR="006C6E5E" w:rsidRPr="00846444">
        <w:rPr>
          <w:rFonts w:eastAsia="Times New Roman" w:cs="Times New Roman"/>
          <w:noProof/>
          <w:color w:val="0D0D0D" w:themeColor="text1" w:themeTint="F2"/>
          <w:sz w:val="20"/>
          <w:szCs w:val="20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fldChar w:fldCharType="begin"/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instrText xml:space="preserve"> INCLUDEPICTURE "https://docs.kony.com/marketplace/usps/Content/Resources/Images/marketplace_import_adapter.png" \* MERGEFORMATINET </w:instrTex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fldChar w:fldCharType="end"/>
      </w:r>
    </w:p>
    <w:p w14:paraId="713646A3" w14:textId="7B14ECE5" w:rsidR="00C663B9" w:rsidRPr="00846444" w:rsidRDefault="00C663B9" w:rsidP="005264D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</w:rPr>
        <w:t>On the Import Data Adapter dialog box, click </w:t>
      </w:r>
      <w:r w:rsidR="006C6E5E" w:rsidRPr="00846444">
        <w:rPr>
          <w:rFonts w:eastAsia="Times New Roman" w:cs="Times New Roman"/>
          <w:color w:val="0D0D0D" w:themeColor="text1" w:themeTint="F2"/>
        </w:rPr>
        <w:t>browser to import</w:t>
      </w:r>
      <w:r w:rsidRPr="00846444">
        <w:rPr>
          <w:rFonts w:eastAsia="Times New Roman" w:cs="Times New Roman"/>
          <w:color w:val="0D0D0D" w:themeColor="text1" w:themeTint="F2"/>
        </w:rPr>
        <w:t>.</w:t>
      </w:r>
      <w:r w:rsidRPr="00846444">
        <w:rPr>
          <w:rFonts w:eastAsia="Times New Roman" w:cs="Times New Roman"/>
          <w:color w:val="0D0D0D" w:themeColor="text1" w:themeTint="F2"/>
        </w:rPr>
        <w:br/>
      </w:r>
      <w:r w:rsidR="006C6E5E" w:rsidRPr="00846444">
        <w:rPr>
          <w:rFonts w:eastAsia="Times New Roman" w:cs="Times New Roman"/>
          <w:noProof/>
          <w:color w:val="0D0D0D" w:themeColor="text1" w:themeTint="F2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09B81335" w:rsidR="00C663B9" w:rsidRPr="00846444" w:rsidRDefault="006C6E5E" w:rsidP="005264D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</w:rPr>
      </w:pPr>
      <w:r w:rsidRPr="00846444">
        <w:rPr>
          <w:rFonts w:eastAsia="Times New Roman" w:cs="Times New Roman"/>
          <w:color w:val="0D0D0D" w:themeColor="text1" w:themeTint="F2"/>
        </w:rPr>
        <w:t>Select</w:t>
      </w:r>
      <w:r w:rsidR="00C663B9" w:rsidRPr="00846444">
        <w:rPr>
          <w:rFonts w:eastAsia="Times New Roman" w:cs="Times New Roman"/>
          <w:color w:val="0D0D0D" w:themeColor="text1" w:themeTint="F2"/>
        </w:rPr>
        <w:t> </w:t>
      </w:r>
      <w:r w:rsidR="00846444" w:rsidRPr="00846444">
        <w:rPr>
          <w:rFonts w:eastAsia="Times New Roman" w:cs="Times New Roman"/>
          <w:color w:val="0D0D0D" w:themeColor="text1" w:themeTint="F2"/>
        </w:rPr>
        <w:t>Deezer</w:t>
      </w:r>
      <w:r w:rsidR="00D851DD" w:rsidRPr="00846444">
        <w:rPr>
          <w:rFonts w:eastAsia="Times New Roman" w:cs="Times New Roman"/>
          <w:color w:val="0D0D0D" w:themeColor="text1" w:themeTint="F2"/>
        </w:rPr>
        <w:t>.</w:t>
      </w:r>
      <w:r w:rsidR="00C663B9" w:rsidRPr="00846444">
        <w:rPr>
          <w:rFonts w:eastAsia="Times New Roman" w:cs="Times New Roman"/>
          <w:color w:val="0D0D0D" w:themeColor="text1" w:themeTint="F2"/>
        </w:rPr>
        <w:t xml:space="preserve"> </w:t>
      </w:r>
      <w:r w:rsidRPr="00846444">
        <w:rPr>
          <w:rFonts w:eastAsia="Times New Roman" w:cs="Times New Roman"/>
          <w:color w:val="0D0D0D" w:themeColor="text1" w:themeTint="F2"/>
        </w:rPr>
        <w:t xml:space="preserve">zip file </w:t>
      </w:r>
      <w:r w:rsidR="00C663B9" w:rsidRPr="00846444">
        <w:rPr>
          <w:rFonts w:eastAsia="Times New Roman" w:cs="Times New Roman"/>
          <w:color w:val="0D0D0D" w:themeColor="text1" w:themeTint="F2"/>
        </w:rPr>
        <w:t>and click </w:t>
      </w:r>
      <w:r w:rsidR="00C663B9" w:rsidRPr="00846444">
        <w:rPr>
          <w:rFonts w:eastAsia="Times New Roman" w:cs="Times New Roman"/>
          <w:b/>
          <w:bCs/>
          <w:color w:val="0D0D0D" w:themeColor="text1" w:themeTint="F2"/>
        </w:rPr>
        <w:t>IMPORT</w:t>
      </w:r>
      <w:r w:rsidR="00C663B9" w:rsidRPr="00846444">
        <w:rPr>
          <w:rFonts w:eastAsia="Times New Roman" w:cs="Times New Roman"/>
          <w:color w:val="0D0D0D" w:themeColor="text1" w:themeTint="F2"/>
        </w:rPr>
        <w:t>.</w:t>
      </w:r>
    </w:p>
    <w:p w14:paraId="5C3E455A" w14:textId="16BC5E80" w:rsidR="00C663B9" w:rsidRPr="00846444" w:rsidRDefault="00C663B9" w:rsidP="00C663B9">
      <w:pPr>
        <w:spacing w:before="120"/>
        <w:rPr>
          <w:rFonts w:eastAsia="Times New Roman" w:cs="Times New Roman"/>
          <w:color w:val="0D0D0D" w:themeColor="text1" w:themeTint="F2"/>
        </w:rPr>
      </w:pPr>
      <w:r w:rsidRPr="00846444">
        <w:rPr>
          <w:rFonts w:eastAsia="Times New Roman" w:cs="Times New Roman"/>
          <w:color w:val="0D0D0D" w:themeColor="text1" w:themeTint="F2"/>
        </w:rPr>
        <w:t xml:space="preserve">After you import the data adapter, </w:t>
      </w:r>
      <w:r w:rsidR="00E367B0" w:rsidRPr="00846444">
        <w:rPr>
          <w:rFonts w:eastAsia="Times New Roman" w:cs="Times New Roman"/>
          <w:color w:val="0D0D0D" w:themeColor="text1" w:themeTint="F2"/>
        </w:rPr>
        <w:t>Volt Foundry</w:t>
      </w:r>
      <w:r w:rsidRPr="00846444">
        <w:rPr>
          <w:rFonts w:eastAsia="Times New Roman" w:cs="Times New Roman"/>
          <w:color w:val="0D0D0D" w:themeColor="text1" w:themeTint="F2"/>
        </w:rPr>
        <w:t xml:space="preserve"> opens a window that shows the metadata of the data adapter.</w:t>
      </w:r>
    </w:p>
    <w:p w14:paraId="5BF77804" w14:textId="5BE1002D" w:rsidR="00C663B9" w:rsidRPr="00846444" w:rsidRDefault="00846444" w:rsidP="00C663B9">
      <w:pPr>
        <w:spacing w:before="12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noProof/>
          <w:color w:val="0D0D0D" w:themeColor="text1" w:themeTint="F2"/>
          <w:sz w:val="20"/>
          <w:szCs w:val="20"/>
        </w:rPr>
        <w:lastRenderedPageBreak/>
        <w:drawing>
          <wp:inline distT="0" distB="0" distL="0" distR="0" wp14:anchorId="61D0A4FF" wp14:editId="744BB9FB">
            <wp:extent cx="5274945" cy="5327650"/>
            <wp:effectExtent l="0" t="0" r="0" b="6350"/>
            <wp:docPr id="8903424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342401" name="Picture 1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846444" w:rsidRDefault="00C663B9" w:rsidP="00C663B9">
      <w:pPr>
        <w:spacing w:before="120"/>
        <w:rPr>
          <w:rFonts w:eastAsia="Times New Roman" w:cs="Times New Roman"/>
          <w:color w:val="0D0D0D" w:themeColor="text1" w:themeTint="F2"/>
        </w:rPr>
      </w:pPr>
      <w:r w:rsidRPr="00846444">
        <w:rPr>
          <w:rFonts w:eastAsia="Times New Roman" w:cs="Times New Roman"/>
          <w:color w:val="0D0D0D" w:themeColor="text1" w:themeTint="F2"/>
        </w:rPr>
        <w:t xml:space="preserve">After you import the data adapter, you can view it on the Custom Data Adapters page and use it to create services on </w:t>
      </w:r>
      <w:r w:rsidR="008326E4" w:rsidRPr="00846444">
        <w:rPr>
          <w:rFonts w:eastAsia="Times New Roman" w:cs="Times New Roman"/>
          <w:color w:val="0D0D0D" w:themeColor="text1" w:themeTint="F2"/>
        </w:rPr>
        <w:t>Volt Foundry</w:t>
      </w:r>
      <w:r w:rsidRPr="00846444">
        <w:rPr>
          <w:rFonts w:eastAsia="Times New Roman" w:cs="Times New Roman"/>
          <w:color w:val="0D0D0D" w:themeColor="text1" w:themeTint="F2"/>
        </w:rPr>
        <w:t>.</w:t>
      </w:r>
    </w:p>
    <w:p w14:paraId="116EEA42" w14:textId="2A7EDB11" w:rsidR="00C663B9" w:rsidRPr="00846444" w:rsidRDefault="00846444" w:rsidP="00C663B9">
      <w:pPr>
        <w:spacing w:before="195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noProof/>
          <w:color w:val="0D0D0D" w:themeColor="text1" w:themeTint="F2"/>
          <w:sz w:val="20"/>
          <w:szCs w:val="20"/>
        </w:rPr>
        <w:drawing>
          <wp:inline distT="0" distB="0" distL="0" distR="0" wp14:anchorId="5FA6E3EE" wp14:editId="4D07539D">
            <wp:extent cx="5274945" cy="216535"/>
            <wp:effectExtent l="0" t="0" r="0" b="0"/>
            <wp:docPr id="16791277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27790" name="Picture 16791277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846444" w:rsidRDefault="00C663B9" w:rsidP="00606A75">
      <w:pPr>
        <w:pStyle w:val="Heading2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eastAsia="Times New Roman" w:hAnsiTheme="minorHAnsi" w:cs="Times New Roman"/>
          <w:color w:val="0D0D0D" w:themeColor="text1" w:themeTint="F2"/>
          <w:sz w:val="20"/>
          <w:szCs w:val="20"/>
        </w:rPr>
        <w:fldChar w:fldCharType="begin"/>
      </w:r>
      <w:r w:rsidRPr="00846444">
        <w:rPr>
          <w:rFonts w:asciiTheme="minorHAnsi" w:eastAsia="Times New Roman" w:hAnsiTheme="minorHAnsi" w:cs="Times New Roman"/>
          <w:color w:val="0D0D0D" w:themeColor="text1" w:themeTint="F2"/>
          <w:sz w:val="20"/>
          <w:szCs w:val="20"/>
        </w:rPr>
        <w:instrText xml:space="preserve"> HYPERLINK "javascript:void(0);" </w:instrText>
      </w:r>
      <w:r w:rsidRPr="00846444">
        <w:rPr>
          <w:rFonts w:asciiTheme="minorHAnsi" w:eastAsia="Times New Roman" w:hAnsiTheme="minorHAnsi" w:cs="Times New Roman"/>
          <w:color w:val="0D0D0D" w:themeColor="text1" w:themeTint="F2"/>
          <w:sz w:val="20"/>
          <w:szCs w:val="20"/>
        </w:rPr>
      </w:r>
      <w:r w:rsidRPr="00846444">
        <w:rPr>
          <w:rFonts w:asciiTheme="minorHAnsi" w:eastAsia="Times New Roman" w:hAnsiTheme="minorHAnsi" w:cs="Times New Roman"/>
          <w:color w:val="0D0D0D" w:themeColor="text1" w:themeTint="F2"/>
          <w:sz w:val="20"/>
          <w:szCs w:val="20"/>
        </w:rPr>
        <w:fldChar w:fldCharType="separate"/>
      </w:r>
      <w:r w:rsidRPr="00846444">
        <w:rPr>
          <w:rFonts w:asciiTheme="minorHAnsi" w:eastAsia="Times New Roman" w:hAnsiTheme="minorHAnsi" w:cs="Times New Roman"/>
          <w:color w:val="0D0D0D" w:themeColor="text1" w:themeTint="F2"/>
        </w:rPr>
        <w:t>Creating an Integration service</w:t>
      </w:r>
      <w:r w:rsidRPr="00846444">
        <w:rPr>
          <w:rFonts w:asciiTheme="minorHAnsi" w:eastAsia="Times New Roman" w:hAnsiTheme="minorHAnsi" w:cs="Times New Roman"/>
          <w:color w:val="0D0D0D" w:themeColor="text1" w:themeTint="F2"/>
          <w:sz w:val="20"/>
          <w:szCs w:val="20"/>
        </w:rPr>
        <w:fldChar w:fldCharType="end"/>
      </w:r>
    </w:p>
    <w:p w14:paraId="1B6D3007" w14:textId="7A2E9A3F" w:rsidR="00C663B9" w:rsidRPr="00846444" w:rsidRDefault="00C663B9" w:rsidP="00C663B9">
      <w:pPr>
        <w:spacing w:before="12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After you import the data adapter into </w:t>
      </w:r>
      <w:r w:rsidR="007D596C" w:rsidRPr="00846444">
        <w:rPr>
          <w:rFonts w:eastAsia="Times New Roman" w:cs="Times New Roman"/>
          <w:color w:val="0D0D0D" w:themeColor="text1" w:themeTint="F2"/>
          <w:sz w:val="20"/>
          <w:szCs w:val="20"/>
        </w:rPr>
        <w:t>Volt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 </w:t>
      </w:r>
      <w:r w:rsidR="007D596C" w:rsidRPr="00846444">
        <w:rPr>
          <w:rFonts w:eastAsia="Times New Roman" w:cs="Times New Roman"/>
          <w:color w:val="0D0D0D" w:themeColor="text1" w:themeTint="F2"/>
          <w:sz w:val="20"/>
          <w:szCs w:val="20"/>
        </w:rPr>
        <w:t>Foundry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, you can use it to create an Integration Service.</w:t>
      </w:r>
    </w:p>
    <w:p w14:paraId="46D83E8E" w14:textId="38CB484F" w:rsidR="00C663B9" w:rsidRPr="00846444" w:rsidRDefault="00C663B9" w:rsidP="00C663B9">
      <w:pPr>
        <w:spacing w:before="195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Follow the given steps to create an Integration service using the </w:t>
      </w:r>
      <w:r w:rsid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Deezer </w:t>
      </w:r>
      <w:r w:rsidR="00846444" w:rsidRPr="00846444">
        <w:rPr>
          <w:rFonts w:eastAsia="Times New Roman" w:cs="Times New Roman"/>
          <w:color w:val="0D0D0D" w:themeColor="text1" w:themeTint="F2"/>
          <w:sz w:val="20"/>
          <w:szCs w:val="20"/>
        </w:rPr>
        <w:t>Data Adapter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.</w:t>
      </w:r>
    </w:p>
    <w:p w14:paraId="70E4A865" w14:textId="17E80168" w:rsidR="00C663B9" w:rsidRPr="00846444" w:rsidRDefault="00C663B9" w:rsidP="005264D4">
      <w:pPr>
        <w:numPr>
          <w:ilvl w:val="0"/>
          <w:numId w:val="1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Sign in to the </w:t>
      </w:r>
      <w:hyperlink r:id="rId16" w:tgtFrame="_blank" w:history="1">
        <w:r w:rsidR="00475584" w:rsidRPr="00846444">
          <w:rPr>
            <w:rStyle w:val="normaltextrun"/>
            <w:rFonts w:eastAsiaTheme="majorEastAsia" w:cs="Segoe UI"/>
            <w:color w:val="0D0D0D" w:themeColor="text1" w:themeTint="F2"/>
            <w:u w:val="single"/>
            <w:shd w:val="clear" w:color="auto" w:fill="E1E3E6"/>
          </w:rPr>
          <w:t>HCL Foundry</w:t>
        </w:r>
      </w:hyperlink>
      <w:r w:rsidR="00475584" w:rsidRPr="00846444">
        <w:rPr>
          <w:rStyle w:val="normaltextrun"/>
          <w:rFonts w:eastAsiaTheme="majorEastAsia" w:cs="Segoe UI"/>
          <w:color w:val="0D0D0D" w:themeColor="text1" w:themeTint="F2"/>
          <w:u w:val="single"/>
          <w:shd w:val="clear" w:color="auto" w:fill="E1E3E6"/>
        </w:rPr>
        <w:t>.</w:t>
      </w:r>
    </w:p>
    <w:p w14:paraId="0F1D3097" w14:textId="77777777" w:rsidR="00C663B9" w:rsidRPr="00846444" w:rsidRDefault="00C663B9" w:rsidP="005264D4">
      <w:pPr>
        <w:numPr>
          <w:ilvl w:val="0"/>
          <w:numId w:val="15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From the left navigation menu, select </w:t>
      </w:r>
      <w:r w:rsidRPr="00846444">
        <w:rPr>
          <w:rFonts w:eastAsia="Times New Roman" w:cs="Times New Roman"/>
          <w:b/>
          <w:bCs/>
          <w:color w:val="0D0D0D" w:themeColor="text1" w:themeTint="F2"/>
          <w:sz w:val="20"/>
          <w:szCs w:val="20"/>
        </w:rPr>
        <w:t>API Management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.</w:t>
      </w:r>
    </w:p>
    <w:p w14:paraId="6DDDDB1B" w14:textId="6A752A3C" w:rsidR="00C663B9" w:rsidRPr="00846444" w:rsidRDefault="00C663B9" w:rsidP="005264D4">
      <w:pPr>
        <w:numPr>
          <w:ilvl w:val="0"/>
          <w:numId w:val="1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lastRenderedPageBreak/>
        <w:t>In </w:t>
      </w:r>
      <w:r w:rsidRPr="00846444">
        <w:rPr>
          <w:rFonts w:eastAsia="Times New Roman" w:cs="Times New Roman"/>
          <w:b/>
          <w:bCs/>
          <w:color w:val="0D0D0D" w:themeColor="text1" w:themeTint="F2"/>
          <w:sz w:val="20"/>
          <w:szCs w:val="20"/>
        </w:rPr>
        <w:t>API Management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, select </w:t>
      </w:r>
      <w:r w:rsidRPr="00846444">
        <w:rPr>
          <w:rFonts w:eastAsia="Times New Roman" w:cs="Times New Roman"/>
          <w:b/>
          <w:bCs/>
          <w:color w:val="0D0D0D" w:themeColor="text1" w:themeTint="F2"/>
          <w:sz w:val="20"/>
          <w:szCs w:val="20"/>
        </w:rPr>
        <w:t>Integration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.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br/>
      </w:r>
      <w:r w:rsidR="007A6B29" w:rsidRPr="00846444">
        <w:rPr>
          <w:rFonts w:eastAsia="Times New Roman" w:cs="Times New Roman"/>
          <w:noProof/>
          <w:color w:val="0D0D0D" w:themeColor="text1" w:themeTint="F2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846444" w:rsidRDefault="00C663B9" w:rsidP="005264D4">
      <w:pPr>
        <w:numPr>
          <w:ilvl w:val="0"/>
          <w:numId w:val="17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To create a new service, click the </w:t>
      </w:r>
      <w:r w:rsidRPr="00846444">
        <w:rPr>
          <w:rFonts w:eastAsia="Times New Roman" w:cs="Times New Roman"/>
          <w:b/>
          <w:bCs/>
          <w:color w:val="0D0D0D" w:themeColor="text1" w:themeTint="F2"/>
          <w:sz w:val="20"/>
          <w:szCs w:val="20"/>
        </w:rPr>
        <w:t>+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 button or the </w:t>
      </w:r>
      <w:r w:rsidRPr="00846444">
        <w:rPr>
          <w:rFonts w:eastAsia="Times New Roman" w:cs="Times New Roman"/>
          <w:b/>
          <w:bCs/>
          <w:color w:val="0D0D0D" w:themeColor="text1" w:themeTint="F2"/>
          <w:sz w:val="20"/>
          <w:szCs w:val="20"/>
        </w:rPr>
        <w:t>CONFIGURE NEW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 button.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br/>
      </w:r>
      <w:r w:rsidR="00B5559B" w:rsidRPr="00846444">
        <w:rPr>
          <w:rFonts w:eastAsia="Times New Roman" w:cs="Times New Roman"/>
          <w:noProof/>
          <w:color w:val="0D0D0D" w:themeColor="text1" w:themeTint="F2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500548FD" w:rsidR="00C663B9" w:rsidRPr="00846444" w:rsidRDefault="00C663B9" w:rsidP="005264D4">
      <w:pPr>
        <w:numPr>
          <w:ilvl w:val="0"/>
          <w:numId w:val="1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On the Service Definition tab, select the service type </w:t>
      </w:r>
      <w:r w:rsidR="00950EC8" w:rsidRPr="00846444">
        <w:rPr>
          <w:rFonts w:eastAsia="Times New Roman" w:cs="Times New Roman"/>
          <w:color w:val="0D0D0D" w:themeColor="text1" w:themeTint="F2"/>
          <w:sz w:val="20"/>
          <w:szCs w:val="20"/>
        </w:rPr>
        <w:t>as</w:t>
      </w:r>
      <w:r w:rsidR="00846444" w:rsidRP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 Deezer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, and click </w:t>
      </w:r>
      <w:r w:rsidRPr="00846444">
        <w:rPr>
          <w:rFonts w:eastAsia="Times New Roman" w:cs="Times New Roman"/>
          <w:b/>
          <w:bCs/>
          <w:color w:val="0D0D0D" w:themeColor="text1" w:themeTint="F2"/>
          <w:sz w:val="20"/>
          <w:szCs w:val="20"/>
        </w:rPr>
        <w:t>SAVE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.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br/>
      </w:r>
    </w:p>
    <w:p w14:paraId="7F52E1C4" w14:textId="453F1433" w:rsidR="00B22496" w:rsidRPr="00846444" w:rsidRDefault="00B22496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1E20CA56" w:rsidR="00C663B9" w:rsidRPr="00846444" w:rsidRDefault="00983DFE" w:rsidP="008935B8">
      <w:pPr>
        <w:rPr>
          <w:color w:val="0D0D0D" w:themeColor="text1" w:themeTint="F2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19" w:history="1">
        <w:r w:rsidRPr="00983DFE">
          <w:rPr>
            <w:noProof/>
            <w:color w:val="000000" w:themeColor="text1"/>
            <w:sz w:val="20"/>
            <w:szCs w:val="20"/>
            <w:lang w:val="en-IN" w:eastAsia="zh-CN"/>
          </w:rPr>
          <w:pict w14:anchorId="65A3A4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Open" href="javascript:void(0);" style="width:16.15pt;height:10.95pt;visibility:visible;mso-wrap-style:square;mso-width-percent:0;mso-height-percent:0;mso-width-percent:0;mso-height-percent:0" o:button="t">
              <v:fill o:detectmouseclick="t"/>
              <v:imagedata r:id="rId20" o:title="Open"/>
            </v:shape>
          </w:pict>
        </w:r>
      </w:hyperlink>
      <w:r>
        <w:fldChar w:fldCharType="end"/>
      </w:r>
      <w:r w:rsidR="008935B8" w:rsidRPr="00846444">
        <w:rPr>
          <w:rStyle w:val="mcdropdownhead"/>
          <w:color w:val="0D0D0D" w:themeColor="text1" w:themeTint="F2"/>
          <w:sz w:val="20"/>
          <w:szCs w:val="20"/>
        </w:rPr>
        <w:t xml:space="preserve">E. </w:t>
      </w:r>
      <w:hyperlink r:id="rId21" w:history="1">
        <w:r w:rsidR="008935B8" w:rsidRPr="00846444">
          <w:rPr>
            <w:rStyle w:val="drop"/>
            <w:color w:val="0D0D0D" w:themeColor="text1" w:themeTint="F2"/>
          </w:rPr>
          <w:t>Creating and Executing operations</w:t>
        </w:r>
      </w:hyperlink>
      <w:r w:rsidR="008935B8" w:rsidRPr="00846444">
        <w:rPr>
          <w:color w:val="0D0D0D" w:themeColor="text1" w:themeTint="F2"/>
        </w:rPr>
        <w:t xml:space="preserve"> </w:t>
      </w:r>
    </w:p>
    <w:p w14:paraId="64F0817E" w14:textId="77777777" w:rsidR="00C663B9" w:rsidRPr="00846444" w:rsidRDefault="00C663B9" w:rsidP="00C663B9">
      <w:pPr>
        <w:pStyle w:val="NormalWeb"/>
        <w:spacing w:before="120"/>
        <w:rPr>
          <w:rFonts w:asciiTheme="minorHAnsi" w:hAnsiTheme="minorHAnsi"/>
          <w:color w:val="0D0D0D" w:themeColor="text1" w:themeTint="F2"/>
          <w:sz w:val="20"/>
          <w:szCs w:val="20"/>
        </w:rPr>
      </w:pPr>
      <w:r w:rsidRPr="00846444">
        <w:rPr>
          <w:rFonts w:asciiTheme="minorHAnsi" w:hAnsiTheme="minorHAnsi"/>
          <w:color w:val="0D0D0D" w:themeColor="text1" w:themeTint="F2"/>
          <w:sz w:val="20"/>
          <w:szCs w:val="20"/>
        </w:rPr>
        <w:t>After you create an integration service, you can create and execute operations using the service.</w:t>
      </w:r>
    </w:p>
    <w:p w14:paraId="79A4BC46" w14:textId="2EF5E6F2" w:rsidR="00C663B9" w:rsidRPr="00846444" w:rsidRDefault="00C663B9" w:rsidP="00C663B9">
      <w:pPr>
        <w:pStyle w:val="Heading4"/>
        <w:spacing w:before="240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</w:rPr>
        <w:t xml:space="preserve">Creating an </w:t>
      </w:r>
      <w:r w:rsidR="00950EC8" w:rsidRPr="00846444">
        <w:rPr>
          <w:rFonts w:asciiTheme="minorHAnsi" w:hAnsiTheme="minorHAnsi"/>
          <w:color w:val="0D0D0D" w:themeColor="text1" w:themeTint="F2"/>
        </w:rPr>
        <w:t>operation</w:t>
      </w:r>
    </w:p>
    <w:p w14:paraId="3FD7D326" w14:textId="0418924A" w:rsidR="00C663B9" w:rsidRPr="00846444" w:rsidRDefault="00C663B9" w:rsidP="008935B8">
      <w:pPr>
        <w:numPr>
          <w:ilvl w:val="0"/>
          <w:numId w:val="36"/>
        </w:num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r w:rsidRPr="00846444">
        <w:rPr>
          <w:color w:val="0D0D0D" w:themeColor="text1" w:themeTint="F2"/>
          <w:sz w:val="20"/>
          <w:szCs w:val="20"/>
        </w:rPr>
        <w:t>In </w:t>
      </w:r>
      <w:r w:rsidRPr="00846444">
        <w:rPr>
          <w:b/>
          <w:bCs/>
          <w:color w:val="0D0D0D" w:themeColor="text1" w:themeTint="F2"/>
          <w:sz w:val="20"/>
          <w:szCs w:val="20"/>
        </w:rPr>
        <w:t>API Management</w:t>
      </w:r>
      <w:r w:rsidR="00B22496" w:rsidRPr="00846444">
        <w:rPr>
          <w:b/>
          <w:bCs/>
          <w:color w:val="0D0D0D" w:themeColor="text1" w:themeTint="F2"/>
          <w:sz w:val="20"/>
          <w:szCs w:val="20"/>
        </w:rPr>
        <w:t>/Foundry app you created</w:t>
      </w:r>
      <w:r w:rsidRPr="00846444">
        <w:rPr>
          <w:color w:val="0D0D0D" w:themeColor="text1" w:themeTint="F2"/>
          <w:sz w:val="20"/>
          <w:szCs w:val="20"/>
        </w:rPr>
        <w:t>, in the </w:t>
      </w:r>
      <w:r w:rsidRPr="00846444">
        <w:rPr>
          <w:b/>
          <w:bCs/>
          <w:color w:val="0D0D0D" w:themeColor="text1" w:themeTint="F2"/>
          <w:sz w:val="20"/>
          <w:szCs w:val="20"/>
        </w:rPr>
        <w:t>Integration</w:t>
      </w:r>
      <w:r w:rsidRPr="00846444">
        <w:rPr>
          <w:color w:val="0D0D0D" w:themeColor="text1" w:themeTint="F2"/>
          <w:sz w:val="20"/>
          <w:szCs w:val="20"/>
        </w:rPr>
        <w:t> section, select the service that you created.</w:t>
      </w:r>
    </w:p>
    <w:p w14:paraId="55CC2D3F" w14:textId="6C929FA8" w:rsidR="00C663B9" w:rsidRPr="00846444" w:rsidRDefault="00C663B9" w:rsidP="008935B8">
      <w:pPr>
        <w:numPr>
          <w:ilvl w:val="0"/>
          <w:numId w:val="37"/>
        </w:num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r w:rsidRPr="00846444">
        <w:rPr>
          <w:color w:val="0D0D0D" w:themeColor="text1" w:themeTint="F2"/>
          <w:sz w:val="20"/>
          <w:szCs w:val="20"/>
        </w:rPr>
        <w:t>After you select the service, navigate to the </w:t>
      </w:r>
      <w:r w:rsidRPr="00846444">
        <w:rPr>
          <w:b/>
          <w:bCs/>
          <w:color w:val="0D0D0D" w:themeColor="text1" w:themeTint="F2"/>
          <w:sz w:val="20"/>
          <w:szCs w:val="20"/>
        </w:rPr>
        <w:t>Operation List</w:t>
      </w:r>
      <w:r w:rsidRPr="00846444">
        <w:rPr>
          <w:color w:val="0D0D0D" w:themeColor="text1" w:themeTint="F2"/>
          <w:sz w:val="20"/>
          <w:szCs w:val="20"/>
        </w:rPr>
        <w:t> tab.</w:t>
      </w:r>
      <w:r w:rsidRPr="00846444">
        <w:rPr>
          <w:color w:val="0D0D0D" w:themeColor="text1" w:themeTint="F2"/>
          <w:sz w:val="20"/>
          <w:szCs w:val="20"/>
        </w:rPr>
        <w:br/>
      </w:r>
      <w:r w:rsidR="00E4639A" w:rsidRPr="00846444">
        <w:rPr>
          <w:noProof/>
          <w:color w:val="0D0D0D" w:themeColor="text1" w:themeTint="F2"/>
          <w:sz w:val="20"/>
          <w:szCs w:val="20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C1AE" w14:textId="1CAD6999" w:rsidR="00AE64B7" w:rsidRPr="00846444" w:rsidRDefault="00C663B9" w:rsidP="0039138E">
      <w:pPr>
        <w:numPr>
          <w:ilvl w:val="0"/>
          <w:numId w:val="38"/>
        </w:num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r w:rsidRPr="00846444">
        <w:rPr>
          <w:color w:val="0D0D0D" w:themeColor="text1" w:themeTint="F2"/>
          <w:sz w:val="20"/>
          <w:szCs w:val="20"/>
        </w:rPr>
        <w:lastRenderedPageBreak/>
        <w:t xml:space="preserve">From the </w:t>
      </w:r>
      <w:r w:rsidR="00AE64B7" w:rsidRPr="00846444">
        <w:rPr>
          <w:color w:val="0D0D0D" w:themeColor="text1" w:themeTint="F2"/>
          <w:sz w:val="20"/>
          <w:szCs w:val="20"/>
        </w:rPr>
        <w:t>drop-down</w:t>
      </w:r>
      <w:r w:rsidRPr="00846444">
        <w:rPr>
          <w:color w:val="0D0D0D" w:themeColor="text1" w:themeTint="F2"/>
          <w:sz w:val="20"/>
          <w:szCs w:val="20"/>
        </w:rPr>
        <w:t xml:space="preserve"> list, select an operation that you want to execute, and click </w:t>
      </w:r>
      <w:r w:rsidRPr="00846444">
        <w:rPr>
          <w:b/>
          <w:bCs/>
          <w:color w:val="0D0D0D" w:themeColor="text1" w:themeTint="F2"/>
          <w:sz w:val="20"/>
          <w:szCs w:val="20"/>
        </w:rPr>
        <w:t>ADD OPERATION</w:t>
      </w:r>
      <w:r w:rsidRPr="00846444">
        <w:rPr>
          <w:color w:val="0D0D0D" w:themeColor="text1" w:themeTint="F2"/>
          <w:sz w:val="20"/>
          <w:szCs w:val="20"/>
        </w:rPr>
        <w:t>.</w:t>
      </w:r>
    </w:p>
    <w:p w14:paraId="34FB327F" w14:textId="6252F6DE" w:rsidR="00C663B9" w:rsidRPr="00846444" w:rsidRDefault="00AE64B7" w:rsidP="0039138E">
      <w:pPr>
        <w:numPr>
          <w:ilvl w:val="0"/>
          <w:numId w:val="38"/>
        </w:num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r w:rsidRPr="00846444">
        <w:rPr>
          <w:color w:val="0D0D0D" w:themeColor="text1" w:themeTint="F2"/>
        </w:rPr>
        <w:t>Executing an operation</w:t>
      </w:r>
      <w:r w:rsidR="00C663B9" w:rsidRPr="00846444">
        <w:rPr>
          <w:color w:val="0D0D0D" w:themeColor="text1" w:themeTint="F2"/>
          <w:sz w:val="20"/>
          <w:szCs w:val="20"/>
        </w:rPr>
        <w:br/>
      </w:r>
      <w:r w:rsidR="00846444" w:rsidRPr="00846444">
        <w:rPr>
          <w:noProof/>
          <w:color w:val="0D0D0D" w:themeColor="text1" w:themeTint="F2"/>
          <w:sz w:val="20"/>
          <w:szCs w:val="20"/>
        </w:rPr>
        <w:drawing>
          <wp:inline distT="0" distB="0" distL="0" distR="0" wp14:anchorId="23D5816F" wp14:editId="0E82DA8F">
            <wp:extent cx="5274945" cy="2233930"/>
            <wp:effectExtent l="0" t="0" r="0" b="1270"/>
            <wp:docPr id="1953656758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656758" name="Picture 3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4F09" w14:textId="75CDF7BC" w:rsidR="00C34279" w:rsidRPr="00846444" w:rsidRDefault="00C34279" w:rsidP="00C34279">
      <w:pPr>
        <w:spacing w:before="100" w:beforeAutospacing="1" w:after="100" w:afterAutospacing="1" w:line="240" w:lineRule="auto"/>
        <w:ind w:left="720"/>
        <w:rPr>
          <w:color w:val="0D0D0D" w:themeColor="text1" w:themeTint="F2"/>
          <w:sz w:val="20"/>
          <w:szCs w:val="20"/>
        </w:rPr>
      </w:pPr>
    </w:p>
    <w:p w14:paraId="288F2919" w14:textId="77777777" w:rsidR="0039288E" w:rsidRPr="00846444" w:rsidRDefault="00C663B9" w:rsidP="008935B8">
      <w:pPr>
        <w:numPr>
          <w:ilvl w:val="0"/>
          <w:numId w:val="39"/>
        </w:num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r w:rsidRPr="00846444">
        <w:rPr>
          <w:color w:val="0D0D0D" w:themeColor="text1" w:themeTint="F2"/>
          <w:sz w:val="20"/>
          <w:szCs w:val="20"/>
        </w:rPr>
        <w:t>From the </w:t>
      </w:r>
      <w:r w:rsidRPr="00846444">
        <w:rPr>
          <w:b/>
          <w:bCs/>
          <w:color w:val="0D0D0D" w:themeColor="text1" w:themeTint="F2"/>
          <w:sz w:val="20"/>
          <w:szCs w:val="20"/>
        </w:rPr>
        <w:t>Operations List</w:t>
      </w:r>
      <w:r w:rsidRPr="00846444">
        <w:rPr>
          <w:color w:val="0D0D0D" w:themeColor="text1" w:themeTint="F2"/>
          <w:sz w:val="20"/>
          <w:szCs w:val="20"/>
        </w:rPr>
        <w:t> tab, in the </w:t>
      </w:r>
      <w:r w:rsidRPr="00846444">
        <w:rPr>
          <w:b/>
          <w:bCs/>
          <w:color w:val="0D0D0D" w:themeColor="text1" w:themeTint="F2"/>
          <w:sz w:val="20"/>
          <w:szCs w:val="20"/>
        </w:rPr>
        <w:t>Configured Operations</w:t>
      </w:r>
      <w:r w:rsidRPr="00846444">
        <w:rPr>
          <w:color w:val="0D0D0D" w:themeColor="text1" w:themeTint="F2"/>
          <w:sz w:val="20"/>
          <w:szCs w:val="20"/>
        </w:rPr>
        <w:t> section, select the operation you want to execute.</w:t>
      </w:r>
    </w:p>
    <w:p w14:paraId="23CCFF3D" w14:textId="4968A296" w:rsidR="00C663B9" w:rsidRPr="00846444" w:rsidRDefault="00C663B9" w:rsidP="00846444">
      <w:p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r w:rsidRPr="00846444">
        <w:rPr>
          <w:color w:val="0D0D0D" w:themeColor="text1" w:themeTint="F2"/>
          <w:sz w:val="20"/>
          <w:szCs w:val="20"/>
        </w:rPr>
        <w:br/>
      </w:r>
      <w:r w:rsidR="00846444" w:rsidRPr="00846444">
        <w:rPr>
          <w:noProof/>
          <w:color w:val="0D0D0D" w:themeColor="text1" w:themeTint="F2"/>
          <w:sz w:val="20"/>
          <w:szCs w:val="20"/>
        </w:rPr>
        <w:drawing>
          <wp:inline distT="0" distB="0" distL="0" distR="0" wp14:anchorId="4E323DFE" wp14:editId="0F8222EF">
            <wp:extent cx="5274945" cy="238760"/>
            <wp:effectExtent l="0" t="0" r="0" b="2540"/>
            <wp:docPr id="1594796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9643" name="Picture 15947964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263C8812" w:rsidR="00C663B9" w:rsidRPr="00846444" w:rsidRDefault="00C663B9" w:rsidP="0026720A">
      <w:pPr>
        <w:numPr>
          <w:ilvl w:val="0"/>
          <w:numId w:val="41"/>
        </w:num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bookmarkStart w:id="2" w:name="Enter"/>
      <w:bookmarkEnd w:id="2"/>
      <w:r w:rsidRPr="00846444">
        <w:rPr>
          <w:color w:val="0D0D0D" w:themeColor="text1" w:themeTint="F2"/>
          <w:sz w:val="20"/>
          <w:szCs w:val="20"/>
        </w:rPr>
        <w:t>On the Operation Page, in the Request Input tab, enter a TEST VALUE for all the fields.</w:t>
      </w:r>
      <w:r w:rsidRPr="00846444">
        <w:rPr>
          <w:color w:val="0D0D0D" w:themeColor="text1" w:themeTint="F2"/>
        </w:rPr>
        <w:br/>
      </w:r>
    </w:p>
    <w:p w14:paraId="5C245C77" w14:textId="4FA9422D" w:rsidR="0039288E" w:rsidRPr="00846444" w:rsidRDefault="00846444" w:rsidP="00C909AA">
      <w:pPr>
        <w:spacing w:before="100" w:beforeAutospacing="1" w:after="100" w:afterAutospacing="1" w:line="240" w:lineRule="auto"/>
        <w:ind w:left="720"/>
        <w:rPr>
          <w:color w:val="0D0D0D" w:themeColor="text1" w:themeTint="F2"/>
          <w:sz w:val="20"/>
          <w:szCs w:val="20"/>
        </w:rPr>
      </w:pPr>
      <w:r w:rsidRPr="00846444">
        <w:rPr>
          <w:noProof/>
          <w:color w:val="0D0D0D" w:themeColor="text1" w:themeTint="F2"/>
          <w:sz w:val="20"/>
          <w:szCs w:val="20"/>
        </w:rPr>
        <w:drawing>
          <wp:inline distT="0" distB="0" distL="0" distR="0" wp14:anchorId="2B5CA585" wp14:editId="01395518">
            <wp:extent cx="5274945" cy="3354705"/>
            <wp:effectExtent l="0" t="0" r="0" b="0"/>
            <wp:docPr id="117653876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38760" name="Picture 5" descr="A screenshot of a compu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6BA8" w14:textId="77777777" w:rsidR="0039288E" w:rsidRPr="00846444" w:rsidRDefault="00C663B9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r w:rsidRPr="00846444">
        <w:rPr>
          <w:color w:val="0D0D0D" w:themeColor="text1" w:themeTint="F2"/>
          <w:sz w:val="20"/>
          <w:szCs w:val="20"/>
        </w:rPr>
        <w:t>Select a run-time environment and click </w:t>
      </w:r>
      <w:r w:rsidRPr="00846444">
        <w:rPr>
          <w:b/>
          <w:bCs/>
          <w:color w:val="0D0D0D" w:themeColor="text1" w:themeTint="F2"/>
          <w:sz w:val="20"/>
          <w:szCs w:val="20"/>
        </w:rPr>
        <w:t>Save and Fetch Response</w:t>
      </w:r>
      <w:r w:rsidRPr="00846444">
        <w:rPr>
          <w:color w:val="0D0D0D" w:themeColor="text1" w:themeTint="F2"/>
          <w:sz w:val="20"/>
          <w:szCs w:val="20"/>
        </w:rPr>
        <w:t> to get a response based on your inputs.</w:t>
      </w:r>
    </w:p>
    <w:p w14:paraId="79AEB966" w14:textId="5C7DF6C8" w:rsidR="00C663B9" w:rsidRPr="00846444" w:rsidRDefault="00846444" w:rsidP="0026720A">
      <w:pPr>
        <w:numPr>
          <w:ilvl w:val="0"/>
          <w:numId w:val="29"/>
        </w:numPr>
        <w:spacing w:before="100" w:beforeAutospacing="1" w:after="100" w:afterAutospacing="1" w:line="240" w:lineRule="auto"/>
        <w:rPr>
          <w:color w:val="0D0D0D" w:themeColor="text1" w:themeTint="F2"/>
          <w:sz w:val="20"/>
          <w:szCs w:val="20"/>
        </w:rPr>
      </w:pPr>
      <w:r w:rsidRPr="00846444">
        <w:rPr>
          <w:noProof/>
          <w:color w:val="0D0D0D" w:themeColor="text1" w:themeTint="F2"/>
          <w:sz w:val="20"/>
          <w:szCs w:val="20"/>
        </w:rPr>
        <w:lastRenderedPageBreak/>
        <w:drawing>
          <wp:inline distT="0" distB="0" distL="0" distR="0" wp14:anchorId="67714181" wp14:editId="69A1DA1C">
            <wp:extent cx="5274945" cy="2607945"/>
            <wp:effectExtent l="0" t="0" r="0" b="0"/>
            <wp:docPr id="1232847209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47209" name="Picture 6" descr="A screenshot of a compu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846444" w:rsidRDefault="00000000" w:rsidP="008935B8">
      <w:pPr>
        <w:pStyle w:val="Heading2"/>
        <w:rPr>
          <w:rFonts w:asciiTheme="minorHAnsi" w:hAnsiTheme="minorHAnsi"/>
          <w:color w:val="0D0D0D" w:themeColor="text1" w:themeTint="F2"/>
        </w:rPr>
      </w:pPr>
      <w:hyperlink r:id="rId27" w:history="1">
        <w:r w:rsidR="00C663B9" w:rsidRPr="00846444">
          <w:rPr>
            <w:rFonts w:asciiTheme="minorHAnsi" w:hAnsiTheme="minorHAnsi"/>
            <w:color w:val="0D0D0D" w:themeColor="text1" w:themeTint="F2"/>
          </w:rPr>
          <w:t>Publishing your application</w:t>
        </w:r>
      </w:hyperlink>
    </w:p>
    <w:p w14:paraId="15146EF6" w14:textId="436823C0" w:rsidR="002D0CCD" w:rsidRPr="00846444" w:rsidRDefault="00C663B9" w:rsidP="008935B8">
      <w:pPr>
        <w:spacing w:before="120"/>
        <w:rPr>
          <w:rFonts w:eastAsia="Times New Roman" w:cs="Times New Roman"/>
          <w:color w:val="0D0D0D" w:themeColor="text1" w:themeTint="F2"/>
          <w:sz w:val="20"/>
          <w:szCs w:val="20"/>
        </w:rPr>
      </w:pP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If you want to use the services in client applications, you need to publish </w:t>
      </w:r>
      <w:r w:rsidR="008935B8" w:rsidRPr="00846444">
        <w:rPr>
          <w:rFonts w:eastAsia="Times New Roman" w:cs="Times New Roman"/>
          <w:color w:val="0D0D0D" w:themeColor="text1" w:themeTint="F2"/>
          <w:sz w:val="20"/>
          <w:szCs w:val="20"/>
        </w:rPr>
        <w:t>an</w:t>
      </w:r>
      <w:r w:rsidRP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 app to a run-time environment. </w:t>
      </w:r>
      <w:r w:rsidR="008935B8" w:rsidRP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You can create the service (as described above) in an </w:t>
      </w:r>
      <w:r w:rsidR="00B22496" w:rsidRPr="00846444">
        <w:rPr>
          <w:rFonts w:eastAsia="Times New Roman" w:cs="Times New Roman"/>
          <w:color w:val="0D0D0D" w:themeColor="text1" w:themeTint="F2"/>
          <w:sz w:val="20"/>
          <w:szCs w:val="20"/>
        </w:rPr>
        <w:t>application or</w:t>
      </w:r>
      <w:r w:rsidR="008935B8" w:rsidRPr="00846444">
        <w:rPr>
          <w:rFonts w:eastAsia="Times New Roman" w:cs="Times New Roman"/>
          <w:color w:val="0D0D0D" w:themeColor="text1" w:themeTint="F2"/>
          <w:sz w:val="20"/>
          <w:szCs w:val="20"/>
        </w:rPr>
        <w:t xml:space="preserve"> import the service into an application and publish the application.</w:t>
      </w:r>
    </w:p>
    <w:p w14:paraId="4C3F4561" w14:textId="5E2A316D" w:rsidR="002D0CCD" w:rsidRPr="00846444" w:rsidRDefault="002D0CCD" w:rsidP="001624A9">
      <w:pPr>
        <w:pStyle w:val="Heading1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</w:rPr>
        <w:t>References</w:t>
      </w:r>
    </w:p>
    <w:p w14:paraId="48FD3B84" w14:textId="39DC7893" w:rsidR="001624A9" w:rsidRPr="00846444" w:rsidRDefault="008935B8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</w:rPr>
        <w:t>Endpoint Documentation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96"/>
        <w:gridCol w:w="1477"/>
        <w:gridCol w:w="3908"/>
        <w:gridCol w:w="1596"/>
      </w:tblGrid>
      <w:tr w:rsidR="00846444" w:rsidRPr="00846444" w14:paraId="148737C3" w14:textId="77777777" w:rsidTr="00846444">
        <w:tc>
          <w:tcPr>
            <w:tcW w:w="596" w:type="dxa"/>
          </w:tcPr>
          <w:p w14:paraId="3A649CED" w14:textId="4380CCEE" w:rsidR="006E7A80" w:rsidRPr="00846444" w:rsidRDefault="006E7A80" w:rsidP="0026720A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D0D0D" w:themeColor="text1" w:themeTint="F2"/>
              </w:rPr>
            </w:pPr>
            <w:r w:rsidRPr="00846444">
              <w:rPr>
                <w:rFonts w:asciiTheme="minorHAnsi" w:hAnsiTheme="minorHAnsi"/>
                <w:color w:val="0D0D0D" w:themeColor="text1" w:themeTint="F2"/>
              </w:rPr>
              <w:t>s.no</w:t>
            </w:r>
          </w:p>
        </w:tc>
        <w:tc>
          <w:tcPr>
            <w:tcW w:w="1477" w:type="dxa"/>
          </w:tcPr>
          <w:p w14:paraId="40E4F628" w14:textId="32BDD935" w:rsidR="006E7A80" w:rsidRPr="00846444" w:rsidRDefault="006E7A80" w:rsidP="0026720A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D0D0D" w:themeColor="text1" w:themeTint="F2"/>
              </w:rPr>
            </w:pPr>
            <w:r w:rsidRPr="00846444">
              <w:rPr>
                <w:rFonts w:asciiTheme="minorHAnsi" w:hAnsiTheme="minorHAnsi"/>
                <w:color w:val="0D0D0D" w:themeColor="text1" w:themeTint="F2"/>
              </w:rPr>
              <w:t>ENDPOINT NAME</w:t>
            </w:r>
          </w:p>
        </w:tc>
        <w:tc>
          <w:tcPr>
            <w:tcW w:w="3908" w:type="dxa"/>
          </w:tcPr>
          <w:p w14:paraId="2AC43001" w14:textId="6710148E" w:rsidR="006E7A80" w:rsidRPr="00846444" w:rsidRDefault="006E7A80" w:rsidP="0026720A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D0D0D" w:themeColor="text1" w:themeTint="F2"/>
              </w:rPr>
            </w:pPr>
            <w:r w:rsidRPr="00846444">
              <w:rPr>
                <w:rFonts w:asciiTheme="minorHAnsi" w:hAnsiTheme="minorHAnsi"/>
                <w:color w:val="0D0D0D" w:themeColor="text1" w:themeTint="F2"/>
              </w:rPr>
              <w:t xml:space="preserve">ENDPOINT </w:t>
            </w:r>
          </w:p>
        </w:tc>
        <w:tc>
          <w:tcPr>
            <w:tcW w:w="1596" w:type="dxa"/>
          </w:tcPr>
          <w:p w14:paraId="4372572D" w14:textId="54C1D01F" w:rsidR="006E7A80" w:rsidRPr="00846444" w:rsidRDefault="006E7A80" w:rsidP="0026720A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D0D0D" w:themeColor="text1" w:themeTint="F2"/>
              </w:rPr>
            </w:pPr>
            <w:r w:rsidRPr="00846444">
              <w:rPr>
                <w:rFonts w:asciiTheme="minorHAnsi" w:hAnsiTheme="minorHAnsi"/>
                <w:color w:val="0D0D0D" w:themeColor="text1" w:themeTint="F2"/>
              </w:rPr>
              <w:t>DESCRIPTION</w:t>
            </w:r>
          </w:p>
        </w:tc>
      </w:tr>
      <w:tr w:rsidR="00846444" w:rsidRPr="00846444" w14:paraId="631B89BC" w14:textId="77777777" w:rsidTr="00846444">
        <w:tc>
          <w:tcPr>
            <w:tcW w:w="596" w:type="dxa"/>
          </w:tcPr>
          <w:p w14:paraId="2272E239" w14:textId="2A5A1A31" w:rsidR="006E7A80" w:rsidRPr="00846444" w:rsidRDefault="006E7A80" w:rsidP="0026720A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D0D0D" w:themeColor="text1" w:themeTint="F2"/>
              </w:rPr>
            </w:pPr>
            <w:r w:rsidRPr="00846444">
              <w:rPr>
                <w:rFonts w:asciiTheme="minorHAnsi" w:hAnsiTheme="minorHAnsi"/>
                <w:color w:val="0D0D0D" w:themeColor="text1" w:themeTint="F2"/>
              </w:rPr>
              <w:t>1</w:t>
            </w:r>
          </w:p>
        </w:tc>
        <w:tc>
          <w:tcPr>
            <w:tcW w:w="1477" w:type="dxa"/>
          </w:tcPr>
          <w:p w14:paraId="2C5D68E5" w14:textId="608C74C0" w:rsidR="006E7A80" w:rsidRPr="00846444" w:rsidRDefault="00846444" w:rsidP="00E7090E">
            <w:pPr>
              <w:pStyle w:val="Heading2"/>
              <w:numPr>
                <w:ilvl w:val="0"/>
                <w:numId w:val="0"/>
              </w:numPr>
              <w:shd w:val="clear" w:color="auto" w:fill="FFFFFF"/>
              <w:spacing w:before="0" w:after="150"/>
              <w:ind w:left="720" w:hanging="360"/>
              <w:rPr>
                <w:rFonts w:asciiTheme="minorHAnsi" w:hAnsiTheme="minorHAnsi"/>
                <w:color w:val="0D0D0D" w:themeColor="text1" w:themeTint="F2"/>
              </w:rPr>
            </w:pPr>
            <w:proofErr w:type="spellStart"/>
            <w:r w:rsidRPr="00846444">
              <w:rPr>
                <w:rFonts w:asciiTheme="minorHAnsi" w:hAnsiTheme="minorHAnsi"/>
                <w:color w:val="0D0D0D" w:themeColor="text1" w:themeTint="F2"/>
              </w:rPr>
              <w:t>albumid</w:t>
            </w:r>
            <w:proofErr w:type="spellEnd"/>
          </w:p>
        </w:tc>
        <w:tc>
          <w:tcPr>
            <w:tcW w:w="3908" w:type="dxa"/>
          </w:tcPr>
          <w:p w14:paraId="6D9830E3" w14:textId="77777777" w:rsidR="006E7A80" w:rsidRPr="00846444" w:rsidRDefault="006E7A80" w:rsidP="006E7A80">
            <w:pPr>
              <w:pStyle w:val="Heading2"/>
              <w:ind w:left="0"/>
              <w:rPr>
                <w:rFonts w:asciiTheme="minorHAnsi" w:hAnsiTheme="minorHAnsi"/>
                <w:color w:val="0D0D0D" w:themeColor="text1" w:themeTint="F2"/>
              </w:rPr>
            </w:pPr>
          </w:p>
          <w:p w14:paraId="7C840DD5" w14:textId="685C8464" w:rsidR="00846444" w:rsidRPr="00846444" w:rsidRDefault="00846444" w:rsidP="00846444">
            <w:pPr>
              <w:pStyle w:val="HTMLPreformatted"/>
              <w:wordWrap w:val="0"/>
              <w:spacing w:before="120" w:after="120"/>
              <w:rPr>
                <w:rFonts w:asciiTheme="minorHAnsi" w:hAnsiTheme="minorHAnsi" w:cs="Consolas"/>
                <w:color w:val="0D0D0D" w:themeColor="text1" w:themeTint="F2"/>
                <w:sz w:val="18"/>
                <w:szCs w:val="18"/>
              </w:rPr>
            </w:pPr>
            <w:r w:rsidRPr="00846444">
              <w:rPr>
                <w:rStyle w:val="token"/>
                <w:rFonts w:asciiTheme="minorHAnsi" w:eastAsiaTheme="majorEastAsia" w:hAnsiTheme="minorHAnsi" w:cs="Consolas"/>
                <w:color w:val="0D0D0D" w:themeColor="text1" w:themeTint="F2"/>
                <w:sz w:val="18"/>
                <w:szCs w:val="18"/>
              </w:rPr>
              <w:t>https://deezerdevs-deezer.p.rapidapi.com/infos</w:t>
            </w:r>
            <w:r w:rsidRPr="00846444">
              <w:rPr>
                <w:rStyle w:val="token"/>
                <w:rFonts w:asciiTheme="minorHAnsi" w:eastAsiaTheme="majorEastAsia" w:hAnsiTheme="minorHAnsi" w:cs="Consolas"/>
                <w:color w:val="0D0D0D" w:themeColor="text1" w:themeTint="F2"/>
                <w:sz w:val="18"/>
                <w:szCs w:val="18"/>
              </w:rPr>
              <w:t>?albumid=ALBUM_ID</w:t>
            </w:r>
          </w:p>
          <w:p w14:paraId="168DD7E9" w14:textId="03BB77D9" w:rsidR="006E7A80" w:rsidRPr="00846444" w:rsidRDefault="006E7A80" w:rsidP="00846444">
            <w:pPr>
              <w:pStyle w:val="HTMLPreformatted"/>
              <w:wordWrap w:val="0"/>
              <w:spacing w:before="120" w:after="120"/>
              <w:rPr>
                <w:rFonts w:asciiTheme="minorHAnsi" w:hAnsiTheme="minorHAnsi"/>
                <w:color w:val="0D0D0D" w:themeColor="text1" w:themeTint="F2"/>
              </w:rPr>
            </w:pPr>
          </w:p>
        </w:tc>
        <w:tc>
          <w:tcPr>
            <w:tcW w:w="1596" w:type="dxa"/>
          </w:tcPr>
          <w:p w14:paraId="5AA0BA65" w14:textId="0BD9AB9F" w:rsidR="006E7A80" w:rsidRPr="00846444" w:rsidRDefault="00846444" w:rsidP="0026720A">
            <w:pPr>
              <w:pStyle w:val="Heading2"/>
              <w:numPr>
                <w:ilvl w:val="0"/>
                <w:numId w:val="0"/>
              </w:numPr>
              <w:rPr>
                <w:rFonts w:asciiTheme="minorHAnsi" w:hAnsiTheme="minorHAnsi"/>
                <w:color w:val="0D0D0D" w:themeColor="text1" w:themeTint="F2"/>
              </w:rPr>
            </w:pPr>
            <w:r w:rsidRPr="00846444">
              <w:rPr>
                <w:rFonts w:asciiTheme="minorHAnsi" w:hAnsiTheme="minorHAnsi"/>
                <w:color w:val="0D0D0D" w:themeColor="text1" w:themeTint="F2"/>
                <w:shd w:val="clear" w:color="auto" w:fill="FFFFFF"/>
              </w:rPr>
              <w:t xml:space="preserve">Get the </w:t>
            </w:r>
            <w:proofErr w:type="spellStart"/>
            <w:r w:rsidRPr="00846444">
              <w:rPr>
                <w:rFonts w:asciiTheme="minorHAnsi" w:hAnsiTheme="minorHAnsi"/>
                <w:color w:val="0D0D0D" w:themeColor="text1" w:themeTint="F2"/>
                <w:shd w:val="clear" w:color="auto" w:fill="FFFFFF"/>
              </w:rPr>
              <w:t>infos</w:t>
            </w:r>
            <w:proofErr w:type="spellEnd"/>
            <w:r w:rsidRPr="00846444">
              <w:rPr>
                <w:rFonts w:asciiTheme="minorHAnsi" w:hAnsiTheme="minorHAnsi"/>
                <w:color w:val="0D0D0D" w:themeColor="text1" w:themeTint="F2"/>
                <w:shd w:val="clear" w:color="auto" w:fill="FFFFFF"/>
              </w:rPr>
              <w:t xml:space="preserve"> about the </w:t>
            </w:r>
            <w:proofErr w:type="spellStart"/>
            <w:r w:rsidRPr="00846444">
              <w:rPr>
                <w:rFonts w:asciiTheme="minorHAnsi" w:hAnsiTheme="minorHAnsi"/>
                <w:color w:val="0D0D0D" w:themeColor="text1" w:themeTint="F2"/>
                <w:shd w:val="clear" w:color="auto" w:fill="FFFFFF"/>
              </w:rPr>
              <w:t>api</w:t>
            </w:r>
            <w:proofErr w:type="spellEnd"/>
            <w:r w:rsidRPr="00846444">
              <w:rPr>
                <w:rFonts w:asciiTheme="minorHAnsi" w:hAnsiTheme="minorHAnsi"/>
                <w:color w:val="0D0D0D" w:themeColor="text1" w:themeTint="F2"/>
                <w:shd w:val="clear" w:color="auto" w:fill="FFFFFF"/>
              </w:rPr>
              <w:t xml:space="preserve"> in the current country</w:t>
            </w:r>
          </w:p>
        </w:tc>
      </w:tr>
    </w:tbl>
    <w:p w14:paraId="0EEA1D7B" w14:textId="67339ECA" w:rsidR="0026720A" w:rsidRPr="00846444" w:rsidRDefault="006E7A80" w:rsidP="00B22496">
      <w:pPr>
        <w:pStyle w:val="Heading2"/>
        <w:numPr>
          <w:ilvl w:val="0"/>
          <w:numId w:val="42"/>
        </w:numPr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</w:rPr>
        <w:t xml:space="preserve">For more information regarding API endpoint please check out </w:t>
      </w:r>
      <w:r w:rsidR="00E37C00" w:rsidRPr="00846444">
        <w:rPr>
          <w:rFonts w:asciiTheme="minorHAnsi" w:hAnsiTheme="minorHAnsi"/>
          <w:color w:val="0D0D0D" w:themeColor="text1" w:themeTint="F2"/>
        </w:rPr>
        <w:t xml:space="preserve">the </w:t>
      </w:r>
      <w:hyperlink r:id="rId28" w:history="1">
        <w:r w:rsidR="00846444" w:rsidRPr="00846444">
          <w:rPr>
            <w:rStyle w:val="Hyperlink"/>
            <w:rFonts w:asciiTheme="minorHAnsi" w:hAnsiTheme="minorHAnsi"/>
            <w:color w:val="0D0D0D" w:themeColor="text1" w:themeTint="F2"/>
          </w:rPr>
          <w:t>Deezer</w:t>
        </w:r>
      </w:hyperlink>
    </w:p>
    <w:p w14:paraId="5CFB66C2" w14:textId="44956E83" w:rsidR="002D0CCD" w:rsidRPr="00846444" w:rsidRDefault="002D0CCD" w:rsidP="00756204">
      <w:pPr>
        <w:pStyle w:val="Heading1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</w:rPr>
        <w:t>Revision History</w:t>
      </w:r>
    </w:p>
    <w:p w14:paraId="188BC900" w14:textId="67AD69FB" w:rsidR="002D0CCD" w:rsidRPr="00846444" w:rsidRDefault="000E4198" w:rsidP="002D0CCD">
      <w:pPr>
        <w:rPr>
          <w:color w:val="0D0D0D" w:themeColor="text1" w:themeTint="F2"/>
        </w:rPr>
      </w:pPr>
      <w:r w:rsidRPr="00846444">
        <w:rPr>
          <w:color w:val="0D0D0D" w:themeColor="text1" w:themeTint="F2"/>
        </w:rPr>
        <w:t>Adapter</w:t>
      </w:r>
      <w:r w:rsidR="002D0CCD" w:rsidRPr="00846444">
        <w:rPr>
          <w:color w:val="0D0D0D" w:themeColor="text1" w:themeTint="F2"/>
        </w:rPr>
        <w:t xml:space="preserve"> version </w:t>
      </w:r>
      <w:r w:rsidR="0026720A" w:rsidRPr="00846444">
        <w:rPr>
          <w:color w:val="0D0D0D" w:themeColor="text1" w:themeTint="F2"/>
        </w:rPr>
        <w:t>1.0.0</w:t>
      </w:r>
      <w:r w:rsidR="002D0CCD" w:rsidRPr="00846444">
        <w:rPr>
          <w:color w:val="0D0D0D" w:themeColor="text1" w:themeTint="F2"/>
        </w:rPr>
        <w:t>:</w:t>
      </w:r>
    </w:p>
    <w:p w14:paraId="3A323A3E" w14:textId="14A2D817" w:rsidR="00756204" w:rsidRPr="00846444" w:rsidRDefault="00756204" w:rsidP="002D0CCD">
      <w:pPr>
        <w:pStyle w:val="Heading2"/>
        <w:rPr>
          <w:rFonts w:asciiTheme="minorHAnsi" w:hAnsiTheme="minorHAnsi"/>
          <w:color w:val="0D0D0D" w:themeColor="text1" w:themeTint="F2"/>
        </w:rPr>
      </w:pPr>
      <w:r w:rsidRPr="00846444">
        <w:rPr>
          <w:rFonts w:asciiTheme="minorHAnsi" w:hAnsiTheme="minorHAnsi"/>
          <w:color w:val="0D0D0D" w:themeColor="text1" w:themeTint="F2"/>
        </w:rPr>
        <w:t>Limitations</w:t>
      </w:r>
    </w:p>
    <w:p w14:paraId="313C3843" w14:textId="47DF82B1" w:rsidR="00756204" w:rsidRPr="00846444" w:rsidRDefault="00E37C00" w:rsidP="0026720A">
      <w:pPr>
        <w:spacing w:before="100" w:beforeAutospacing="1" w:after="100" w:afterAutospacing="1" w:line="240" w:lineRule="auto"/>
        <w:ind w:left="720"/>
        <w:rPr>
          <w:color w:val="0D0D0D" w:themeColor="text1" w:themeTint="F2"/>
        </w:rPr>
      </w:pPr>
      <w:r w:rsidRPr="00846444">
        <w:rPr>
          <w:color w:val="0D0D0D" w:themeColor="text1" w:themeTint="F2"/>
        </w:rPr>
        <w:t>No Limitations</w:t>
      </w:r>
    </w:p>
    <w:sectPr w:rsidR="00756204" w:rsidRPr="00846444">
      <w:footerReference w:type="default" r:id="rId29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1EC2A" w14:textId="77777777" w:rsidR="00983DFE" w:rsidRDefault="00983DFE">
      <w:pPr>
        <w:spacing w:after="0" w:line="240" w:lineRule="auto"/>
      </w:pPr>
      <w:r>
        <w:separator/>
      </w:r>
    </w:p>
    <w:p w14:paraId="3F1E0404" w14:textId="77777777" w:rsidR="00983DFE" w:rsidRDefault="00983DFE"/>
  </w:endnote>
  <w:endnote w:type="continuationSeparator" w:id="0">
    <w:p w14:paraId="1E505F6D" w14:textId="77777777" w:rsidR="00983DFE" w:rsidRDefault="00983DFE">
      <w:pPr>
        <w:spacing w:after="0" w:line="240" w:lineRule="auto"/>
      </w:pPr>
      <w:r>
        <w:continuationSeparator/>
      </w:r>
    </w:p>
    <w:p w14:paraId="0C699179" w14:textId="77777777" w:rsidR="00983DFE" w:rsidRDefault="00983D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E0475D" w14:textId="77777777" w:rsidR="00983DFE" w:rsidRDefault="00983DFE">
      <w:pPr>
        <w:spacing w:after="0" w:line="240" w:lineRule="auto"/>
      </w:pPr>
      <w:r>
        <w:separator/>
      </w:r>
    </w:p>
    <w:p w14:paraId="0A1EAFD4" w14:textId="77777777" w:rsidR="00983DFE" w:rsidRDefault="00983DFE"/>
  </w:footnote>
  <w:footnote w:type="continuationSeparator" w:id="0">
    <w:p w14:paraId="3CC984CF" w14:textId="77777777" w:rsidR="00983DFE" w:rsidRDefault="00983DFE">
      <w:pPr>
        <w:spacing w:after="0" w:line="240" w:lineRule="auto"/>
      </w:pPr>
      <w:r>
        <w:continuationSeparator/>
      </w:r>
    </w:p>
    <w:p w14:paraId="19F8DC55" w14:textId="77777777" w:rsidR="00983DFE" w:rsidRDefault="00983DF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F5A05"/>
    <w:multiLevelType w:val="multilevel"/>
    <w:tmpl w:val="9486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0330C0"/>
    <w:multiLevelType w:val="multilevel"/>
    <w:tmpl w:val="CFDCA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E51DCF"/>
    <w:multiLevelType w:val="multilevel"/>
    <w:tmpl w:val="868E8C98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014F5A"/>
    <w:multiLevelType w:val="multilevel"/>
    <w:tmpl w:val="E92A6E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863C0"/>
    <w:multiLevelType w:val="hybridMultilevel"/>
    <w:tmpl w:val="BEEE5E3C"/>
    <w:lvl w:ilvl="0" w:tplc="CA2A490C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2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92F29"/>
    <w:multiLevelType w:val="multilevel"/>
    <w:tmpl w:val="EA160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4C0AA8"/>
    <w:multiLevelType w:val="multilevel"/>
    <w:tmpl w:val="1CBA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8050E8"/>
    <w:multiLevelType w:val="multilevel"/>
    <w:tmpl w:val="4E58E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2307163">
    <w:abstractNumId w:val="9"/>
  </w:num>
  <w:num w:numId="2" w16cid:durableId="358508399">
    <w:abstractNumId w:val="11"/>
  </w:num>
  <w:num w:numId="3" w16cid:durableId="369494272">
    <w:abstractNumId w:val="18"/>
  </w:num>
  <w:num w:numId="4" w16cid:durableId="1169369349">
    <w:abstractNumId w:val="12"/>
    <w:lvlOverride w:ilvl="0">
      <w:startOverride w:val="1"/>
    </w:lvlOverride>
  </w:num>
  <w:num w:numId="5" w16cid:durableId="1694383459">
    <w:abstractNumId w:val="12"/>
    <w:lvlOverride w:ilvl="0">
      <w:startOverride w:val="2"/>
    </w:lvlOverride>
  </w:num>
  <w:num w:numId="6" w16cid:durableId="858667764">
    <w:abstractNumId w:val="12"/>
    <w:lvlOverride w:ilvl="0">
      <w:startOverride w:val="3"/>
    </w:lvlOverride>
  </w:num>
  <w:num w:numId="7" w16cid:durableId="1793358815">
    <w:abstractNumId w:val="12"/>
    <w:lvlOverride w:ilvl="0">
      <w:startOverride w:val="4"/>
    </w:lvlOverride>
  </w:num>
  <w:num w:numId="8" w16cid:durableId="1381706567">
    <w:abstractNumId w:val="12"/>
    <w:lvlOverride w:ilvl="0">
      <w:startOverride w:val="5"/>
    </w:lvlOverride>
  </w:num>
  <w:num w:numId="9" w16cid:durableId="58987031">
    <w:abstractNumId w:val="12"/>
    <w:lvlOverride w:ilvl="0">
      <w:startOverride w:val="6"/>
    </w:lvlOverride>
  </w:num>
  <w:num w:numId="10" w16cid:durableId="1947497263">
    <w:abstractNumId w:val="16"/>
    <w:lvlOverride w:ilvl="0">
      <w:startOverride w:val="1"/>
    </w:lvlOverride>
  </w:num>
  <w:num w:numId="11" w16cid:durableId="656999133">
    <w:abstractNumId w:val="16"/>
    <w:lvlOverride w:ilvl="0">
      <w:startOverride w:val="2"/>
    </w:lvlOverride>
  </w:num>
  <w:num w:numId="12" w16cid:durableId="962538343">
    <w:abstractNumId w:val="16"/>
    <w:lvlOverride w:ilvl="0">
      <w:startOverride w:val="3"/>
    </w:lvlOverride>
  </w:num>
  <w:num w:numId="13" w16cid:durableId="207304188">
    <w:abstractNumId w:val="16"/>
    <w:lvlOverride w:ilvl="0">
      <w:startOverride w:val="4"/>
    </w:lvlOverride>
  </w:num>
  <w:num w:numId="14" w16cid:durableId="934484546">
    <w:abstractNumId w:val="13"/>
    <w:lvlOverride w:ilvl="0">
      <w:startOverride w:val="1"/>
    </w:lvlOverride>
  </w:num>
  <w:num w:numId="15" w16cid:durableId="1686977312">
    <w:abstractNumId w:val="13"/>
    <w:lvlOverride w:ilvl="0">
      <w:startOverride w:val="2"/>
    </w:lvlOverride>
  </w:num>
  <w:num w:numId="16" w16cid:durableId="1353073244">
    <w:abstractNumId w:val="13"/>
    <w:lvlOverride w:ilvl="0">
      <w:startOverride w:val="3"/>
    </w:lvlOverride>
  </w:num>
  <w:num w:numId="17" w16cid:durableId="1726876017">
    <w:abstractNumId w:val="13"/>
    <w:lvlOverride w:ilvl="0">
      <w:startOverride w:val="4"/>
    </w:lvlOverride>
  </w:num>
  <w:num w:numId="18" w16cid:durableId="224490252">
    <w:abstractNumId w:val="13"/>
    <w:lvlOverride w:ilvl="0">
      <w:startOverride w:val="5"/>
    </w:lvlOverride>
  </w:num>
  <w:num w:numId="19" w16cid:durableId="2113938747">
    <w:abstractNumId w:val="4"/>
    <w:lvlOverride w:ilvl="0">
      <w:startOverride w:val="1"/>
    </w:lvlOverride>
  </w:num>
  <w:num w:numId="20" w16cid:durableId="636033116">
    <w:abstractNumId w:val="4"/>
    <w:lvlOverride w:ilvl="0">
      <w:startOverride w:val="2"/>
    </w:lvlOverride>
  </w:num>
  <w:num w:numId="21" w16cid:durableId="895165391">
    <w:abstractNumId w:val="4"/>
    <w:lvlOverride w:ilvl="0">
      <w:startOverride w:val="3"/>
    </w:lvlOverride>
  </w:num>
  <w:num w:numId="22" w16cid:durableId="1712344562">
    <w:abstractNumId w:val="0"/>
    <w:lvlOverride w:ilvl="0">
      <w:startOverride w:val="1"/>
    </w:lvlOverride>
  </w:num>
  <w:num w:numId="23" w16cid:durableId="650597104">
    <w:abstractNumId w:val="0"/>
    <w:lvlOverride w:ilvl="0">
      <w:startOverride w:val="2"/>
    </w:lvlOverride>
  </w:num>
  <w:num w:numId="24" w16cid:durableId="1209949212">
    <w:abstractNumId w:val="2"/>
    <w:lvlOverride w:ilvl="0">
      <w:startOverride w:val="1"/>
    </w:lvlOverride>
  </w:num>
  <w:num w:numId="25" w16cid:durableId="1962419098">
    <w:abstractNumId w:val="2"/>
    <w:lvlOverride w:ilvl="0">
      <w:startOverride w:val="2"/>
    </w:lvlOverride>
  </w:num>
  <w:num w:numId="26" w16cid:durableId="429663909">
    <w:abstractNumId w:val="2"/>
    <w:lvlOverride w:ilvl="0"/>
    <w:lvlOverride w:ilvl="1">
      <w:startOverride w:val="1"/>
    </w:lvlOverride>
  </w:num>
  <w:num w:numId="27" w16cid:durableId="582685059">
    <w:abstractNumId w:val="2"/>
    <w:lvlOverride w:ilvl="0"/>
    <w:lvlOverride w:ilvl="1">
      <w:startOverride w:val="2"/>
    </w:lvlOverride>
  </w:num>
  <w:num w:numId="28" w16cid:durableId="21132082">
    <w:abstractNumId w:val="2"/>
    <w:lvlOverride w:ilvl="0"/>
    <w:lvlOverride w:ilvl="1">
      <w:startOverride w:val="3"/>
    </w:lvlOverride>
  </w:num>
  <w:num w:numId="29" w16cid:durableId="1399867143">
    <w:abstractNumId w:val="2"/>
  </w:num>
  <w:num w:numId="30" w16cid:durableId="1232277165">
    <w:abstractNumId w:val="17"/>
    <w:lvlOverride w:ilvl="0">
      <w:startOverride w:val="1"/>
    </w:lvlOverride>
  </w:num>
  <w:num w:numId="31" w16cid:durableId="1642153554">
    <w:abstractNumId w:val="17"/>
    <w:lvlOverride w:ilvl="0">
      <w:startOverride w:val="2"/>
    </w:lvlOverride>
  </w:num>
  <w:num w:numId="32" w16cid:durableId="745955095">
    <w:abstractNumId w:val="3"/>
    <w:lvlOverride w:ilvl="0">
      <w:startOverride w:val="1"/>
    </w:lvlOverride>
  </w:num>
  <w:num w:numId="33" w16cid:durableId="1116944819">
    <w:abstractNumId w:val="3"/>
    <w:lvlOverride w:ilvl="0">
      <w:startOverride w:val="2"/>
    </w:lvlOverride>
  </w:num>
  <w:num w:numId="34" w16cid:durableId="1932007832">
    <w:abstractNumId w:val="3"/>
    <w:lvlOverride w:ilvl="0">
      <w:startOverride w:val="3"/>
    </w:lvlOverride>
  </w:num>
  <w:num w:numId="35" w16cid:durableId="1605265340">
    <w:abstractNumId w:val="8"/>
  </w:num>
  <w:num w:numId="36" w16cid:durableId="1686134145">
    <w:abstractNumId w:val="10"/>
  </w:num>
  <w:num w:numId="37" w16cid:durableId="1290014259">
    <w:abstractNumId w:val="14"/>
  </w:num>
  <w:num w:numId="38" w16cid:durableId="976714922">
    <w:abstractNumId w:val="15"/>
  </w:num>
  <w:num w:numId="39" w16cid:durableId="2080322768">
    <w:abstractNumId w:val="7"/>
  </w:num>
  <w:num w:numId="40" w16cid:durableId="1515227">
    <w:abstractNumId w:val="5"/>
  </w:num>
  <w:num w:numId="41" w16cid:durableId="1869486725">
    <w:abstractNumId w:val="1"/>
  </w:num>
  <w:num w:numId="42" w16cid:durableId="343748681">
    <w:abstractNumId w:val="6"/>
  </w:num>
  <w:num w:numId="43" w16cid:durableId="58669027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45EB"/>
    <w:rsid w:val="00017BB7"/>
    <w:rsid w:val="00023F4C"/>
    <w:rsid w:val="00024905"/>
    <w:rsid w:val="00037D91"/>
    <w:rsid w:val="00041748"/>
    <w:rsid w:val="0006770D"/>
    <w:rsid w:val="00076A90"/>
    <w:rsid w:val="000A2C28"/>
    <w:rsid w:val="000D6B09"/>
    <w:rsid w:val="000E3213"/>
    <w:rsid w:val="000E4198"/>
    <w:rsid w:val="000E622D"/>
    <w:rsid w:val="000E77E2"/>
    <w:rsid w:val="000F2427"/>
    <w:rsid w:val="000F30AD"/>
    <w:rsid w:val="001147F0"/>
    <w:rsid w:val="001306D9"/>
    <w:rsid w:val="001335A0"/>
    <w:rsid w:val="00137AE9"/>
    <w:rsid w:val="001403A7"/>
    <w:rsid w:val="001624A9"/>
    <w:rsid w:val="0017443A"/>
    <w:rsid w:val="00176797"/>
    <w:rsid w:val="00192DFA"/>
    <w:rsid w:val="00193F4C"/>
    <w:rsid w:val="001B318E"/>
    <w:rsid w:val="001B46FA"/>
    <w:rsid w:val="001C09C1"/>
    <w:rsid w:val="001D3232"/>
    <w:rsid w:val="00203EDA"/>
    <w:rsid w:val="00205A7E"/>
    <w:rsid w:val="00215BC0"/>
    <w:rsid w:val="002400CC"/>
    <w:rsid w:val="00247175"/>
    <w:rsid w:val="002550CD"/>
    <w:rsid w:val="00265E8E"/>
    <w:rsid w:val="0026720A"/>
    <w:rsid w:val="002724C3"/>
    <w:rsid w:val="00274B4E"/>
    <w:rsid w:val="002D0CCD"/>
    <w:rsid w:val="0030671F"/>
    <w:rsid w:val="00310E44"/>
    <w:rsid w:val="00315874"/>
    <w:rsid w:val="00331754"/>
    <w:rsid w:val="00340703"/>
    <w:rsid w:val="00343742"/>
    <w:rsid w:val="00350F63"/>
    <w:rsid w:val="00361BE0"/>
    <w:rsid w:val="003708F1"/>
    <w:rsid w:val="0039087A"/>
    <w:rsid w:val="0039288E"/>
    <w:rsid w:val="00397891"/>
    <w:rsid w:val="00401A8F"/>
    <w:rsid w:val="00405F97"/>
    <w:rsid w:val="004201B8"/>
    <w:rsid w:val="004413B0"/>
    <w:rsid w:val="00442DEA"/>
    <w:rsid w:val="00454D5B"/>
    <w:rsid w:val="00455FB5"/>
    <w:rsid w:val="00471F11"/>
    <w:rsid w:val="00475584"/>
    <w:rsid w:val="004875FC"/>
    <w:rsid w:val="004A31D1"/>
    <w:rsid w:val="004A7F59"/>
    <w:rsid w:val="004B59BB"/>
    <w:rsid w:val="004D5089"/>
    <w:rsid w:val="004E3E78"/>
    <w:rsid w:val="004E615A"/>
    <w:rsid w:val="004F569A"/>
    <w:rsid w:val="0050318E"/>
    <w:rsid w:val="00513753"/>
    <w:rsid w:val="005178B3"/>
    <w:rsid w:val="005264D4"/>
    <w:rsid w:val="00531D83"/>
    <w:rsid w:val="00576223"/>
    <w:rsid w:val="0059557B"/>
    <w:rsid w:val="005A7829"/>
    <w:rsid w:val="005E0AC9"/>
    <w:rsid w:val="005F1BDB"/>
    <w:rsid w:val="00605C5E"/>
    <w:rsid w:val="00606A75"/>
    <w:rsid w:val="00626D3B"/>
    <w:rsid w:val="00650377"/>
    <w:rsid w:val="00650771"/>
    <w:rsid w:val="00665941"/>
    <w:rsid w:val="00670822"/>
    <w:rsid w:val="006765D0"/>
    <w:rsid w:val="006A645E"/>
    <w:rsid w:val="006C6E5E"/>
    <w:rsid w:val="006D04F1"/>
    <w:rsid w:val="006D3096"/>
    <w:rsid w:val="006E7A80"/>
    <w:rsid w:val="0073067E"/>
    <w:rsid w:val="00746E3B"/>
    <w:rsid w:val="00750C75"/>
    <w:rsid w:val="00756204"/>
    <w:rsid w:val="00777C1E"/>
    <w:rsid w:val="007827BA"/>
    <w:rsid w:val="00793349"/>
    <w:rsid w:val="007A6B29"/>
    <w:rsid w:val="007C1279"/>
    <w:rsid w:val="007D596C"/>
    <w:rsid w:val="007F00C8"/>
    <w:rsid w:val="007F2325"/>
    <w:rsid w:val="007F6186"/>
    <w:rsid w:val="00800F22"/>
    <w:rsid w:val="008045F0"/>
    <w:rsid w:val="008326E4"/>
    <w:rsid w:val="00846444"/>
    <w:rsid w:val="00856900"/>
    <w:rsid w:val="00857C99"/>
    <w:rsid w:val="0086271F"/>
    <w:rsid w:val="008935B8"/>
    <w:rsid w:val="008A5F17"/>
    <w:rsid w:val="008B7590"/>
    <w:rsid w:val="008C237E"/>
    <w:rsid w:val="008C5007"/>
    <w:rsid w:val="008C5E86"/>
    <w:rsid w:val="00903EFB"/>
    <w:rsid w:val="00925FDA"/>
    <w:rsid w:val="00950EC8"/>
    <w:rsid w:val="0095113C"/>
    <w:rsid w:val="009602E6"/>
    <w:rsid w:val="009612CD"/>
    <w:rsid w:val="00983DFE"/>
    <w:rsid w:val="009C059B"/>
    <w:rsid w:val="009D4F8F"/>
    <w:rsid w:val="009E64DC"/>
    <w:rsid w:val="009E7E7C"/>
    <w:rsid w:val="00A02B57"/>
    <w:rsid w:val="00A35969"/>
    <w:rsid w:val="00A4283A"/>
    <w:rsid w:val="00A564C0"/>
    <w:rsid w:val="00A64A00"/>
    <w:rsid w:val="00A7017C"/>
    <w:rsid w:val="00A933C3"/>
    <w:rsid w:val="00AC2634"/>
    <w:rsid w:val="00AD7AC6"/>
    <w:rsid w:val="00AE2240"/>
    <w:rsid w:val="00AE64B7"/>
    <w:rsid w:val="00AF2BE5"/>
    <w:rsid w:val="00B15F61"/>
    <w:rsid w:val="00B22496"/>
    <w:rsid w:val="00B345ED"/>
    <w:rsid w:val="00B5559B"/>
    <w:rsid w:val="00B638DC"/>
    <w:rsid w:val="00B66BCA"/>
    <w:rsid w:val="00B7198C"/>
    <w:rsid w:val="00BA30E5"/>
    <w:rsid w:val="00C01348"/>
    <w:rsid w:val="00C32E65"/>
    <w:rsid w:val="00C34279"/>
    <w:rsid w:val="00C34C39"/>
    <w:rsid w:val="00C6597F"/>
    <w:rsid w:val="00C663B9"/>
    <w:rsid w:val="00C8228B"/>
    <w:rsid w:val="00C909AA"/>
    <w:rsid w:val="00CA2A53"/>
    <w:rsid w:val="00CB6789"/>
    <w:rsid w:val="00CC6096"/>
    <w:rsid w:val="00CD415B"/>
    <w:rsid w:val="00CD77F6"/>
    <w:rsid w:val="00CE4776"/>
    <w:rsid w:val="00D10B48"/>
    <w:rsid w:val="00D2283A"/>
    <w:rsid w:val="00D43CB2"/>
    <w:rsid w:val="00D72D13"/>
    <w:rsid w:val="00D851DD"/>
    <w:rsid w:val="00DD29A2"/>
    <w:rsid w:val="00E03F3C"/>
    <w:rsid w:val="00E10202"/>
    <w:rsid w:val="00E31994"/>
    <w:rsid w:val="00E367B0"/>
    <w:rsid w:val="00E37C00"/>
    <w:rsid w:val="00E444C9"/>
    <w:rsid w:val="00E4639A"/>
    <w:rsid w:val="00E5641D"/>
    <w:rsid w:val="00E675B4"/>
    <w:rsid w:val="00E7090E"/>
    <w:rsid w:val="00EB089F"/>
    <w:rsid w:val="00EB3231"/>
    <w:rsid w:val="00ED106A"/>
    <w:rsid w:val="00F1519F"/>
    <w:rsid w:val="00F1767C"/>
    <w:rsid w:val="00F4702C"/>
    <w:rsid w:val="00F74724"/>
    <w:rsid w:val="00F85480"/>
    <w:rsid w:val="00F87813"/>
    <w:rsid w:val="00FA13E3"/>
    <w:rsid w:val="00FE59D9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table" w:styleId="TableGrid">
    <w:name w:val="Table Grid"/>
    <w:basedOn w:val="TableNormal"/>
    <w:uiPriority w:val="39"/>
    <w:rsid w:val="006E7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E7A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7C00"/>
    <w:rPr>
      <w:color w:val="2B8073" w:themeColor="followedHyperlink"/>
      <w:u w:val="single"/>
    </w:rPr>
  </w:style>
  <w:style w:type="character" w:customStyle="1" w:styleId="token">
    <w:name w:val="token"/>
    <w:basedOn w:val="DefaultParagraphFont"/>
    <w:rsid w:val="00E37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7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57901053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684944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05549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2066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4371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1866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9701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3409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436190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5676832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4944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8933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21029749">
              <w:marLeft w:val="0"/>
              <w:marRight w:val="0"/>
              <w:marTop w:val="100"/>
              <w:marBottom w:val="10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318025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41300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8482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124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8393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9273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30477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2664594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02493620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11394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javascript:void(0);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manage.hclvoltmx.com/" TargetMode="External"/><Relationship Id="rId20" Type="http://schemas.openxmlformats.org/officeDocument/2006/relationships/image" Target="media/image8.gi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rapidapi.com/deezerdevs/api/deezer-1/" TargetMode="External"/><Relationship Id="rId10" Type="http://schemas.openxmlformats.org/officeDocument/2006/relationships/hyperlink" Target="https://manage.hclvoltmx.com/" TargetMode="External"/><Relationship Id="rId19" Type="http://schemas.openxmlformats.org/officeDocument/2006/relationships/hyperlink" Target="javascript:void(0);" TargetMode="External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javascript:void(0);" TargetMode="External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352760"/>
    <w:rsid w:val="00576458"/>
    <w:rsid w:val="005B67E6"/>
    <w:rsid w:val="00646051"/>
    <w:rsid w:val="00671362"/>
    <w:rsid w:val="006734E7"/>
    <w:rsid w:val="006E486A"/>
    <w:rsid w:val="0073306E"/>
    <w:rsid w:val="008045F0"/>
    <w:rsid w:val="008511BA"/>
    <w:rsid w:val="00A307B1"/>
    <w:rsid w:val="00A43490"/>
    <w:rsid w:val="00A477F3"/>
    <w:rsid w:val="00B92A71"/>
    <w:rsid w:val="00BA2457"/>
    <w:rsid w:val="00E6499A"/>
    <w:rsid w:val="00E83BF8"/>
    <w:rsid w:val="00F17586"/>
    <w:rsid w:val="00F667D9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97132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97132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56082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156082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97132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97132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97132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EE9465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EE9465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Kethavarapu Venkataratnavathi</cp:lastModifiedBy>
  <cp:revision>142</cp:revision>
  <dcterms:created xsi:type="dcterms:W3CDTF">2021-09-16T12:17:00Z</dcterms:created>
  <dcterms:modified xsi:type="dcterms:W3CDTF">2024-02-23T10:13:00Z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