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8C1EE" w14:textId="6917779E" w:rsidR="003548FA" w:rsidRPr="00B34362" w:rsidRDefault="006F337C" w:rsidP="003548FA">
      <w:pPr>
        <w:pStyle w:val="Date"/>
        <w:rPr>
          <w:rFonts w:ascii="Cambria" w:hAnsi="Cambria"/>
          <w:color w:val="auto"/>
        </w:rPr>
      </w:pPr>
      <w:bookmarkStart w:id="0" w:name="OLE_LINK9"/>
      <w:bookmarkStart w:id="1" w:name="OLE_LINK6"/>
      <w:bookmarkStart w:id="2" w:name="OLE_LINK5"/>
      <w:bookmarkStart w:id="3" w:name="OLE_LINK8"/>
      <w:bookmarkStart w:id="4" w:name="OLE_LINK7"/>
      <w:bookmarkStart w:id="5" w:name="OLE_LINK1"/>
      <w:r>
        <w:rPr>
          <w:rFonts w:ascii="Cambria" w:hAnsi="Cambria"/>
          <w:color w:val="auto"/>
        </w:rPr>
        <w:t>14</w:t>
      </w:r>
      <w:r w:rsidR="003548FA" w:rsidRPr="00B34362">
        <w:rPr>
          <w:rFonts w:ascii="Cambria" w:hAnsi="Cambria"/>
          <w:color w:val="auto"/>
        </w:rPr>
        <w:t xml:space="preserve"> Mar 2023</w:t>
      </w:r>
    </w:p>
    <w:p w14:paraId="67148EF1" w14:textId="16D96407" w:rsidR="003548FA" w:rsidRPr="00B34362" w:rsidRDefault="003548FA" w:rsidP="003548FA">
      <w:pPr>
        <w:pStyle w:val="Title"/>
        <w:rPr>
          <w:rFonts w:ascii="Cambria" w:hAnsi="Cambria"/>
          <w:color w:val="auto"/>
          <w:sz w:val="44"/>
          <w:szCs w:val="44"/>
        </w:rPr>
      </w:pPr>
      <w:r w:rsidRPr="00B34362">
        <w:rPr>
          <w:rFonts w:ascii="Cambria" w:hAnsi="Cambria"/>
          <w:color w:val="auto"/>
          <w:szCs w:val="54"/>
        </w:rPr>
        <w:t>BROWSER FEATURE APP</w:t>
      </w:r>
    </w:p>
    <w:p w14:paraId="1ABC9855" w14:textId="08B04BB8" w:rsidR="003548FA" w:rsidRPr="00B34362" w:rsidRDefault="003548FA" w:rsidP="003548FA">
      <w:pPr>
        <w:pStyle w:val="Title"/>
        <w:rPr>
          <w:rFonts w:ascii="Cambria" w:hAnsi="Cambria"/>
          <w:color w:val="auto"/>
          <w:sz w:val="40"/>
          <w:szCs w:val="40"/>
        </w:rPr>
      </w:pPr>
      <w:r w:rsidRPr="00B34362">
        <w:rPr>
          <w:rFonts w:ascii="Cambria" w:hAnsi="Cambria"/>
          <w:color w:val="auto"/>
          <w:sz w:val="40"/>
          <w:szCs w:val="40"/>
        </w:rPr>
        <w:t>version: 1.0.1</w:t>
      </w:r>
    </w:p>
    <w:p w14:paraId="502CB41E" w14:textId="77777777" w:rsidR="003548FA" w:rsidRPr="00B34362" w:rsidRDefault="003548FA" w:rsidP="003548FA">
      <w:pPr>
        <w:pStyle w:val="Date"/>
        <w:ind w:left="360"/>
        <w:rPr>
          <w:rFonts w:ascii="Cambria" w:hAnsi="Cambria"/>
          <w:color w:val="auto"/>
        </w:rPr>
      </w:pPr>
    </w:p>
    <w:p w14:paraId="5E06C86D" w14:textId="77777777" w:rsidR="003548FA" w:rsidRPr="009224B7" w:rsidRDefault="003548FA" w:rsidP="003548FA">
      <w:pPr>
        <w:pStyle w:val="Date"/>
        <w:rPr>
          <w:rFonts w:ascii="Cambria" w:hAnsi="Cambria"/>
          <w:b/>
          <w:bCs/>
          <w:color w:val="auto"/>
        </w:rPr>
      </w:pPr>
      <w:r w:rsidRPr="009224B7">
        <w:rPr>
          <w:rFonts w:ascii="Cambria" w:hAnsi="Cambria"/>
          <w:b/>
          <w:bCs/>
          <w:color w:val="auto"/>
        </w:rPr>
        <w:t>1.   OVERVIEW</w:t>
      </w:r>
    </w:p>
    <w:p w14:paraId="2B79C46F" w14:textId="77777777" w:rsidR="006F337C" w:rsidRPr="00414E65" w:rsidRDefault="006F337C" w:rsidP="00A42525">
      <w:pPr>
        <w:spacing w:after="0" w:line="240" w:lineRule="auto"/>
        <w:jc w:val="both"/>
        <w:outlineLvl w:val="2"/>
        <w:rPr>
          <w:rFonts w:ascii="Cambria" w:hAnsi="Cambria" w:cs="Poppins Light"/>
          <w:color w:val="auto"/>
        </w:rPr>
      </w:pPr>
      <w:r w:rsidRPr="00414E65">
        <w:rPr>
          <w:rFonts w:ascii="Cambria" w:hAnsi="Cambria" w:cs="Poppins Light"/>
          <w:color w:val="auto"/>
        </w:rPr>
        <w:t xml:space="preserve">Browser Feature app highlights the usage and capabilities of the Browser widget in </w:t>
      </w:r>
      <w:r>
        <w:rPr>
          <w:rFonts w:ascii="Cambria" w:hAnsi="Cambria" w:cs="Poppins Light"/>
          <w:color w:val="auto"/>
        </w:rPr>
        <w:t>Iris</w:t>
      </w:r>
      <w:r w:rsidRPr="00414E65">
        <w:rPr>
          <w:rFonts w:ascii="Cambria" w:hAnsi="Cambria" w:cs="Poppins Light"/>
          <w:color w:val="auto"/>
        </w:rPr>
        <w:t xml:space="preserve">. Browser Widget in </w:t>
      </w:r>
      <w:r>
        <w:rPr>
          <w:rFonts w:ascii="Cambria" w:hAnsi="Cambria" w:cs="Poppins Light"/>
          <w:color w:val="auto"/>
        </w:rPr>
        <w:t>Iris</w:t>
      </w:r>
      <w:r w:rsidRPr="00414E65">
        <w:rPr>
          <w:rFonts w:ascii="Cambria" w:hAnsi="Cambria" w:cs="Poppins Light"/>
          <w:color w:val="auto"/>
        </w:rPr>
        <w:t xml:space="preserve"> provides the feature of loading HTML content in context of the native application without navigating away from the native app or opening the native browser app. The app provides you with the following options:</w:t>
      </w:r>
    </w:p>
    <w:p w14:paraId="7971B0FC" w14:textId="77777777" w:rsidR="006F337C" w:rsidRPr="00414E65" w:rsidRDefault="006F337C" w:rsidP="006F337C">
      <w:pPr>
        <w:spacing w:after="0" w:line="240" w:lineRule="auto"/>
        <w:ind w:left="0"/>
        <w:jc w:val="both"/>
        <w:outlineLvl w:val="2"/>
        <w:rPr>
          <w:rFonts w:ascii="Cambria" w:hAnsi="Cambria" w:cs="Poppins Light"/>
          <w:color w:val="auto"/>
        </w:rPr>
      </w:pPr>
    </w:p>
    <w:p w14:paraId="30484F20" w14:textId="6AEC19FE" w:rsidR="003548FA" w:rsidRPr="009916E0" w:rsidRDefault="003548FA" w:rsidP="00E30F6D">
      <w:pPr>
        <w:pStyle w:val="Heading2"/>
        <w:numPr>
          <w:ilvl w:val="0"/>
          <w:numId w:val="19"/>
        </w:numPr>
        <w:rPr>
          <w:rFonts w:ascii="Cambria" w:hAnsi="Cambria"/>
          <w:b/>
          <w:bCs/>
          <w:color w:val="auto"/>
          <w:sz w:val="26"/>
        </w:rPr>
      </w:pPr>
      <w:bookmarkStart w:id="6" w:name="OLE_LINK2"/>
      <w:bookmarkStart w:id="7" w:name="OLE_LINK3"/>
      <w:r w:rsidRPr="009916E0">
        <w:rPr>
          <w:rFonts w:ascii="Cambria" w:hAnsi="Cambria"/>
          <w:b/>
          <w:bCs/>
          <w:color w:val="auto"/>
          <w:sz w:val="26"/>
        </w:rPr>
        <w:t>Features:</w:t>
      </w:r>
    </w:p>
    <w:p w14:paraId="5DAE2464" w14:textId="77777777" w:rsidR="006F337C" w:rsidRPr="00414E65" w:rsidRDefault="006F337C" w:rsidP="00A42525">
      <w:pPr>
        <w:spacing w:after="0" w:line="240" w:lineRule="auto"/>
        <w:ind w:firstLine="360"/>
        <w:jc w:val="both"/>
        <w:outlineLvl w:val="2"/>
        <w:rPr>
          <w:rFonts w:ascii="Cambria" w:hAnsi="Cambria" w:cs="Poppins Light"/>
          <w:color w:val="auto"/>
        </w:rPr>
      </w:pPr>
      <w:bookmarkStart w:id="8" w:name="OLE_LINK67"/>
      <w:bookmarkStart w:id="9" w:name="OLE_LINK68"/>
      <w:r w:rsidRPr="00414E65">
        <w:rPr>
          <w:rFonts w:ascii="Cambria" w:hAnsi="Cambria" w:cs="Poppins Light"/>
          <w:color w:val="auto"/>
        </w:rPr>
        <w:t>The app provides you with the following options:</w:t>
      </w:r>
    </w:p>
    <w:p w14:paraId="7CB70A02" w14:textId="77777777" w:rsidR="006F337C" w:rsidRPr="00414E65" w:rsidRDefault="006F337C" w:rsidP="00A42525">
      <w:pPr>
        <w:spacing w:after="0" w:line="240" w:lineRule="auto"/>
        <w:jc w:val="both"/>
        <w:outlineLvl w:val="2"/>
        <w:rPr>
          <w:rFonts w:ascii="Cambria" w:hAnsi="Cambria" w:cs="Poppins Light"/>
          <w:color w:val="auto"/>
        </w:rPr>
      </w:pPr>
    </w:p>
    <w:p w14:paraId="1507EE55" w14:textId="77777777" w:rsidR="006F337C" w:rsidRPr="00414E65" w:rsidRDefault="006F337C" w:rsidP="00A42525">
      <w:pPr>
        <w:pStyle w:val="ListParagraph"/>
        <w:numPr>
          <w:ilvl w:val="0"/>
          <w:numId w:val="9"/>
        </w:numPr>
        <w:spacing w:after="0" w:line="240" w:lineRule="auto"/>
        <w:ind w:left="1080"/>
        <w:jc w:val="both"/>
        <w:outlineLvl w:val="2"/>
        <w:rPr>
          <w:rFonts w:ascii="Cambria" w:hAnsi="Cambria" w:cs="Poppins Light"/>
        </w:rPr>
      </w:pPr>
      <w:r w:rsidRPr="00414E65">
        <w:rPr>
          <w:rFonts w:ascii="Cambria" w:hAnsi="Cambria" w:cs="Poppins Light"/>
        </w:rPr>
        <w:t>To view Static content</w:t>
      </w:r>
    </w:p>
    <w:p w14:paraId="6C4EF33D" w14:textId="77777777" w:rsidR="006F337C" w:rsidRPr="00414E65" w:rsidRDefault="006F337C" w:rsidP="00A42525">
      <w:pPr>
        <w:pStyle w:val="ListParagraph"/>
        <w:numPr>
          <w:ilvl w:val="0"/>
          <w:numId w:val="9"/>
        </w:numPr>
        <w:spacing w:after="0" w:line="240" w:lineRule="auto"/>
        <w:ind w:left="1080"/>
        <w:jc w:val="both"/>
        <w:outlineLvl w:val="2"/>
        <w:rPr>
          <w:rFonts w:ascii="Cambria" w:hAnsi="Cambria" w:cs="Poppins Light"/>
        </w:rPr>
      </w:pPr>
      <w:r w:rsidRPr="00414E65">
        <w:rPr>
          <w:rFonts w:ascii="Cambria" w:hAnsi="Cambria" w:cs="Poppins Light"/>
        </w:rPr>
        <w:t>To view Dynamic content</w:t>
      </w:r>
    </w:p>
    <w:p w14:paraId="2BD66C7D" w14:textId="77777777" w:rsidR="006F337C" w:rsidRPr="00414E65" w:rsidRDefault="006F337C" w:rsidP="00A42525">
      <w:pPr>
        <w:pStyle w:val="ListParagraph"/>
        <w:numPr>
          <w:ilvl w:val="0"/>
          <w:numId w:val="9"/>
        </w:numPr>
        <w:spacing w:after="0" w:line="240" w:lineRule="auto"/>
        <w:ind w:left="1080"/>
        <w:jc w:val="both"/>
        <w:outlineLvl w:val="2"/>
        <w:rPr>
          <w:rFonts w:ascii="Cambria" w:hAnsi="Cambria" w:cs="Poppins Light"/>
        </w:rPr>
      </w:pPr>
      <w:r w:rsidRPr="00414E65">
        <w:rPr>
          <w:rFonts w:ascii="Cambria" w:hAnsi="Cambria" w:cs="Poppins Light"/>
        </w:rPr>
        <w:t>To navigate within an inline browser</w:t>
      </w:r>
    </w:p>
    <w:p w14:paraId="5C0CBEAA" w14:textId="77777777" w:rsidR="006F337C" w:rsidRPr="00414E65" w:rsidRDefault="006F337C" w:rsidP="00A42525">
      <w:pPr>
        <w:pStyle w:val="ListParagraph"/>
        <w:numPr>
          <w:ilvl w:val="0"/>
          <w:numId w:val="9"/>
        </w:numPr>
        <w:spacing w:after="0" w:line="240" w:lineRule="auto"/>
        <w:ind w:left="1080"/>
        <w:jc w:val="both"/>
        <w:outlineLvl w:val="2"/>
        <w:rPr>
          <w:rFonts w:ascii="Cambria" w:hAnsi="Cambria" w:cs="Poppins Light"/>
        </w:rPr>
      </w:pPr>
      <w:r w:rsidRPr="00414E65">
        <w:rPr>
          <w:rFonts w:ascii="Cambria" w:hAnsi="Cambria" w:cs="Poppins Light"/>
        </w:rPr>
        <w:t>To detect a telephone number from the browser by adding the number to the dial pad</w:t>
      </w:r>
    </w:p>
    <w:p w14:paraId="6FFB75FE" w14:textId="77777777" w:rsidR="006F337C" w:rsidRPr="00414E65" w:rsidRDefault="006F337C" w:rsidP="00A42525">
      <w:pPr>
        <w:pStyle w:val="ListParagraph"/>
        <w:numPr>
          <w:ilvl w:val="0"/>
          <w:numId w:val="9"/>
        </w:numPr>
        <w:spacing w:after="0" w:line="240" w:lineRule="auto"/>
        <w:ind w:left="1080"/>
        <w:jc w:val="both"/>
        <w:outlineLvl w:val="2"/>
        <w:rPr>
          <w:rFonts w:ascii="Cambria" w:hAnsi="Cambria" w:cs="Poppins Light"/>
        </w:rPr>
      </w:pPr>
      <w:r w:rsidRPr="00414E65">
        <w:rPr>
          <w:rFonts w:ascii="Cambria" w:hAnsi="Cambria" w:cs="Poppins Light"/>
        </w:rPr>
        <w:t>To enlarge the browser view by zooming</w:t>
      </w:r>
    </w:p>
    <w:p w14:paraId="1CEA833E" w14:textId="77777777" w:rsidR="006F337C" w:rsidRPr="00414E65" w:rsidRDefault="006F337C" w:rsidP="00A42525">
      <w:pPr>
        <w:pStyle w:val="ListParagraph"/>
        <w:numPr>
          <w:ilvl w:val="0"/>
          <w:numId w:val="9"/>
        </w:numPr>
        <w:spacing w:after="0" w:line="240" w:lineRule="auto"/>
        <w:ind w:left="1080"/>
        <w:jc w:val="both"/>
        <w:outlineLvl w:val="2"/>
        <w:rPr>
          <w:rFonts w:ascii="Cambria" w:hAnsi="Cambria" w:cs="Poppins Light"/>
        </w:rPr>
      </w:pPr>
      <w:r w:rsidRPr="00414E65">
        <w:rPr>
          <w:rFonts w:ascii="Cambria" w:hAnsi="Cambria" w:cs="Poppins Light"/>
        </w:rPr>
        <w:t>For more information, you can refer to Browser widget.</w:t>
      </w:r>
    </w:p>
    <w:p w14:paraId="6BB99FA3" w14:textId="77777777" w:rsidR="006F337C" w:rsidRPr="00414E65" w:rsidRDefault="006F337C" w:rsidP="00A42525">
      <w:pPr>
        <w:spacing w:after="0" w:line="240" w:lineRule="auto"/>
        <w:jc w:val="both"/>
        <w:outlineLvl w:val="2"/>
        <w:rPr>
          <w:rFonts w:ascii="Cambria" w:hAnsi="Cambria" w:cs="Poppins Light"/>
          <w:color w:val="auto"/>
        </w:rPr>
      </w:pPr>
    </w:p>
    <w:p w14:paraId="4B2E204F" w14:textId="77777777" w:rsidR="006F337C" w:rsidRPr="00B34362" w:rsidRDefault="006F337C" w:rsidP="00A42525">
      <w:pPr>
        <w:spacing w:after="0" w:line="240" w:lineRule="auto"/>
        <w:jc w:val="both"/>
        <w:outlineLvl w:val="2"/>
        <w:rPr>
          <w:rFonts w:ascii="Cambria" w:eastAsia="Times New Roman" w:hAnsi="Cambria" w:cs="Times New Roman"/>
          <w:color w:val="auto"/>
          <w:lang w:eastAsia="en-GB"/>
        </w:rPr>
      </w:pPr>
      <w:r w:rsidRPr="00414E65">
        <w:rPr>
          <w:rFonts w:ascii="Cambria" w:hAnsi="Cambria" w:cs="Poppins Light"/>
          <w:color w:val="auto"/>
        </w:rPr>
        <w:t xml:space="preserve">For information on how to import the Browser Feature app to </w:t>
      </w:r>
      <w:r>
        <w:rPr>
          <w:rFonts w:ascii="Cambria" w:hAnsi="Cambria" w:cs="Poppins Light"/>
          <w:color w:val="auto"/>
        </w:rPr>
        <w:t>Iris</w:t>
      </w:r>
      <w:r w:rsidRPr="00414E65">
        <w:rPr>
          <w:rFonts w:ascii="Cambria" w:hAnsi="Cambria" w:cs="Poppins Light"/>
          <w:color w:val="auto"/>
        </w:rPr>
        <w:t>, visit the Getting Started page.</w:t>
      </w:r>
    </w:p>
    <w:p w14:paraId="78184D84" w14:textId="77777777" w:rsidR="003548FA" w:rsidRPr="009916E0" w:rsidRDefault="003548FA" w:rsidP="006F337C">
      <w:pPr>
        <w:pStyle w:val="Heading2"/>
        <w:numPr>
          <w:ilvl w:val="0"/>
          <w:numId w:val="0"/>
        </w:numPr>
        <w:ind w:left="720" w:hanging="360"/>
        <w:rPr>
          <w:rFonts w:ascii="Cambria" w:hAnsi="Cambria"/>
          <w:color w:val="auto"/>
          <w:sz w:val="26"/>
        </w:rPr>
      </w:pPr>
    </w:p>
    <w:bookmarkEnd w:id="6"/>
    <w:bookmarkEnd w:id="7"/>
    <w:bookmarkEnd w:id="8"/>
    <w:bookmarkEnd w:id="9"/>
    <w:p w14:paraId="5762BA1C" w14:textId="476FB67E" w:rsidR="003548FA" w:rsidRPr="009916E0" w:rsidRDefault="003548FA" w:rsidP="00B0525E">
      <w:pPr>
        <w:pStyle w:val="Heading2"/>
        <w:numPr>
          <w:ilvl w:val="0"/>
          <w:numId w:val="19"/>
        </w:numPr>
        <w:rPr>
          <w:rFonts w:ascii="Cambria" w:hAnsi="Cambria"/>
          <w:b/>
          <w:bCs/>
          <w:color w:val="auto"/>
          <w:sz w:val="26"/>
        </w:rPr>
      </w:pPr>
      <w:r w:rsidRPr="009916E0">
        <w:rPr>
          <w:rFonts w:ascii="Cambria" w:hAnsi="Cambria"/>
          <w:b/>
          <w:bCs/>
          <w:color w:val="auto"/>
          <w:sz w:val="26"/>
        </w:rPr>
        <w:t>Percentage of re-use:</w:t>
      </w:r>
    </w:p>
    <w:p w14:paraId="018AB970" w14:textId="77777777" w:rsidR="003548FA" w:rsidRPr="00B34362" w:rsidRDefault="003548FA" w:rsidP="00A42525">
      <w:pPr>
        <w:pStyle w:val="CommentText"/>
        <w:ind w:firstLine="360"/>
        <w:rPr>
          <w:rFonts w:ascii="Cambria" w:hAnsi="Cambria"/>
          <w:color w:val="auto"/>
          <w:sz w:val="22"/>
          <w:szCs w:val="22"/>
        </w:rPr>
      </w:pPr>
      <w:r w:rsidRPr="00B34362">
        <w:rPr>
          <w:rFonts w:ascii="Cambria" w:hAnsi="Cambria"/>
          <w:color w:val="auto"/>
          <w:sz w:val="22"/>
          <w:szCs w:val="22"/>
        </w:rPr>
        <w:t xml:space="preserve">Approximate 80 % of reuse. </w:t>
      </w:r>
    </w:p>
    <w:p w14:paraId="41F8BB6E" w14:textId="07AEA729" w:rsidR="003548FA" w:rsidRPr="006F337C" w:rsidRDefault="00F50518" w:rsidP="00F50518">
      <w:pPr>
        <w:pStyle w:val="Heading1"/>
        <w:numPr>
          <w:ilvl w:val="0"/>
          <w:numId w:val="0"/>
        </w:numPr>
        <w:ind w:left="360" w:hanging="360"/>
        <w:rPr>
          <w:rFonts w:ascii="Cambria" w:hAnsi="Cambria"/>
          <w:b/>
          <w:bCs/>
          <w:color w:val="auto"/>
          <w:sz w:val="28"/>
          <w:szCs w:val="28"/>
        </w:rPr>
      </w:pPr>
      <w:bookmarkStart w:id="10" w:name="OLE_LINK10"/>
      <w:bookmarkStart w:id="11" w:name="OLE_LINK11"/>
      <w:bookmarkStart w:id="12" w:name="OLE_LINK12"/>
      <w:bookmarkEnd w:id="0"/>
      <w:bookmarkEnd w:id="1"/>
      <w:bookmarkEnd w:id="2"/>
      <w:r>
        <w:rPr>
          <w:rFonts w:ascii="Cambria" w:hAnsi="Cambria"/>
          <w:b/>
          <w:bCs/>
          <w:color w:val="auto"/>
          <w:sz w:val="28"/>
          <w:szCs w:val="28"/>
        </w:rPr>
        <w:t xml:space="preserve">2. </w:t>
      </w:r>
      <w:r w:rsidR="003548FA" w:rsidRPr="006F337C">
        <w:rPr>
          <w:rFonts w:ascii="Cambria" w:hAnsi="Cambria"/>
          <w:b/>
          <w:bCs/>
          <w:color w:val="auto"/>
          <w:sz w:val="28"/>
          <w:szCs w:val="28"/>
        </w:rPr>
        <w:t>Getting Started</w:t>
      </w:r>
    </w:p>
    <w:p w14:paraId="7E3B3836" w14:textId="63E44D6B" w:rsidR="003548FA" w:rsidRPr="009916E0" w:rsidRDefault="00E30F6D" w:rsidP="00E30F6D">
      <w:pPr>
        <w:pStyle w:val="Heading2"/>
        <w:numPr>
          <w:ilvl w:val="0"/>
          <w:numId w:val="0"/>
        </w:numPr>
        <w:rPr>
          <w:rFonts w:ascii="Cambria" w:hAnsi="Cambria"/>
          <w:b/>
          <w:bCs/>
          <w:color w:val="auto"/>
          <w:sz w:val="26"/>
        </w:rPr>
      </w:pPr>
      <w:bookmarkStart w:id="13" w:name="OLE_LINK13"/>
      <w:bookmarkStart w:id="14" w:name="OLE_LINK14"/>
      <w:bookmarkStart w:id="15" w:name="OLE_LINK17"/>
      <w:bookmarkStart w:id="16" w:name="OLE_LINK18"/>
      <w:bookmarkEnd w:id="10"/>
      <w:bookmarkEnd w:id="11"/>
      <w:bookmarkEnd w:id="12"/>
      <w:r w:rsidRPr="009916E0">
        <w:rPr>
          <w:rFonts w:ascii="Cambria" w:hAnsi="Cambria"/>
          <w:b/>
          <w:bCs/>
          <w:color w:val="auto"/>
          <w:sz w:val="26"/>
        </w:rPr>
        <w:t xml:space="preserve">A. </w:t>
      </w:r>
      <w:r w:rsidR="003548FA" w:rsidRPr="009916E0">
        <w:rPr>
          <w:rFonts w:ascii="Cambria" w:hAnsi="Cambria"/>
          <w:b/>
          <w:bCs/>
          <w:color w:val="auto"/>
          <w:sz w:val="26"/>
        </w:rPr>
        <w:t>Prerequisites:</w:t>
      </w:r>
    </w:p>
    <w:p w14:paraId="40E85F56" w14:textId="1D1CAA2E" w:rsidR="003548FA" w:rsidRPr="00B34362" w:rsidRDefault="003548FA" w:rsidP="003548FA">
      <w:pPr>
        <w:rPr>
          <w:rFonts w:ascii="Cambria" w:hAnsi="Cambria"/>
          <w:color w:val="auto"/>
        </w:rPr>
      </w:pPr>
      <w:bookmarkStart w:id="17" w:name="OLE_LINK74"/>
      <w:bookmarkStart w:id="18" w:name="OLE_LINK75"/>
      <w:bookmarkEnd w:id="13"/>
      <w:bookmarkEnd w:id="14"/>
      <w:r w:rsidRPr="00B34362">
        <w:rPr>
          <w:rFonts w:ascii="Cambria" w:hAnsi="Cambria"/>
          <w:color w:val="auto"/>
        </w:rPr>
        <w:t xml:space="preserve">Before you start using the </w:t>
      </w:r>
      <w:r w:rsidR="007C74D0" w:rsidRPr="00414E65">
        <w:rPr>
          <w:rFonts w:ascii="Cambria" w:hAnsi="Cambria" w:cs="Poppins Light"/>
          <w:color w:val="auto"/>
        </w:rPr>
        <w:t>Browser Feature app</w:t>
      </w:r>
      <w:r w:rsidRPr="00B34362">
        <w:rPr>
          <w:rFonts w:ascii="Cambria" w:hAnsi="Cambria"/>
          <w:color w:val="auto"/>
        </w:rPr>
        <w:t>, ensure the following:</w:t>
      </w:r>
    </w:p>
    <w:p w14:paraId="2D9E397D" w14:textId="77777777" w:rsidR="003548FA" w:rsidRPr="00B34362" w:rsidRDefault="003548FA" w:rsidP="003548FA">
      <w:pPr>
        <w:rPr>
          <w:rFonts w:ascii="Cambria" w:hAnsi="Cambria"/>
          <w:color w:val="auto"/>
        </w:rPr>
      </w:pPr>
      <w:r w:rsidRPr="00B34362">
        <w:rPr>
          <w:rFonts w:ascii="Cambria" w:hAnsi="Cambria"/>
          <w:color w:val="auto"/>
        </w:rPr>
        <w:t>•</w:t>
      </w:r>
      <w:r w:rsidRPr="00B34362">
        <w:rPr>
          <w:rFonts w:ascii="Cambria" w:hAnsi="Cambria"/>
          <w:color w:val="auto"/>
        </w:rPr>
        <w:tab/>
      </w:r>
      <w:hyperlink r:id="rId7" w:history="1">
        <w:r w:rsidRPr="00B34362">
          <w:rPr>
            <w:rStyle w:val="Hyperlink"/>
            <w:rFonts w:ascii="Cambria" w:hAnsi="Cambria"/>
            <w:color w:val="auto"/>
          </w:rPr>
          <w:t>HCL Foundry</w:t>
        </w:r>
      </w:hyperlink>
    </w:p>
    <w:p w14:paraId="2A1042AF" w14:textId="77777777" w:rsidR="003548FA" w:rsidRPr="00B34362" w:rsidRDefault="003548FA" w:rsidP="003548FA">
      <w:pPr>
        <w:rPr>
          <w:rFonts w:ascii="Cambria" w:hAnsi="Cambria"/>
          <w:color w:val="auto"/>
        </w:rPr>
      </w:pPr>
      <w:r w:rsidRPr="00B34362">
        <w:rPr>
          <w:rFonts w:ascii="Cambria" w:hAnsi="Cambria"/>
          <w:color w:val="auto"/>
        </w:rPr>
        <w:t>•</w:t>
      </w:r>
      <w:r w:rsidRPr="00B34362">
        <w:rPr>
          <w:rFonts w:ascii="Cambria" w:hAnsi="Cambria"/>
          <w:color w:val="auto"/>
        </w:rPr>
        <w:tab/>
        <w:t>Volt MX Iris</w:t>
      </w:r>
    </w:p>
    <w:p w14:paraId="4CDAF7FC" w14:textId="4032C201" w:rsidR="003548FA" w:rsidRPr="009916E0" w:rsidRDefault="00E30F6D" w:rsidP="00E30F6D">
      <w:pPr>
        <w:pStyle w:val="Heading2"/>
        <w:numPr>
          <w:ilvl w:val="0"/>
          <w:numId w:val="0"/>
        </w:numPr>
        <w:rPr>
          <w:rFonts w:ascii="Cambria" w:hAnsi="Cambria"/>
          <w:b/>
          <w:bCs/>
          <w:color w:val="auto"/>
          <w:sz w:val="26"/>
        </w:rPr>
      </w:pPr>
      <w:bookmarkStart w:id="19" w:name="OLE_LINK19"/>
      <w:bookmarkStart w:id="20" w:name="OLE_LINK20"/>
      <w:bookmarkStart w:id="21" w:name="OLE_LINK15"/>
      <w:bookmarkStart w:id="22" w:name="OLE_LINK16"/>
      <w:bookmarkEnd w:id="17"/>
      <w:bookmarkEnd w:id="18"/>
      <w:r w:rsidRPr="009916E0">
        <w:rPr>
          <w:rFonts w:ascii="Cambria" w:hAnsi="Cambria"/>
          <w:b/>
          <w:bCs/>
          <w:color w:val="auto"/>
          <w:sz w:val="26"/>
        </w:rPr>
        <w:t xml:space="preserve">B. </w:t>
      </w:r>
      <w:r w:rsidR="003548FA" w:rsidRPr="009916E0">
        <w:rPr>
          <w:rFonts w:ascii="Cambria" w:hAnsi="Cambria"/>
          <w:b/>
          <w:bCs/>
          <w:color w:val="auto"/>
          <w:sz w:val="26"/>
        </w:rPr>
        <w:t>Platforms Supported</w:t>
      </w:r>
      <w:bookmarkStart w:id="23" w:name="OLE_LINK26"/>
      <w:bookmarkStart w:id="24" w:name="OLE_LINK27"/>
      <w:bookmarkStart w:id="25" w:name="OLE_LINK21"/>
      <w:bookmarkStart w:id="26" w:name="OLE_LINK22"/>
      <w:bookmarkStart w:id="27" w:name="OLE_LINK32"/>
      <w:bookmarkEnd w:id="19"/>
      <w:bookmarkEnd w:id="20"/>
      <w:r w:rsidR="003548FA" w:rsidRPr="009916E0">
        <w:rPr>
          <w:rFonts w:ascii="Cambria" w:hAnsi="Cambria"/>
          <w:b/>
          <w:bCs/>
          <w:color w:val="auto"/>
          <w:sz w:val="26"/>
        </w:rPr>
        <w:t>:</w:t>
      </w:r>
    </w:p>
    <w:p w14:paraId="0768522C" w14:textId="77777777" w:rsidR="003548FA" w:rsidRPr="00B34362" w:rsidRDefault="003548FA" w:rsidP="003548FA">
      <w:pPr>
        <w:pStyle w:val="paragraph"/>
        <w:numPr>
          <w:ilvl w:val="0"/>
          <w:numId w:val="4"/>
        </w:numPr>
        <w:spacing w:before="0" w:beforeAutospacing="0" w:after="0" w:afterAutospacing="0"/>
        <w:textAlignment w:val="baseline"/>
        <w:rPr>
          <w:rStyle w:val="eop"/>
          <w:rFonts w:ascii="Cambria" w:eastAsiaTheme="majorEastAsia" w:hAnsi="Cambria" w:cs="Segoe UI"/>
          <w:sz w:val="22"/>
          <w:szCs w:val="22"/>
        </w:rPr>
      </w:pPr>
      <w:bookmarkStart w:id="28" w:name="OLE_LINK33"/>
      <w:bookmarkStart w:id="29" w:name="OLE_LINK34"/>
      <w:bookmarkEnd w:id="15"/>
      <w:bookmarkEnd w:id="16"/>
      <w:bookmarkEnd w:id="21"/>
      <w:bookmarkEnd w:id="22"/>
      <w:bookmarkEnd w:id="23"/>
      <w:bookmarkEnd w:id="24"/>
      <w:bookmarkEnd w:id="25"/>
      <w:bookmarkEnd w:id="26"/>
      <w:bookmarkEnd w:id="27"/>
      <w:r w:rsidRPr="00B34362">
        <w:rPr>
          <w:rStyle w:val="normaltextrun"/>
          <w:rFonts w:ascii="Cambria" w:eastAsiaTheme="majorEastAsia" w:hAnsi="Cambria" w:cs="Segoe UI"/>
          <w:sz w:val="22"/>
          <w:szCs w:val="22"/>
          <w:lang w:val="en-US"/>
        </w:rPr>
        <w:t>Mobile</w:t>
      </w:r>
      <w:r w:rsidRPr="00B34362">
        <w:rPr>
          <w:rStyle w:val="eop"/>
          <w:rFonts w:ascii="Cambria" w:eastAsiaTheme="majorEastAsia" w:hAnsi="Cambria" w:cs="Segoe UI"/>
          <w:sz w:val="22"/>
          <w:szCs w:val="22"/>
        </w:rPr>
        <w:t> </w:t>
      </w:r>
    </w:p>
    <w:p w14:paraId="48250A5F" w14:textId="77777777" w:rsidR="003548FA" w:rsidRPr="00B34362" w:rsidRDefault="003548FA" w:rsidP="003548FA">
      <w:pPr>
        <w:pStyle w:val="paragraph"/>
        <w:numPr>
          <w:ilvl w:val="0"/>
          <w:numId w:val="5"/>
        </w:numPr>
        <w:spacing w:before="0" w:beforeAutospacing="0" w:after="0" w:afterAutospacing="0"/>
        <w:textAlignment w:val="baseline"/>
        <w:rPr>
          <w:rStyle w:val="eop"/>
          <w:rFonts w:ascii="Cambria" w:eastAsiaTheme="majorEastAsia" w:hAnsi="Cambria" w:cs="Segoe UI"/>
          <w:sz w:val="22"/>
          <w:szCs w:val="22"/>
        </w:rPr>
      </w:pPr>
      <w:r w:rsidRPr="00B34362">
        <w:rPr>
          <w:rStyle w:val="eop"/>
          <w:rFonts w:ascii="Cambria" w:eastAsiaTheme="majorEastAsia" w:hAnsi="Cambria" w:cs="Segoe UI"/>
          <w:sz w:val="22"/>
          <w:szCs w:val="22"/>
        </w:rPr>
        <w:t>iOS</w:t>
      </w:r>
    </w:p>
    <w:p w14:paraId="500BB4AE" w14:textId="77777777" w:rsidR="003548FA" w:rsidRPr="00B34362" w:rsidRDefault="003548FA" w:rsidP="003548FA">
      <w:pPr>
        <w:pStyle w:val="paragraph"/>
        <w:numPr>
          <w:ilvl w:val="0"/>
          <w:numId w:val="5"/>
        </w:numPr>
        <w:spacing w:before="0" w:beforeAutospacing="0" w:after="0" w:afterAutospacing="0"/>
        <w:textAlignment w:val="baseline"/>
        <w:rPr>
          <w:rStyle w:val="eop"/>
          <w:rFonts w:ascii="Cambria" w:eastAsiaTheme="majorEastAsia" w:hAnsi="Cambria" w:cs="Segoe UI"/>
          <w:sz w:val="22"/>
          <w:szCs w:val="22"/>
        </w:rPr>
      </w:pPr>
      <w:r w:rsidRPr="00B34362">
        <w:rPr>
          <w:rStyle w:val="eop"/>
          <w:rFonts w:ascii="Cambria" w:eastAsiaTheme="majorEastAsia" w:hAnsi="Cambria" w:cs="Segoe UI"/>
          <w:sz w:val="22"/>
          <w:szCs w:val="22"/>
        </w:rPr>
        <w:t>Android</w:t>
      </w:r>
    </w:p>
    <w:p w14:paraId="6C1F4CB4" w14:textId="77777777" w:rsidR="003548FA" w:rsidRPr="00B34362" w:rsidRDefault="003548FA" w:rsidP="003548FA">
      <w:pPr>
        <w:pStyle w:val="paragraph"/>
        <w:spacing w:before="0" w:beforeAutospacing="0" w:after="0" w:afterAutospacing="0"/>
        <w:ind w:left="1211"/>
        <w:textAlignment w:val="baseline"/>
        <w:rPr>
          <w:rStyle w:val="normaltextrun"/>
          <w:rFonts w:ascii="Cambria" w:eastAsiaTheme="majorEastAsia" w:hAnsi="Cambria" w:cs="Segoe UI"/>
          <w:sz w:val="22"/>
          <w:szCs w:val="22"/>
        </w:rPr>
      </w:pPr>
    </w:p>
    <w:p w14:paraId="5F30E9E8" w14:textId="3AA286DF" w:rsidR="003548FA" w:rsidRPr="009916E0" w:rsidRDefault="00E30F6D" w:rsidP="00E30F6D">
      <w:pPr>
        <w:pStyle w:val="Heading2"/>
        <w:numPr>
          <w:ilvl w:val="0"/>
          <w:numId w:val="0"/>
        </w:numPr>
        <w:rPr>
          <w:rFonts w:ascii="Cambria" w:hAnsi="Cambria"/>
          <w:b/>
          <w:bCs/>
          <w:color w:val="auto"/>
          <w:sz w:val="26"/>
        </w:rPr>
      </w:pPr>
      <w:r w:rsidRPr="009916E0">
        <w:rPr>
          <w:rFonts w:ascii="Cambria" w:hAnsi="Cambria"/>
          <w:b/>
          <w:bCs/>
          <w:color w:val="auto"/>
          <w:sz w:val="26"/>
        </w:rPr>
        <w:lastRenderedPageBreak/>
        <w:t xml:space="preserve">C. </w:t>
      </w:r>
      <w:r w:rsidR="003548FA" w:rsidRPr="009916E0">
        <w:rPr>
          <w:rFonts w:ascii="Cambria" w:hAnsi="Cambria"/>
          <w:b/>
          <w:bCs/>
          <w:color w:val="auto"/>
          <w:sz w:val="26"/>
        </w:rPr>
        <w:t>Import the app:</w:t>
      </w:r>
    </w:p>
    <w:p w14:paraId="2B890734" w14:textId="691FA329" w:rsidR="00884510" w:rsidRPr="00884510" w:rsidRDefault="00884510" w:rsidP="00884510">
      <w:pPr>
        <w:pStyle w:val="Heading2"/>
        <w:numPr>
          <w:ilvl w:val="0"/>
          <w:numId w:val="0"/>
        </w:numPr>
        <w:ind w:left="720"/>
        <w:rPr>
          <w:rFonts w:ascii="Cambria" w:hAnsi="Cambria"/>
          <w:color w:val="auto"/>
          <w:szCs w:val="22"/>
        </w:rPr>
      </w:pPr>
      <w:r w:rsidRPr="00884510">
        <w:rPr>
          <w:rFonts w:ascii="Cambria" w:hAnsi="Cambria"/>
          <w:color w:val="auto"/>
          <w:szCs w:val="22"/>
        </w:rPr>
        <w:t xml:space="preserve">To import the Browser Feature App into your </w:t>
      </w:r>
      <w:r w:rsidR="00447977" w:rsidRPr="00884510">
        <w:rPr>
          <w:rFonts w:ascii="Cambria" w:hAnsi="Cambria"/>
          <w:color w:val="auto"/>
          <w:szCs w:val="22"/>
        </w:rPr>
        <w:t>workspace,</w:t>
      </w:r>
      <w:r w:rsidRPr="00884510">
        <w:rPr>
          <w:rFonts w:ascii="Cambria" w:hAnsi="Cambria"/>
          <w:color w:val="auto"/>
          <w:szCs w:val="22"/>
        </w:rPr>
        <w:t xml:space="preserve"> follow the given steps:</w:t>
      </w:r>
    </w:p>
    <w:p w14:paraId="0FB1596D" w14:textId="20FFA74D" w:rsidR="00884510" w:rsidRPr="00884510" w:rsidRDefault="00884510" w:rsidP="00884510">
      <w:pPr>
        <w:pStyle w:val="Heading2"/>
        <w:numPr>
          <w:ilvl w:val="1"/>
          <w:numId w:val="11"/>
        </w:numPr>
        <w:rPr>
          <w:rFonts w:ascii="Cambria" w:hAnsi="Cambria"/>
          <w:color w:val="auto"/>
          <w:szCs w:val="22"/>
        </w:rPr>
      </w:pPr>
      <w:r w:rsidRPr="00884510">
        <w:rPr>
          <w:rFonts w:ascii="Cambria" w:hAnsi="Cambria"/>
          <w:color w:val="auto"/>
          <w:szCs w:val="22"/>
        </w:rPr>
        <w:t xml:space="preserve">Open </w:t>
      </w:r>
      <w:r w:rsidRPr="00B34362">
        <w:rPr>
          <w:rFonts w:ascii="Cambria" w:hAnsi="Cambria"/>
          <w:color w:val="auto"/>
          <w:szCs w:val="22"/>
          <w:lang w:val="en-IN"/>
        </w:rPr>
        <w:t>Volt MX Iris</w:t>
      </w:r>
      <w:r w:rsidRPr="00884510">
        <w:rPr>
          <w:rFonts w:ascii="Cambria" w:hAnsi="Cambria"/>
          <w:color w:val="auto"/>
          <w:szCs w:val="22"/>
        </w:rPr>
        <w:t>.</w:t>
      </w:r>
    </w:p>
    <w:p w14:paraId="25F2F2FC" w14:textId="2FF43230" w:rsidR="00884510" w:rsidRPr="00884510" w:rsidRDefault="00884510" w:rsidP="00884510">
      <w:pPr>
        <w:pStyle w:val="Heading2"/>
        <w:numPr>
          <w:ilvl w:val="1"/>
          <w:numId w:val="11"/>
        </w:numPr>
        <w:rPr>
          <w:rFonts w:ascii="Cambria" w:hAnsi="Cambria"/>
          <w:color w:val="auto"/>
          <w:szCs w:val="22"/>
        </w:rPr>
      </w:pPr>
      <w:r w:rsidRPr="00884510">
        <w:rPr>
          <w:rFonts w:ascii="Cambria" w:hAnsi="Cambria"/>
          <w:color w:val="auto"/>
          <w:szCs w:val="22"/>
        </w:rPr>
        <w:t>On the menu bar select Forge → Browse. The Forge dialog appears.</w:t>
      </w:r>
    </w:p>
    <w:p w14:paraId="58ED9BFB" w14:textId="51B0624C" w:rsidR="003548FA" w:rsidRPr="00B34362" w:rsidRDefault="00884510" w:rsidP="00884510">
      <w:pPr>
        <w:shd w:val="clear" w:color="auto" w:fill="FFFFFF"/>
        <w:spacing w:before="60" w:after="60"/>
        <w:rPr>
          <w:rFonts w:ascii="Cambria" w:hAnsi="Cambria"/>
          <w:color w:val="auto"/>
        </w:rPr>
      </w:pPr>
      <w:bookmarkStart w:id="30" w:name="OLE_LINK94"/>
      <w:bookmarkStart w:id="31" w:name="OLE_LINK95"/>
      <w:r w:rsidRPr="00B95B29">
        <w:rPr>
          <w:rFonts w:ascii="Cambria" w:hAnsi="Cambria" w:cs="Poppins Light"/>
          <w:noProof/>
          <w:sz w:val="28"/>
          <w:szCs w:val="28"/>
        </w:rPr>
        <w:drawing>
          <wp:inline distT="0" distB="0" distL="0" distR="0" wp14:anchorId="0A4DEC61" wp14:editId="69D5FF4F">
            <wp:extent cx="5274945" cy="3950657"/>
            <wp:effectExtent l="0" t="0" r="1905" b="0"/>
            <wp:docPr id="1972619894" name="Picture 197261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945" cy="3950657"/>
                    </a:xfrm>
                    <a:prstGeom prst="rect">
                      <a:avLst/>
                    </a:prstGeom>
                  </pic:spPr>
                </pic:pic>
              </a:graphicData>
            </a:graphic>
          </wp:inline>
        </w:drawing>
      </w:r>
      <w:r w:rsidR="003548FA" w:rsidRPr="00B34362">
        <w:rPr>
          <w:rFonts w:ascii="Cambria" w:hAnsi="Cambria"/>
          <w:color w:val="auto"/>
          <w:sz w:val="21"/>
          <w:szCs w:val="21"/>
        </w:rPr>
        <w:t xml:space="preserve">       </w:t>
      </w:r>
    </w:p>
    <w:bookmarkEnd w:id="30"/>
    <w:bookmarkEnd w:id="31"/>
    <w:p w14:paraId="2921927F" w14:textId="1A0DA1DF" w:rsidR="00884510" w:rsidRPr="00884510" w:rsidRDefault="00884510" w:rsidP="00884510">
      <w:pPr>
        <w:pStyle w:val="Heading2"/>
        <w:numPr>
          <w:ilvl w:val="0"/>
          <w:numId w:val="0"/>
        </w:numPr>
        <w:ind w:left="720" w:hanging="360"/>
        <w:jc w:val="both"/>
        <w:rPr>
          <w:rFonts w:ascii="Cambria" w:hAnsi="Cambria"/>
          <w:noProof/>
          <w:color w:val="auto"/>
        </w:rPr>
      </w:pPr>
      <w:r>
        <w:rPr>
          <w:rFonts w:ascii="Cambria" w:hAnsi="Cambria"/>
          <w:noProof/>
          <w:color w:val="auto"/>
        </w:rPr>
        <w:t>3.</w:t>
      </w:r>
      <w:r w:rsidR="003548FA" w:rsidRPr="00B34362">
        <w:rPr>
          <w:rFonts w:ascii="Cambria" w:hAnsi="Cambria"/>
          <w:noProof/>
          <w:color w:val="auto"/>
        </w:rPr>
        <w:t xml:space="preserve">  </w:t>
      </w:r>
      <w:r>
        <w:rPr>
          <w:rFonts w:ascii="Cambria" w:hAnsi="Cambria"/>
          <w:noProof/>
          <w:color w:val="auto"/>
        </w:rPr>
        <w:t xml:space="preserve"> S</w:t>
      </w:r>
      <w:r w:rsidRPr="00884510">
        <w:rPr>
          <w:rFonts w:ascii="Cambria" w:hAnsi="Cambria"/>
          <w:noProof/>
          <w:color w:val="auto"/>
        </w:rPr>
        <w:t>earch for the Browser Feature app and click Import to Workspace. This imports the app to your workspace.</w:t>
      </w:r>
    </w:p>
    <w:p w14:paraId="07FDE576" w14:textId="77777777" w:rsidR="00884510" w:rsidRPr="00884510" w:rsidRDefault="00884510" w:rsidP="00884510">
      <w:pPr>
        <w:pStyle w:val="Heading2"/>
        <w:numPr>
          <w:ilvl w:val="0"/>
          <w:numId w:val="0"/>
        </w:numPr>
        <w:ind w:left="720" w:hanging="360"/>
        <w:jc w:val="both"/>
        <w:rPr>
          <w:rFonts w:ascii="Cambria" w:hAnsi="Cambria"/>
          <w:noProof/>
          <w:color w:val="auto"/>
        </w:rPr>
      </w:pPr>
    </w:p>
    <w:p w14:paraId="325892BF" w14:textId="65CAB1AC" w:rsidR="00884510" w:rsidRPr="00884510" w:rsidRDefault="00884510" w:rsidP="00884510">
      <w:pPr>
        <w:pStyle w:val="Heading2"/>
        <w:numPr>
          <w:ilvl w:val="0"/>
          <w:numId w:val="0"/>
        </w:numPr>
        <w:ind w:left="720" w:hanging="360"/>
        <w:jc w:val="both"/>
        <w:rPr>
          <w:rFonts w:ascii="Cambria" w:hAnsi="Cambria"/>
          <w:noProof/>
          <w:color w:val="auto"/>
        </w:rPr>
      </w:pPr>
      <w:r>
        <w:rPr>
          <w:rFonts w:ascii="Cambria" w:hAnsi="Cambria"/>
          <w:noProof/>
          <w:color w:val="auto"/>
        </w:rPr>
        <w:t xml:space="preserve">4.   </w:t>
      </w:r>
      <w:r w:rsidRPr="00884510">
        <w:rPr>
          <w:rFonts w:ascii="Cambria" w:hAnsi="Cambria"/>
          <w:noProof/>
          <w:color w:val="auto"/>
        </w:rPr>
        <w:t>You receive a dialog box confirming that the app is Imported. Click OK.</w:t>
      </w:r>
    </w:p>
    <w:p w14:paraId="091882B1" w14:textId="0B0269AE" w:rsidR="00884510" w:rsidRDefault="00884510" w:rsidP="00884510">
      <w:pPr>
        <w:pStyle w:val="Heading2"/>
        <w:numPr>
          <w:ilvl w:val="0"/>
          <w:numId w:val="0"/>
        </w:numPr>
        <w:ind w:left="720" w:hanging="360"/>
        <w:jc w:val="both"/>
        <w:rPr>
          <w:rFonts w:ascii="Cambria" w:hAnsi="Cambria"/>
          <w:noProof/>
          <w:color w:val="auto"/>
        </w:rPr>
      </w:pPr>
      <w:r w:rsidRPr="00884510">
        <w:rPr>
          <w:rFonts w:ascii="Cambria" w:hAnsi="Cambria"/>
          <w:noProof/>
          <w:color w:val="auto"/>
        </w:rPr>
        <w:t>Switch to your project containing the Browser Feature app. To switch to your project click File → Open → Reference Architecture → &lt;project_name&gt;</w:t>
      </w:r>
    </w:p>
    <w:p w14:paraId="10145C88" w14:textId="77777777" w:rsidR="00884510" w:rsidRDefault="00884510" w:rsidP="00884510">
      <w:pPr>
        <w:pStyle w:val="Heading2"/>
        <w:numPr>
          <w:ilvl w:val="0"/>
          <w:numId w:val="0"/>
        </w:numPr>
        <w:ind w:left="720" w:hanging="360"/>
        <w:jc w:val="both"/>
        <w:rPr>
          <w:rFonts w:ascii="Cambria" w:hAnsi="Cambria"/>
          <w:noProof/>
          <w:color w:val="auto"/>
        </w:rPr>
      </w:pPr>
    </w:p>
    <w:p w14:paraId="49375749" w14:textId="63E8F0D7" w:rsidR="00884510" w:rsidRPr="00B95B29" w:rsidRDefault="008F7AAF" w:rsidP="00E30F6D">
      <w:pPr>
        <w:pStyle w:val="paragraph"/>
        <w:spacing w:before="0" w:beforeAutospacing="0" w:after="0" w:afterAutospacing="0"/>
        <w:ind w:firstLine="360"/>
        <w:textAlignment w:val="baseline"/>
        <w:rPr>
          <w:rStyle w:val="eop"/>
          <w:rFonts w:ascii="Cambria" w:eastAsiaTheme="majorEastAsia" w:hAnsi="Cambria" w:cstheme="minorHAnsi"/>
          <w:b/>
          <w:bCs/>
          <w:sz w:val="26"/>
          <w:szCs w:val="26"/>
        </w:rPr>
      </w:pPr>
      <w:r>
        <w:rPr>
          <w:rStyle w:val="normaltextrun"/>
          <w:rFonts w:ascii="Cambria" w:eastAsiaTheme="majorEastAsia" w:hAnsi="Cambria" w:cstheme="minorHAnsi"/>
          <w:b/>
          <w:bCs/>
          <w:sz w:val="26"/>
          <w:szCs w:val="26"/>
        </w:rPr>
        <w:t xml:space="preserve">D. </w:t>
      </w:r>
      <w:r w:rsidR="00884510" w:rsidRPr="00B95B29">
        <w:rPr>
          <w:rStyle w:val="normaltextrun"/>
          <w:rFonts w:ascii="Cambria" w:eastAsiaTheme="majorEastAsia" w:hAnsi="Cambria" w:cstheme="minorHAnsi"/>
          <w:b/>
          <w:bCs/>
          <w:sz w:val="26"/>
          <w:szCs w:val="26"/>
        </w:rPr>
        <w:t>Building and previewing the app</w:t>
      </w:r>
      <w:r w:rsidR="00B45A85">
        <w:rPr>
          <w:rStyle w:val="normaltextrun"/>
          <w:rFonts w:ascii="Cambria" w:eastAsiaTheme="majorEastAsia" w:hAnsi="Cambria" w:cstheme="minorHAnsi"/>
          <w:b/>
          <w:bCs/>
          <w:sz w:val="26"/>
          <w:szCs w:val="26"/>
        </w:rPr>
        <w:t>:</w:t>
      </w:r>
      <w:r w:rsidR="00884510" w:rsidRPr="00B95B29">
        <w:rPr>
          <w:rStyle w:val="eop"/>
          <w:rFonts w:ascii="Cambria" w:eastAsiaTheme="majorEastAsia" w:hAnsi="Cambria" w:cstheme="minorHAnsi"/>
          <w:b/>
          <w:bCs/>
          <w:sz w:val="26"/>
          <w:szCs w:val="26"/>
        </w:rPr>
        <w:t> </w:t>
      </w:r>
    </w:p>
    <w:p w14:paraId="6B1C60C9" w14:textId="77777777" w:rsidR="00884510" w:rsidRPr="00B95B29" w:rsidRDefault="00884510" w:rsidP="00884510">
      <w:pPr>
        <w:pStyle w:val="paragraph"/>
        <w:spacing w:before="0" w:beforeAutospacing="0" w:after="0" w:afterAutospacing="0"/>
        <w:ind w:left="720"/>
        <w:textAlignment w:val="baseline"/>
        <w:rPr>
          <w:rFonts w:ascii="Cambria" w:hAnsi="Cambria" w:cs="Segoe UI"/>
          <w:sz w:val="28"/>
          <w:szCs w:val="28"/>
        </w:rPr>
      </w:pPr>
    </w:p>
    <w:p w14:paraId="3AB9F3FC" w14:textId="77777777" w:rsidR="00884510" w:rsidRPr="00B95B29" w:rsidRDefault="00884510" w:rsidP="00884510">
      <w:pPr>
        <w:pStyle w:val="paragraph"/>
        <w:spacing w:before="0" w:beforeAutospacing="0" w:after="0" w:afterAutospacing="0"/>
        <w:ind w:left="720"/>
        <w:textAlignment w:val="baseline"/>
        <w:rPr>
          <w:rFonts w:ascii="Cambria" w:hAnsi="Cambria" w:cstheme="minorHAnsi"/>
          <w:sz w:val="22"/>
          <w:szCs w:val="22"/>
        </w:rPr>
      </w:pPr>
      <w:r w:rsidRPr="00B95B29">
        <w:rPr>
          <w:rStyle w:val="normaltextrun"/>
          <w:rFonts w:ascii="Cambria" w:eastAsiaTheme="majorEastAsia" w:hAnsi="Cambria" w:cstheme="minorHAnsi"/>
          <w:sz w:val="22"/>
          <w:szCs w:val="22"/>
        </w:rPr>
        <w:t>After performing all the above steps, you can build your app and run it on your device. For more information, you can refer to the </w:t>
      </w:r>
      <w:hyperlink r:id="rId9" w:anchor="cloud" w:tgtFrame="_blank" w:history="1">
        <w:r w:rsidRPr="00B95B29">
          <w:rPr>
            <w:rStyle w:val="normaltextrun"/>
            <w:rFonts w:ascii="Cambria" w:eastAsiaTheme="majorEastAsia" w:hAnsi="Cambria" w:cstheme="minorHAnsi"/>
            <w:sz w:val="22"/>
            <w:szCs w:val="22"/>
            <w:u w:val="single"/>
          </w:rPr>
          <w:t>Building and Viewing an Application</w:t>
        </w:r>
      </w:hyperlink>
      <w:r w:rsidRPr="00B95B29">
        <w:rPr>
          <w:rStyle w:val="normaltextrun"/>
          <w:rFonts w:ascii="Cambria" w:eastAsiaTheme="majorEastAsia" w:hAnsi="Cambria" w:cstheme="minorHAnsi"/>
          <w:sz w:val="22"/>
          <w:szCs w:val="22"/>
        </w:rPr>
        <w:t> section of the Volt MX User Guide.</w:t>
      </w:r>
      <w:r w:rsidRPr="00B95B29">
        <w:rPr>
          <w:rStyle w:val="eop"/>
          <w:rFonts w:ascii="Cambria" w:eastAsiaTheme="majorEastAsia" w:hAnsi="Cambria" w:cstheme="minorHAnsi"/>
          <w:sz w:val="22"/>
          <w:szCs w:val="22"/>
        </w:rPr>
        <w:t> </w:t>
      </w:r>
    </w:p>
    <w:p w14:paraId="0AD1D2DB" w14:textId="77777777" w:rsidR="00884510" w:rsidRPr="00B95B29" w:rsidRDefault="00884510" w:rsidP="00884510">
      <w:pPr>
        <w:pStyle w:val="paragraph"/>
        <w:spacing w:before="0" w:beforeAutospacing="0" w:after="0" w:afterAutospacing="0"/>
        <w:ind w:left="720"/>
        <w:textAlignment w:val="baseline"/>
        <w:rPr>
          <w:rStyle w:val="eop"/>
          <w:rFonts w:ascii="Cambria" w:eastAsiaTheme="majorEastAsia" w:hAnsi="Cambria" w:cstheme="minorHAnsi"/>
          <w:sz w:val="22"/>
          <w:szCs w:val="22"/>
        </w:rPr>
      </w:pPr>
      <w:r w:rsidRPr="00B95B29">
        <w:rPr>
          <w:rStyle w:val="normaltextrun"/>
          <w:rFonts w:ascii="Cambria" w:eastAsiaTheme="majorEastAsia" w:hAnsi="Cambria" w:cstheme="minorHAnsi"/>
          <w:sz w:val="22"/>
          <w:szCs w:val="22"/>
        </w:rPr>
        <w:t>You can then run your app to see the Segment Feature App Functionality</w:t>
      </w:r>
    </w:p>
    <w:p w14:paraId="2C04A4E9" w14:textId="77777777" w:rsidR="00884510" w:rsidRDefault="00884510" w:rsidP="00884510">
      <w:pPr>
        <w:pStyle w:val="Heading2"/>
        <w:numPr>
          <w:ilvl w:val="0"/>
          <w:numId w:val="0"/>
        </w:numPr>
        <w:ind w:left="720" w:hanging="360"/>
        <w:jc w:val="both"/>
        <w:rPr>
          <w:rFonts w:ascii="Cambria" w:hAnsi="Cambria"/>
          <w:noProof/>
          <w:color w:val="auto"/>
        </w:rPr>
      </w:pPr>
    </w:p>
    <w:p w14:paraId="4670CFC1" w14:textId="77777777" w:rsidR="000947B6" w:rsidRDefault="000947B6" w:rsidP="00884510">
      <w:pPr>
        <w:pStyle w:val="Heading2"/>
        <w:numPr>
          <w:ilvl w:val="0"/>
          <w:numId w:val="0"/>
        </w:numPr>
        <w:ind w:left="720" w:hanging="360"/>
        <w:jc w:val="both"/>
        <w:rPr>
          <w:rFonts w:ascii="Cambria" w:hAnsi="Cambria"/>
          <w:noProof/>
          <w:color w:val="auto"/>
        </w:rPr>
      </w:pPr>
    </w:p>
    <w:p w14:paraId="36385327" w14:textId="77777777" w:rsidR="004C3BE1" w:rsidRDefault="004C3BE1" w:rsidP="00884510">
      <w:pPr>
        <w:pStyle w:val="Heading2"/>
        <w:numPr>
          <w:ilvl w:val="0"/>
          <w:numId w:val="0"/>
        </w:numPr>
        <w:ind w:left="720" w:hanging="360"/>
        <w:jc w:val="both"/>
        <w:rPr>
          <w:rFonts w:ascii="Cambria" w:hAnsi="Cambria"/>
          <w:noProof/>
          <w:color w:val="auto"/>
        </w:rPr>
      </w:pPr>
    </w:p>
    <w:p w14:paraId="4B3DF13A" w14:textId="77777777" w:rsidR="000D48E6" w:rsidRDefault="000D48E6" w:rsidP="00884510">
      <w:pPr>
        <w:pStyle w:val="Heading2"/>
        <w:numPr>
          <w:ilvl w:val="0"/>
          <w:numId w:val="0"/>
        </w:numPr>
        <w:ind w:left="720" w:hanging="360"/>
        <w:jc w:val="both"/>
        <w:rPr>
          <w:rFonts w:ascii="Cambria" w:hAnsi="Cambria"/>
          <w:noProof/>
          <w:color w:val="auto"/>
        </w:rPr>
      </w:pPr>
    </w:p>
    <w:p w14:paraId="5D9112DD" w14:textId="66D671DD" w:rsidR="00190C52" w:rsidRPr="004C3BE1" w:rsidRDefault="00190C52" w:rsidP="004C3BE1">
      <w:pPr>
        <w:pStyle w:val="Heading2"/>
        <w:numPr>
          <w:ilvl w:val="0"/>
          <w:numId w:val="0"/>
        </w:numPr>
        <w:ind w:left="720" w:hanging="360"/>
        <w:jc w:val="both"/>
        <w:rPr>
          <w:rFonts w:ascii="Cambria" w:hAnsi="Cambria"/>
          <w:b/>
          <w:bCs/>
          <w:noProof/>
          <w:color w:val="auto"/>
          <w:sz w:val="28"/>
          <w:szCs w:val="32"/>
        </w:rPr>
      </w:pPr>
      <w:r w:rsidRPr="004C3BE1">
        <w:rPr>
          <w:rFonts w:ascii="Cambria" w:hAnsi="Cambria"/>
          <w:b/>
          <w:bCs/>
          <w:noProof/>
          <w:color w:val="auto"/>
          <w:sz w:val="28"/>
          <w:szCs w:val="32"/>
        </w:rPr>
        <w:lastRenderedPageBreak/>
        <w:tab/>
      </w:r>
      <w:r w:rsidR="006728AA">
        <w:rPr>
          <w:rFonts w:ascii="Cambria" w:hAnsi="Cambria"/>
          <w:b/>
          <w:bCs/>
          <w:noProof/>
          <w:color w:val="auto"/>
          <w:sz w:val="28"/>
          <w:szCs w:val="32"/>
        </w:rPr>
        <w:t xml:space="preserve">3.  </w:t>
      </w:r>
      <w:r w:rsidRPr="004C3BE1">
        <w:rPr>
          <w:rFonts w:ascii="Cambria" w:hAnsi="Cambria"/>
          <w:b/>
          <w:bCs/>
          <w:noProof/>
          <w:color w:val="auto"/>
          <w:sz w:val="28"/>
          <w:szCs w:val="32"/>
        </w:rPr>
        <w:t>App Functionality</w:t>
      </w:r>
    </w:p>
    <w:p w14:paraId="218D8426" w14:textId="77777777" w:rsidR="00190C52" w:rsidRPr="00190C52" w:rsidRDefault="00190C52" w:rsidP="004C3BE1">
      <w:pPr>
        <w:pStyle w:val="Heading2"/>
        <w:numPr>
          <w:ilvl w:val="0"/>
          <w:numId w:val="0"/>
        </w:numPr>
        <w:ind w:left="720"/>
        <w:jc w:val="both"/>
        <w:rPr>
          <w:rFonts w:ascii="Cambria" w:hAnsi="Cambria"/>
          <w:noProof/>
          <w:color w:val="auto"/>
        </w:rPr>
      </w:pPr>
      <w:r w:rsidRPr="00190C52">
        <w:rPr>
          <w:rFonts w:ascii="Cambria" w:hAnsi="Cambria"/>
          <w:noProof/>
          <w:color w:val="auto"/>
        </w:rPr>
        <w:t>The landing page of the Browser Feature app is the Widget Home screen. The Widget Home screen displays five buttons.</w:t>
      </w:r>
    </w:p>
    <w:p w14:paraId="7E4E830B" w14:textId="07690EE6" w:rsidR="00190C52" w:rsidRPr="00190C52" w:rsidRDefault="004C3BE1" w:rsidP="004C3BE1">
      <w:pPr>
        <w:pStyle w:val="Heading2"/>
        <w:numPr>
          <w:ilvl w:val="0"/>
          <w:numId w:val="0"/>
        </w:numPr>
        <w:ind w:left="720"/>
        <w:jc w:val="both"/>
        <w:rPr>
          <w:rFonts w:ascii="Cambria" w:hAnsi="Cambria"/>
          <w:noProof/>
          <w:color w:val="auto"/>
        </w:rPr>
      </w:pPr>
      <w:r>
        <w:rPr>
          <w:noProof/>
        </w:rPr>
        <w:drawing>
          <wp:inline distT="0" distB="0" distL="0" distR="0" wp14:anchorId="52411C1B" wp14:editId="63CD0236">
            <wp:extent cx="2667000" cy="5776549"/>
            <wp:effectExtent l="0" t="0" r="0" b="0"/>
            <wp:docPr id="134484764" name="Picture 1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4764" name="Picture 17" descr="A screenshot of a pho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2460" cy="5788375"/>
                    </a:xfrm>
                    <a:prstGeom prst="rect">
                      <a:avLst/>
                    </a:prstGeom>
                    <a:noFill/>
                    <a:ln>
                      <a:noFill/>
                    </a:ln>
                  </pic:spPr>
                </pic:pic>
              </a:graphicData>
            </a:graphic>
          </wp:inline>
        </w:drawing>
      </w:r>
    </w:p>
    <w:p w14:paraId="25063BB4" w14:textId="77777777" w:rsidR="00190C52" w:rsidRDefault="00190C52" w:rsidP="004C3BE1">
      <w:pPr>
        <w:pStyle w:val="Heading2"/>
        <w:numPr>
          <w:ilvl w:val="0"/>
          <w:numId w:val="0"/>
        </w:numPr>
        <w:ind w:left="720"/>
        <w:jc w:val="both"/>
        <w:rPr>
          <w:rFonts w:ascii="Cambria" w:hAnsi="Cambria"/>
          <w:noProof/>
          <w:color w:val="auto"/>
        </w:rPr>
      </w:pPr>
      <w:r w:rsidRPr="00190C52">
        <w:rPr>
          <w:rFonts w:ascii="Cambria" w:hAnsi="Cambria"/>
          <w:noProof/>
          <w:color w:val="auto"/>
        </w:rPr>
        <w:t>Based on the button you select; the app navigates you to the following screens:</w:t>
      </w:r>
    </w:p>
    <w:p w14:paraId="7F920E66" w14:textId="77777777" w:rsidR="004C3BE1" w:rsidRPr="004C3BE1" w:rsidRDefault="004C3BE1" w:rsidP="004C3BE1">
      <w:pPr>
        <w:pStyle w:val="Heading2"/>
        <w:numPr>
          <w:ilvl w:val="0"/>
          <w:numId w:val="0"/>
        </w:numPr>
        <w:ind w:left="720"/>
        <w:jc w:val="both"/>
        <w:rPr>
          <w:rFonts w:ascii="Cambria" w:hAnsi="Cambria"/>
          <w:noProof/>
          <w:color w:val="auto"/>
        </w:rPr>
      </w:pPr>
      <w:r w:rsidRPr="004C3BE1">
        <w:rPr>
          <w:rFonts w:ascii="Cambria" w:hAnsi="Cambria"/>
          <w:noProof/>
          <w:color w:val="auto"/>
        </w:rPr>
        <w:t>•</w:t>
      </w:r>
      <w:r w:rsidRPr="004C3BE1">
        <w:rPr>
          <w:rFonts w:ascii="Cambria" w:hAnsi="Cambria"/>
          <w:noProof/>
          <w:color w:val="auto"/>
        </w:rPr>
        <w:tab/>
        <w:t>Static Content Screen</w:t>
      </w:r>
    </w:p>
    <w:p w14:paraId="213F69F9" w14:textId="77777777" w:rsidR="004C3BE1" w:rsidRPr="004C3BE1" w:rsidRDefault="004C3BE1" w:rsidP="004C3BE1">
      <w:pPr>
        <w:pStyle w:val="Heading2"/>
        <w:numPr>
          <w:ilvl w:val="0"/>
          <w:numId w:val="0"/>
        </w:numPr>
        <w:ind w:left="720"/>
        <w:jc w:val="both"/>
        <w:rPr>
          <w:rFonts w:ascii="Cambria" w:hAnsi="Cambria"/>
          <w:noProof/>
          <w:color w:val="auto"/>
        </w:rPr>
      </w:pPr>
      <w:r w:rsidRPr="004C3BE1">
        <w:rPr>
          <w:rFonts w:ascii="Cambria" w:hAnsi="Cambria"/>
          <w:noProof/>
          <w:color w:val="auto"/>
        </w:rPr>
        <w:t>•</w:t>
      </w:r>
      <w:r w:rsidRPr="004C3BE1">
        <w:rPr>
          <w:rFonts w:ascii="Cambria" w:hAnsi="Cambria"/>
          <w:noProof/>
          <w:color w:val="auto"/>
        </w:rPr>
        <w:tab/>
        <w:t>Dynamic Content Screen</w:t>
      </w:r>
    </w:p>
    <w:p w14:paraId="18D1464F" w14:textId="77777777" w:rsidR="004C3BE1" w:rsidRPr="004C3BE1" w:rsidRDefault="004C3BE1" w:rsidP="004C3BE1">
      <w:pPr>
        <w:pStyle w:val="Heading2"/>
        <w:numPr>
          <w:ilvl w:val="0"/>
          <w:numId w:val="0"/>
        </w:numPr>
        <w:ind w:left="720"/>
        <w:jc w:val="both"/>
        <w:rPr>
          <w:rFonts w:ascii="Cambria" w:hAnsi="Cambria"/>
          <w:noProof/>
          <w:color w:val="auto"/>
        </w:rPr>
      </w:pPr>
      <w:r w:rsidRPr="004C3BE1">
        <w:rPr>
          <w:rFonts w:ascii="Cambria" w:hAnsi="Cambria"/>
          <w:noProof/>
          <w:color w:val="auto"/>
        </w:rPr>
        <w:t>•</w:t>
      </w:r>
      <w:r w:rsidRPr="004C3BE1">
        <w:rPr>
          <w:rFonts w:ascii="Cambria" w:hAnsi="Cambria"/>
          <w:noProof/>
          <w:color w:val="auto"/>
        </w:rPr>
        <w:tab/>
        <w:t>Inline Navigation</w:t>
      </w:r>
    </w:p>
    <w:p w14:paraId="2F82F7CD" w14:textId="77777777" w:rsidR="004C3BE1" w:rsidRPr="004C3BE1" w:rsidRDefault="004C3BE1" w:rsidP="004C3BE1">
      <w:pPr>
        <w:pStyle w:val="Heading2"/>
        <w:numPr>
          <w:ilvl w:val="0"/>
          <w:numId w:val="0"/>
        </w:numPr>
        <w:ind w:left="720"/>
        <w:jc w:val="both"/>
        <w:rPr>
          <w:rFonts w:ascii="Cambria" w:hAnsi="Cambria"/>
          <w:noProof/>
          <w:color w:val="auto"/>
        </w:rPr>
      </w:pPr>
      <w:r w:rsidRPr="004C3BE1">
        <w:rPr>
          <w:rFonts w:ascii="Cambria" w:hAnsi="Cambria"/>
          <w:noProof/>
          <w:color w:val="auto"/>
        </w:rPr>
        <w:t>•</w:t>
      </w:r>
      <w:r w:rsidRPr="004C3BE1">
        <w:rPr>
          <w:rFonts w:ascii="Cambria" w:hAnsi="Cambria"/>
          <w:noProof/>
          <w:color w:val="auto"/>
        </w:rPr>
        <w:tab/>
        <w:t>Detect Telephone Number</w:t>
      </w:r>
    </w:p>
    <w:p w14:paraId="1EF4E2FE" w14:textId="4E6948AA" w:rsidR="004C3BE1" w:rsidRDefault="004C3BE1" w:rsidP="004C3BE1">
      <w:pPr>
        <w:pStyle w:val="Heading2"/>
        <w:numPr>
          <w:ilvl w:val="0"/>
          <w:numId w:val="0"/>
        </w:numPr>
        <w:ind w:left="720"/>
        <w:jc w:val="both"/>
        <w:rPr>
          <w:rFonts w:ascii="Cambria" w:hAnsi="Cambria"/>
          <w:noProof/>
          <w:color w:val="auto"/>
        </w:rPr>
      </w:pPr>
      <w:r w:rsidRPr="004C3BE1">
        <w:rPr>
          <w:rFonts w:ascii="Cambria" w:hAnsi="Cambria"/>
          <w:noProof/>
          <w:color w:val="auto"/>
        </w:rPr>
        <w:t>•</w:t>
      </w:r>
      <w:r w:rsidRPr="004C3BE1">
        <w:rPr>
          <w:rFonts w:ascii="Cambria" w:hAnsi="Cambria"/>
          <w:noProof/>
          <w:color w:val="auto"/>
        </w:rPr>
        <w:tab/>
        <w:t>Enable Zoom</w:t>
      </w:r>
    </w:p>
    <w:p w14:paraId="34ABFC34" w14:textId="77777777" w:rsidR="004C3BE1" w:rsidRDefault="004C3BE1" w:rsidP="004C3BE1">
      <w:pPr>
        <w:pStyle w:val="Heading2"/>
        <w:numPr>
          <w:ilvl w:val="0"/>
          <w:numId w:val="0"/>
        </w:numPr>
        <w:ind w:left="720"/>
        <w:jc w:val="both"/>
        <w:rPr>
          <w:rFonts w:ascii="Cambria" w:hAnsi="Cambria"/>
          <w:noProof/>
          <w:color w:val="auto"/>
        </w:rPr>
      </w:pPr>
    </w:p>
    <w:p w14:paraId="591E12BA" w14:textId="77777777" w:rsidR="004C3BE1" w:rsidRDefault="004C3BE1" w:rsidP="004C3BE1">
      <w:pPr>
        <w:pStyle w:val="Heading2"/>
        <w:numPr>
          <w:ilvl w:val="0"/>
          <w:numId w:val="0"/>
        </w:numPr>
        <w:ind w:left="720"/>
        <w:jc w:val="both"/>
        <w:rPr>
          <w:rFonts w:ascii="Cambria" w:hAnsi="Cambria"/>
          <w:noProof/>
          <w:color w:val="auto"/>
        </w:rPr>
      </w:pPr>
    </w:p>
    <w:p w14:paraId="1F9155D1" w14:textId="77777777" w:rsidR="004C3BE1" w:rsidRDefault="004C3BE1" w:rsidP="004C3BE1">
      <w:pPr>
        <w:pStyle w:val="Heading2"/>
        <w:numPr>
          <w:ilvl w:val="0"/>
          <w:numId w:val="0"/>
        </w:numPr>
        <w:ind w:left="720"/>
        <w:jc w:val="both"/>
        <w:rPr>
          <w:rFonts w:ascii="Cambria" w:hAnsi="Cambria"/>
          <w:noProof/>
          <w:color w:val="auto"/>
        </w:rPr>
      </w:pPr>
    </w:p>
    <w:p w14:paraId="37CC009F" w14:textId="77777777" w:rsidR="004C3BE1" w:rsidRPr="004C3BE1" w:rsidRDefault="004C3BE1" w:rsidP="004C3BE1">
      <w:pPr>
        <w:pStyle w:val="Heading2"/>
        <w:numPr>
          <w:ilvl w:val="0"/>
          <w:numId w:val="0"/>
        </w:numPr>
        <w:ind w:left="720"/>
        <w:jc w:val="both"/>
        <w:rPr>
          <w:rFonts w:ascii="Cambria" w:hAnsi="Cambria"/>
          <w:b/>
          <w:bCs/>
          <w:noProof/>
          <w:color w:val="auto"/>
          <w:sz w:val="28"/>
          <w:szCs w:val="32"/>
        </w:rPr>
      </w:pPr>
      <w:r w:rsidRPr="004C3BE1">
        <w:rPr>
          <w:rFonts w:ascii="Cambria" w:hAnsi="Cambria"/>
          <w:b/>
          <w:bCs/>
          <w:noProof/>
          <w:color w:val="auto"/>
          <w:sz w:val="28"/>
          <w:szCs w:val="32"/>
        </w:rPr>
        <w:lastRenderedPageBreak/>
        <w:t>i.</w:t>
      </w:r>
      <w:r w:rsidRPr="004C3BE1">
        <w:rPr>
          <w:rFonts w:ascii="Cambria" w:hAnsi="Cambria"/>
          <w:b/>
          <w:bCs/>
          <w:noProof/>
          <w:color w:val="auto"/>
          <w:sz w:val="28"/>
          <w:szCs w:val="32"/>
        </w:rPr>
        <w:tab/>
        <w:t>Static Content Screen</w:t>
      </w:r>
    </w:p>
    <w:p w14:paraId="3B77183D" w14:textId="2840B073" w:rsidR="004C3BE1" w:rsidRDefault="004C3BE1" w:rsidP="004C3BE1">
      <w:pPr>
        <w:pStyle w:val="Heading2"/>
        <w:numPr>
          <w:ilvl w:val="0"/>
          <w:numId w:val="0"/>
        </w:numPr>
        <w:ind w:left="720"/>
        <w:jc w:val="both"/>
        <w:rPr>
          <w:rFonts w:ascii="Cambria" w:hAnsi="Cambria"/>
          <w:noProof/>
          <w:color w:val="auto"/>
        </w:rPr>
      </w:pPr>
      <w:r w:rsidRPr="004C3BE1">
        <w:rPr>
          <w:rFonts w:ascii="Cambria" w:hAnsi="Cambria"/>
          <w:noProof/>
          <w:color w:val="auto"/>
        </w:rPr>
        <w:t>Static Content Screen displays Static HTML content. The Static content on a browser does not change based on your inputs or preferences. Static content is less interactive, but the browser widget performance is greatly enhanced with the presence of Static HTML content. The Browser widget uses the htmlString Property to load Static content.</w:t>
      </w:r>
    </w:p>
    <w:p w14:paraId="172144A3" w14:textId="59794603" w:rsidR="004C3BE1" w:rsidRDefault="004C3BE1" w:rsidP="004C3BE1">
      <w:pPr>
        <w:pStyle w:val="Heading2"/>
        <w:numPr>
          <w:ilvl w:val="0"/>
          <w:numId w:val="0"/>
        </w:numPr>
        <w:ind w:left="720"/>
        <w:jc w:val="both"/>
        <w:rPr>
          <w:rFonts w:ascii="Cambria" w:hAnsi="Cambria"/>
          <w:noProof/>
          <w:color w:val="auto"/>
        </w:rPr>
      </w:pPr>
      <w:r>
        <w:rPr>
          <w:noProof/>
        </w:rPr>
        <w:drawing>
          <wp:inline distT="0" distB="0" distL="0" distR="0" wp14:anchorId="554A8219" wp14:editId="194343E2">
            <wp:extent cx="2293620" cy="4970840"/>
            <wp:effectExtent l="0" t="0" r="0" b="1270"/>
            <wp:docPr id="433390217" name="Picture 18"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90217" name="Picture 18" descr="A close-up of a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5930" cy="4975846"/>
                    </a:xfrm>
                    <a:prstGeom prst="rect">
                      <a:avLst/>
                    </a:prstGeom>
                    <a:noFill/>
                    <a:ln>
                      <a:noFill/>
                    </a:ln>
                  </pic:spPr>
                </pic:pic>
              </a:graphicData>
            </a:graphic>
          </wp:inline>
        </w:drawing>
      </w:r>
    </w:p>
    <w:p w14:paraId="1B4AC50D" w14:textId="77777777" w:rsidR="004C3BE1" w:rsidRDefault="004C3BE1" w:rsidP="004C3BE1">
      <w:pPr>
        <w:pStyle w:val="Heading2"/>
        <w:numPr>
          <w:ilvl w:val="0"/>
          <w:numId w:val="0"/>
        </w:numPr>
        <w:ind w:left="720"/>
        <w:jc w:val="both"/>
        <w:rPr>
          <w:rFonts w:ascii="Cambria" w:hAnsi="Cambria"/>
          <w:noProof/>
          <w:color w:val="auto"/>
        </w:rPr>
      </w:pPr>
    </w:p>
    <w:p w14:paraId="6023270A" w14:textId="245F4F48" w:rsidR="004C3BE1" w:rsidRPr="004C3BE1" w:rsidRDefault="004C3BE1" w:rsidP="004C3BE1">
      <w:pPr>
        <w:pStyle w:val="Heading2"/>
        <w:numPr>
          <w:ilvl w:val="0"/>
          <w:numId w:val="0"/>
        </w:numPr>
        <w:ind w:left="720"/>
        <w:jc w:val="both"/>
        <w:rPr>
          <w:rFonts w:ascii="Cambria" w:hAnsi="Cambria"/>
          <w:b/>
          <w:bCs/>
          <w:noProof/>
          <w:color w:val="auto"/>
          <w:sz w:val="28"/>
          <w:szCs w:val="32"/>
        </w:rPr>
      </w:pPr>
      <w:r w:rsidRPr="004C3BE1">
        <w:rPr>
          <w:rFonts w:ascii="Cambria" w:hAnsi="Cambria"/>
          <w:b/>
          <w:bCs/>
          <w:noProof/>
          <w:color w:val="auto"/>
          <w:sz w:val="28"/>
          <w:szCs w:val="32"/>
        </w:rPr>
        <w:t>i</w:t>
      </w:r>
      <w:r w:rsidR="0088796A">
        <w:rPr>
          <w:rFonts w:ascii="Cambria" w:hAnsi="Cambria"/>
          <w:b/>
          <w:bCs/>
          <w:noProof/>
          <w:color w:val="auto"/>
          <w:sz w:val="28"/>
          <w:szCs w:val="32"/>
        </w:rPr>
        <w:t>i</w:t>
      </w:r>
      <w:r w:rsidRPr="004C3BE1">
        <w:rPr>
          <w:rFonts w:ascii="Cambria" w:hAnsi="Cambria"/>
          <w:b/>
          <w:bCs/>
          <w:noProof/>
          <w:color w:val="auto"/>
          <w:sz w:val="28"/>
          <w:szCs w:val="32"/>
        </w:rPr>
        <w:t>.</w:t>
      </w:r>
      <w:r w:rsidRPr="004C3BE1">
        <w:rPr>
          <w:rFonts w:ascii="Cambria" w:hAnsi="Cambria"/>
          <w:b/>
          <w:bCs/>
          <w:noProof/>
          <w:color w:val="auto"/>
          <w:sz w:val="28"/>
          <w:szCs w:val="32"/>
        </w:rPr>
        <w:tab/>
        <w:t>Dynamic Content Screen</w:t>
      </w:r>
    </w:p>
    <w:p w14:paraId="39ABE021" w14:textId="3F9D86A5" w:rsidR="004C3BE1" w:rsidRDefault="004C3BE1" w:rsidP="004C3BE1">
      <w:pPr>
        <w:pStyle w:val="Heading2"/>
        <w:numPr>
          <w:ilvl w:val="0"/>
          <w:numId w:val="0"/>
        </w:numPr>
        <w:ind w:left="720"/>
        <w:jc w:val="both"/>
        <w:rPr>
          <w:rFonts w:ascii="Cambria" w:hAnsi="Cambria"/>
          <w:noProof/>
          <w:color w:val="auto"/>
        </w:rPr>
      </w:pPr>
      <w:r w:rsidRPr="004C3BE1">
        <w:rPr>
          <w:rFonts w:ascii="Cambria" w:hAnsi="Cambria"/>
          <w:noProof/>
          <w:color w:val="auto"/>
        </w:rPr>
        <w:t>Dynamic Content Screen loads Dynamic HTML content when you specify a URL. The Dynamic content on a browser changes or adapts based on your inputs. Dynamic content is more interactive in nature as the HTML content varies as per the user preferences. This URL can be set in the Browser widget by using the baseURL Property of the Browser widget.</w:t>
      </w:r>
    </w:p>
    <w:p w14:paraId="0004244D" w14:textId="77777777" w:rsidR="00247038" w:rsidRDefault="00247038" w:rsidP="004C3BE1">
      <w:pPr>
        <w:pStyle w:val="Heading2"/>
        <w:numPr>
          <w:ilvl w:val="0"/>
          <w:numId w:val="0"/>
        </w:numPr>
        <w:ind w:left="720"/>
        <w:jc w:val="both"/>
        <w:rPr>
          <w:rFonts w:ascii="Cambria" w:hAnsi="Cambria"/>
          <w:noProof/>
          <w:color w:val="auto"/>
        </w:rPr>
      </w:pPr>
    </w:p>
    <w:p w14:paraId="5DF5D40D" w14:textId="5B8A592E" w:rsidR="00247038" w:rsidRPr="00247038" w:rsidRDefault="00247038" w:rsidP="00247038">
      <w:pPr>
        <w:spacing w:before="100" w:beforeAutospacing="1" w:after="100" w:afterAutospacing="1" w:line="240" w:lineRule="auto"/>
        <w:ind w:left="0"/>
        <w:rPr>
          <w:rFonts w:ascii="Times New Roman" w:eastAsia="Times New Roman" w:hAnsi="Times New Roman" w:cs="Times New Roman"/>
          <w:color w:val="auto"/>
          <w:sz w:val="24"/>
          <w:szCs w:val="24"/>
          <w:lang w:val="en-IN" w:eastAsia="en-IN"/>
        </w:rPr>
      </w:pPr>
      <w:r w:rsidRPr="00247038">
        <w:rPr>
          <w:rFonts w:ascii="Times New Roman" w:eastAsia="Times New Roman" w:hAnsi="Times New Roman" w:cs="Times New Roman"/>
          <w:noProof/>
          <w:color w:val="auto"/>
          <w:sz w:val="24"/>
          <w:szCs w:val="24"/>
          <w:lang w:val="en-IN" w:eastAsia="en-IN"/>
        </w:rPr>
        <w:lastRenderedPageBreak/>
        <w:drawing>
          <wp:inline distT="0" distB="0" distL="0" distR="0" wp14:anchorId="62CC9826" wp14:editId="6F700410">
            <wp:extent cx="2697480" cy="5842567"/>
            <wp:effectExtent l="0" t="0" r="7620" b="6350"/>
            <wp:docPr id="1445624022" name="Picture 1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24022" name="Picture 19" descr="A screenshot of a pho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1088" cy="5850382"/>
                    </a:xfrm>
                    <a:prstGeom prst="rect">
                      <a:avLst/>
                    </a:prstGeom>
                    <a:noFill/>
                    <a:ln>
                      <a:noFill/>
                    </a:ln>
                  </pic:spPr>
                </pic:pic>
              </a:graphicData>
            </a:graphic>
          </wp:inline>
        </w:drawing>
      </w:r>
    </w:p>
    <w:p w14:paraId="664EF15F" w14:textId="515723B6" w:rsidR="00247038" w:rsidRPr="00247038" w:rsidRDefault="00247038" w:rsidP="00247038">
      <w:pPr>
        <w:pStyle w:val="Heading2"/>
        <w:numPr>
          <w:ilvl w:val="0"/>
          <w:numId w:val="0"/>
        </w:numPr>
        <w:ind w:left="720" w:hanging="360"/>
        <w:jc w:val="both"/>
        <w:rPr>
          <w:rFonts w:ascii="Cambria" w:hAnsi="Cambria"/>
          <w:b/>
          <w:bCs/>
          <w:noProof/>
          <w:color w:val="auto"/>
          <w:sz w:val="28"/>
          <w:szCs w:val="32"/>
        </w:rPr>
      </w:pPr>
      <w:r w:rsidRPr="00247038">
        <w:rPr>
          <w:rFonts w:ascii="Cambria" w:hAnsi="Cambria"/>
          <w:b/>
          <w:bCs/>
          <w:noProof/>
          <w:color w:val="auto"/>
          <w:sz w:val="28"/>
          <w:szCs w:val="32"/>
        </w:rPr>
        <w:t>i</w:t>
      </w:r>
      <w:r w:rsidR="0088796A">
        <w:rPr>
          <w:rFonts w:ascii="Cambria" w:hAnsi="Cambria"/>
          <w:b/>
          <w:bCs/>
          <w:noProof/>
          <w:color w:val="auto"/>
          <w:sz w:val="28"/>
          <w:szCs w:val="32"/>
        </w:rPr>
        <w:t>ii</w:t>
      </w:r>
      <w:r w:rsidRPr="00247038">
        <w:rPr>
          <w:rFonts w:ascii="Cambria" w:hAnsi="Cambria"/>
          <w:b/>
          <w:bCs/>
          <w:noProof/>
          <w:color w:val="auto"/>
          <w:sz w:val="28"/>
          <w:szCs w:val="32"/>
        </w:rPr>
        <w:t>.</w:t>
      </w:r>
      <w:r w:rsidR="00447977">
        <w:rPr>
          <w:rFonts w:ascii="Cambria" w:hAnsi="Cambria"/>
          <w:b/>
          <w:bCs/>
          <w:noProof/>
          <w:color w:val="auto"/>
          <w:sz w:val="28"/>
          <w:szCs w:val="32"/>
        </w:rPr>
        <w:t xml:space="preserve">  </w:t>
      </w:r>
      <w:r w:rsidRPr="00247038">
        <w:rPr>
          <w:rFonts w:ascii="Cambria" w:hAnsi="Cambria"/>
          <w:b/>
          <w:bCs/>
          <w:noProof/>
          <w:color w:val="auto"/>
          <w:sz w:val="28"/>
          <w:szCs w:val="32"/>
        </w:rPr>
        <w:t>Inline Navigation</w:t>
      </w:r>
    </w:p>
    <w:p w14:paraId="7D8EAA17" w14:textId="77777777" w:rsidR="00247038" w:rsidRPr="00247038" w:rsidRDefault="00247038" w:rsidP="00247038">
      <w:pPr>
        <w:pStyle w:val="Heading2"/>
        <w:numPr>
          <w:ilvl w:val="0"/>
          <w:numId w:val="0"/>
        </w:numPr>
        <w:ind w:left="720"/>
        <w:jc w:val="both"/>
        <w:rPr>
          <w:rFonts w:ascii="Cambria" w:hAnsi="Cambria"/>
          <w:noProof/>
          <w:color w:val="auto"/>
        </w:rPr>
      </w:pPr>
      <w:r w:rsidRPr="00247038">
        <w:rPr>
          <w:rFonts w:ascii="Cambria" w:hAnsi="Cambria"/>
          <w:noProof/>
          <w:color w:val="auto"/>
        </w:rPr>
        <w:t>Inline Navigation Screen displays an embedded Google search engine. The Browser widget allows you to navigate within the browser pages through the search engine. Inline Navigation screen also consists of three buttons that have the following functionality:</w:t>
      </w:r>
    </w:p>
    <w:p w14:paraId="652039BA" w14:textId="77777777" w:rsidR="00247038" w:rsidRPr="00247038" w:rsidRDefault="00247038" w:rsidP="00247038">
      <w:pPr>
        <w:pStyle w:val="Heading2"/>
        <w:numPr>
          <w:ilvl w:val="0"/>
          <w:numId w:val="0"/>
        </w:numPr>
        <w:ind w:left="720"/>
        <w:jc w:val="both"/>
        <w:rPr>
          <w:rFonts w:ascii="Cambria" w:hAnsi="Cambria"/>
          <w:noProof/>
          <w:color w:val="auto"/>
        </w:rPr>
      </w:pPr>
      <w:r w:rsidRPr="00247038">
        <w:rPr>
          <w:rFonts w:ascii="Cambria" w:hAnsi="Cambria"/>
          <w:noProof/>
          <w:color w:val="auto"/>
        </w:rPr>
        <w:t>•</w:t>
      </w:r>
      <w:r w:rsidRPr="00247038">
        <w:rPr>
          <w:rFonts w:ascii="Cambria" w:hAnsi="Cambria"/>
          <w:noProof/>
          <w:color w:val="auto"/>
        </w:rPr>
        <w:tab/>
        <w:t>Back and Forward: Click the Back or Forward button to navigate between the pages that you visited. To navigate between the pages, the Browser widget uses goBack and goForward methods.</w:t>
      </w:r>
    </w:p>
    <w:p w14:paraId="78F12468" w14:textId="20537AB3" w:rsidR="00247038" w:rsidRDefault="00247038" w:rsidP="00247038">
      <w:pPr>
        <w:pStyle w:val="Heading2"/>
        <w:numPr>
          <w:ilvl w:val="0"/>
          <w:numId w:val="0"/>
        </w:numPr>
        <w:ind w:left="720"/>
        <w:jc w:val="both"/>
        <w:rPr>
          <w:rFonts w:ascii="Cambria" w:hAnsi="Cambria"/>
          <w:noProof/>
          <w:color w:val="auto"/>
        </w:rPr>
      </w:pPr>
      <w:r w:rsidRPr="00247038">
        <w:rPr>
          <w:rFonts w:ascii="Cambria" w:hAnsi="Cambria"/>
          <w:noProof/>
          <w:color w:val="auto"/>
        </w:rPr>
        <w:t>•</w:t>
      </w:r>
      <w:r w:rsidRPr="00247038">
        <w:rPr>
          <w:rFonts w:ascii="Cambria" w:hAnsi="Cambria"/>
          <w:noProof/>
          <w:color w:val="auto"/>
        </w:rPr>
        <w:tab/>
        <w:t>Reload: Click the Reload button to refresh the browser. To refresh the browser , the Browser widget uses reload method.</w:t>
      </w:r>
    </w:p>
    <w:p w14:paraId="39A3B41A" w14:textId="58411F89" w:rsidR="00247038" w:rsidRDefault="00247038" w:rsidP="00247038">
      <w:pPr>
        <w:pStyle w:val="Heading2"/>
        <w:numPr>
          <w:ilvl w:val="0"/>
          <w:numId w:val="0"/>
        </w:numPr>
        <w:ind w:left="720"/>
        <w:jc w:val="both"/>
        <w:rPr>
          <w:rFonts w:ascii="Cambria" w:hAnsi="Cambria"/>
          <w:noProof/>
          <w:color w:val="auto"/>
        </w:rPr>
      </w:pPr>
      <w:r>
        <w:rPr>
          <w:rFonts w:ascii="Poppins Light" w:hAnsi="Poppins Light" w:cs="Poppins Light"/>
          <w:noProof/>
          <w:color w:val="30353F"/>
          <w:sz w:val="20"/>
          <w:szCs w:val="20"/>
        </w:rPr>
        <w:lastRenderedPageBreak/>
        <w:drawing>
          <wp:inline distT="0" distB="0" distL="0" distR="0" wp14:anchorId="5563BFA8" wp14:editId="6EBC77A8">
            <wp:extent cx="2773680" cy="4762500"/>
            <wp:effectExtent l="0" t="0" r="7620" b="0"/>
            <wp:docPr id="1047336598" name="Picture 104733659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51004" name="Picture 13" descr="A screenshot of a 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3680" cy="4762500"/>
                    </a:xfrm>
                    <a:prstGeom prst="rect">
                      <a:avLst/>
                    </a:prstGeom>
                    <a:noFill/>
                    <a:ln>
                      <a:noFill/>
                    </a:ln>
                  </pic:spPr>
                </pic:pic>
              </a:graphicData>
            </a:graphic>
          </wp:inline>
        </w:drawing>
      </w:r>
    </w:p>
    <w:p w14:paraId="30543AB2" w14:textId="77777777" w:rsidR="00247038" w:rsidRPr="00247038" w:rsidRDefault="00247038" w:rsidP="00247038">
      <w:pPr>
        <w:pStyle w:val="Heading2"/>
        <w:numPr>
          <w:ilvl w:val="0"/>
          <w:numId w:val="0"/>
        </w:numPr>
        <w:ind w:left="720"/>
        <w:jc w:val="both"/>
        <w:rPr>
          <w:rFonts w:ascii="Cambria" w:hAnsi="Cambria"/>
          <w:b/>
          <w:bCs/>
          <w:noProof/>
          <w:color w:val="auto"/>
          <w:sz w:val="28"/>
          <w:szCs w:val="32"/>
        </w:rPr>
      </w:pPr>
    </w:p>
    <w:p w14:paraId="6933D466" w14:textId="53E568BC" w:rsidR="00247038" w:rsidRPr="00247038" w:rsidRDefault="00247038" w:rsidP="00247038">
      <w:pPr>
        <w:pStyle w:val="Heading2"/>
        <w:numPr>
          <w:ilvl w:val="0"/>
          <w:numId w:val="0"/>
        </w:numPr>
        <w:ind w:left="720"/>
        <w:jc w:val="both"/>
        <w:rPr>
          <w:rFonts w:ascii="Cambria" w:hAnsi="Cambria"/>
          <w:b/>
          <w:bCs/>
          <w:noProof/>
          <w:color w:val="auto"/>
          <w:sz w:val="28"/>
          <w:szCs w:val="32"/>
        </w:rPr>
      </w:pPr>
      <w:r w:rsidRPr="00247038">
        <w:rPr>
          <w:rFonts w:ascii="Cambria" w:hAnsi="Cambria"/>
          <w:b/>
          <w:bCs/>
          <w:noProof/>
          <w:color w:val="auto"/>
          <w:sz w:val="28"/>
          <w:szCs w:val="32"/>
        </w:rPr>
        <w:t>i</w:t>
      </w:r>
      <w:r w:rsidR="0088796A">
        <w:rPr>
          <w:rFonts w:ascii="Cambria" w:hAnsi="Cambria"/>
          <w:b/>
          <w:bCs/>
          <w:noProof/>
          <w:color w:val="auto"/>
          <w:sz w:val="28"/>
          <w:szCs w:val="32"/>
        </w:rPr>
        <w:t>v</w:t>
      </w:r>
      <w:r w:rsidRPr="00247038">
        <w:rPr>
          <w:rFonts w:ascii="Cambria" w:hAnsi="Cambria"/>
          <w:b/>
          <w:bCs/>
          <w:noProof/>
          <w:color w:val="auto"/>
          <w:sz w:val="28"/>
          <w:szCs w:val="32"/>
        </w:rPr>
        <w:t>.</w:t>
      </w:r>
      <w:r w:rsidRPr="00247038">
        <w:rPr>
          <w:rFonts w:ascii="Cambria" w:hAnsi="Cambria"/>
          <w:b/>
          <w:bCs/>
          <w:noProof/>
          <w:color w:val="auto"/>
          <w:sz w:val="28"/>
          <w:szCs w:val="32"/>
        </w:rPr>
        <w:tab/>
        <w:t>Detect Telephone Number</w:t>
      </w:r>
    </w:p>
    <w:p w14:paraId="3A09246E" w14:textId="046837D5" w:rsidR="00247038" w:rsidRDefault="00247038" w:rsidP="00247038">
      <w:pPr>
        <w:pStyle w:val="Heading2"/>
        <w:numPr>
          <w:ilvl w:val="0"/>
          <w:numId w:val="0"/>
        </w:numPr>
        <w:ind w:left="720"/>
        <w:jc w:val="both"/>
        <w:rPr>
          <w:rFonts w:ascii="Cambria" w:hAnsi="Cambria"/>
          <w:noProof/>
          <w:color w:val="auto"/>
        </w:rPr>
      </w:pPr>
      <w:r w:rsidRPr="00247038">
        <w:rPr>
          <w:rFonts w:ascii="Cambria" w:hAnsi="Cambria"/>
          <w:noProof/>
          <w:color w:val="auto"/>
        </w:rPr>
        <w:t>Detect Telephone Number screen displays dynamic content which contains a telephone number. Browser widget supports the detection of phone numbers on the web page and displays them as links. When you click on the Telephone number, the app navigates you to the dialpad where the corresponding telephone number gets added to your dialpad. You can add telephone number to the dialpad by making use of the detectTelNumber Property of the Browser widget.</w:t>
      </w:r>
    </w:p>
    <w:p w14:paraId="70461771" w14:textId="0FA2CA03" w:rsidR="00247038" w:rsidRDefault="00247038" w:rsidP="00247038">
      <w:pPr>
        <w:pStyle w:val="Heading2"/>
        <w:numPr>
          <w:ilvl w:val="0"/>
          <w:numId w:val="0"/>
        </w:numPr>
        <w:ind w:left="720"/>
        <w:jc w:val="both"/>
        <w:rPr>
          <w:rFonts w:ascii="Cambria" w:hAnsi="Cambria"/>
          <w:noProof/>
          <w:color w:val="auto"/>
        </w:rPr>
      </w:pPr>
      <w:r>
        <w:rPr>
          <w:noProof/>
        </w:rPr>
        <w:lastRenderedPageBreak/>
        <w:drawing>
          <wp:inline distT="0" distB="0" distL="0" distR="0" wp14:anchorId="732C8D95" wp14:editId="39F9550D">
            <wp:extent cx="2148840" cy="4657066"/>
            <wp:effectExtent l="0" t="0" r="3810" b="0"/>
            <wp:docPr id="913554538" name="Picture 20" descr="A screenshot of a pho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54538" name="Picture 20" descr="A screenshot of a phone numb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3213" cy="4666544"/>
                    </a:xfrm>
                    <a:prstGeom prst="rect">
                      <a:avLst/>
                    </a:prstGeom>
                    <a:noFill/>
                    <a:ln>
                      <a:noFill/>
                    </a:ln>
                  </pic:spPr>
                </pic:pic>
              </a:graphicData>
            </a:graphic>
          </wp:inline>
        </w:drawing>
      </w:r>
    </w:p>
    <w:p w14:paraId="6D4533F0" w14:textId="25AE2F3D" w:rsidR="00247038" w:rsidRDefault="00247038" w:rsidP="00247038">
      <w:pPr>
        <w:pStyle w:val="Heading2"/>
        <w:numPr>
          <w:ilvl w:val="0"/>
          <w:numId w:val="0"/>
        </w:numPr>
        <w:ind w:left="720"/>
        <w:jc w:val="both"/>
        <w:rPr>
          <w:rFonts w:ascii="Cambria" w:hAnsi="Cambria"/>
          <w:noProof/>
          <w:color w:val="auto"/>
        </w:rPr>
      </w:pPr>
      <w:r>
        <w:rPr>
          <w:noProof/>
        </w:rPr>
        <w:lastRenderedPageBreak/>
        <w:drawing>
          <wp:inline distT="0" distB="0" distL="0" distR="0" wp14:anchorId="1AE62B4F" wp14:editId="51620F7F">
            <wp:extent cx="2103120" cy="4557980"/>
            <wp:effectExtent l="0" t="0" r="0" b="0"/>
            <wp:docPr id="1100814584" name="Picture 21" descr="A screenshot of a pho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14584" name="Picture 21" descr="A screenshot of a phone numb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9764" cy="4572380"/>
                    </a:xfrm>
                    <a:prstGeom prst="rect">
                      <a:avLst/>
                    </a:prstGeom>
                    <a:noFill/>
                    <a:ln>
                      <a:noFill/>
                    </a:ln>
                  </pic:spPr>
                </pic:pic>
              </a:graphicData>
            </a:graphic>
          </wp:inline>
        </w:drawing>
      </w:r>
    </w:p>
    <w:p w14:paraId="10251BAE" w14:textId="77777777" w:rsidR="00247038" w:rsidRDefault="00247038" w:rsidP="00247038">
      <w:pPr>
        <w:pStyle w:val="Heading2"/>
        <w:numPr>
          <w:ilvl w:val="0"/>
          <w:numId w:val="0"/>
        </w:numPr>
        <w:ind w:left="720"/>
        <w:jc w:val="both"/>
        <w:rPr>
          <w:rFonts w:ascii="Cambria" w:hAnsi="Cambria"/>
          <w:noProof/>
          <w:color w:val="auto"/>
        </w:rPr>
      </w:pPr>
    </w:p>
    <w:p w14:paraId="70F39444" w14:textId="54EA8C79" w:rsidR="00247038" w:rsidRPr="00247038" w:rsidRDefault="0088796A" w:rsidP="0088796A">
      <w:pPr>
        <w:pStyle w:val="Heading2"/>
        <w:numPr>
          <w:ilvl w:val="0"/>
          <w:numId w:val="0"/>
        </w:numPr>
        <w:ind w:firstLine="720"/>
        <w:jc w:val="both"/>
        <w:rPr>
          <w:rFonts w:ascii="Cambria" w:hAnsi="Cambria"/>
          <w:b/>
          <w:bCs/>
          <w:noProof/>
          <w:color w:val="auto"/>
          <w:sz w:val="28"/>
          <w:szCs w:val="32"/>
        </w:rPr>
      </w:pPr>
      <w:r>
        <w:rPr>
          <w:rFonts w:ascii="Cambria" w:hAnsi="Cambria"/>
          <w:b/>
          <w:bCs/>
          <w:noProof/>
          <w:color w:val="auto"/>
          <w:sz w:val="28"/>
          <w:szCs w:val="32"/>
        </w:rPr>
        <w:t xml:space="preserve">v. </w:t>
      </w:r>
      <w:r w:rsidR="00247038" w:rsidRPr="00247038">
        <w:rPr>
          <w:rFonts w:ascii="Cambria" w:hAnsi="Cambria"/>
          <w:b/>
          <w:bCs/>
          <w:noProof/>
          <w:color w:val="auto"/>
          <w:sz w:val="28"/>
          <w:szCs w:val="32"/>
        </w:rPr>
        <w:t>Enable Zoom</w:t>
      </w:r>
    </w:p>
    <w:p w14:paraId="70D7C7EE" w14:textId="4B8BE878" w:rsidR="00247038" w:rsidRDefault="00247038" w:rsidP="00247038">
      <w:pPr>
        <w:pStyle w:val="Heading2"/>
        <w:numPr>
          <w:ilvl w:val="0"/>
          <w:numId w:val="0"/>
        </w:numPr>
        <w:ind w:left="720"/>
        <w:jc w:val="both"/>
        <w:rPr>
          <w:rFonts w:ascii="Cambria" w:hAnsi="Cambria"/>
          <w:noProof/>
          <w:color w:val="auto"/>
        </w:rPr>
      </w:pPr>
      <w:r w:rsidRPr="00247038">
        <w:rPr>
          <w:rFonts w:ascii="Cambria" w:hAnsi="Cambria"/>
          <w:noProof/>
          <w:color w:val="auto"/>
        </w:rPr>
        <w:t>Enable Zoom screen displays dynamic content along with a toggle button to zoom. The zoom feature provides the ability to change the scale of the view area. You can use the toggle button or your fingers to zoom in or zoom out of the screen. You can enable the zoom feature by making use of the enableZoom Property of the Browser widget.</w:t>
      </w:r>
    </w:p>
    <w:p w14:paraId="062E3A1E" w14:textId="77777777" w:rsidR="00D5112B" w:rsidRDefault="00D5112B" w:rsidP="00247038">
      <w:pPr>
        <w:pStyle w:val="Heading2"/>
        <w:numPr>
          <w:ilvl w:val="0"/>
          <w:numId w:val="0"/>
        </w:numPr>
        <w:ind w:left="720"/>
        <w:jc w:val="both"/>
        <w:rPr>
          <w:rFonts w:ascii="Cambria" w:hAnsi="Cambria"/>
          <w:noProof/>
          <w:color w:val="auto"/>
        </w:rPr>
      </w:pPr>
    </w:p>
    <w:p w14:paraId="3FAFFF5D" w14:textId="7864A477" w:rsidR="00D5112B" w:rsidRDefault="00D5112B" w:rsidP="00247038">
      <w:pPr>
        <w:pStyle w:val="Heading2"/>
        <w:numPr>
          <w:ilvl w:val="0"/>
          <w:numId w:val="0"/>
        </w:numPr>
        <w:ind w:left="720"/>
        <w:jc w:val="both"/>
        <w:rPr>
          <w:rFonts w:ascii="Cambria" w:hAnsi="Cambria"/>
          <w:noProof/>
          <w:color w:val="auto"/>
        </w:rPr>
      </w:pPr>
      <w:r>
        <w:rPr>
          <w:noProof/>
        </w:rPr>
        <w:lastRenderedPageBreak/>
        <w:drawing>
          <wp:inline distT="0" distB="0" distL="0" distR="0" wp14:anchorId="0A86503E" wp14:editId="6E164B89">
            <wp:extent cx="2978036" cy="6454140"/>
            <wp:effectExtent l="0" t="0" r="0" b="3810"/>
            <wp:docPr id="927246806" name="Picture 2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46806" name="Picture 22" descr="A screenshot of a pho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0695" cy="6459904"/>
                    </a:xfrm>
                    <a:prstGeom prst="rect">
                      <a:avLst/>
                    </a:prstGeom>
                    <a:noFill/>
                    <a:ln>
                      <a:noFill/>
                    </a:ln>
                  </pic:spPr>
                </pic:pic>
              </a:graphicData>
            </a:graphic>
          </wp:inline>
        </w:drawing>
      </w:r>
    </w:p>
    <w:p w14:paraId="40ED5148" w14:textId="77777777" w:rsidR="00D5112B" w:rsidRDefault="00D5112B" w:rsidP="00247038">
      <w:pPr>
        <w:pStyle w:val="Heading2"/>
        <w:numPr>
          <w:ilvl w:val="0"/>
          <w:numId w:val="0"/>
        </w:numPr>
        <w:ind w:left="720"/>
        <w:jc w:val="both"/>
        <w:rPr>
          <w:rFonts w:ascii="Cambria" w:hAnsi="Cambria"/>
          <w:noProof/>
          <w:color w:val="auto"/>
        </w:rPr>
      </w:pPr>
    </w:p>
    <w:p w14:paraId="10203AB6" w14:textId="55552849" w:rsidR="00D5112B" w:rsidRPr="00190C52" w:rsidRDefault="00D5112B" w:rsidP="00247038">
      <w:pPr>
        <w:pStyle w:val="Heading2"/>
        <w:numPr>
          <w:ilvl w:val="0"/>
          <w:numId w:val="0"/>
        </w:numPr>
        <w:ind w:left="720"/>
        <w:jc w:val="both"/>
        <w:rPr>
          <w:rFonts w:ascii="Cambria" w:hAnsi="Cambria"/>
          <w:noProof/>
          <w:color w:val="auto"/>
        </w:rPr>
      </w:pPr>
      <w:r>
        <w:rPr>
          <w:noProof/>
        </w:rPr>
        <w:lastRenderedPageBreak/>
        <w:drawing>
          <wp:inline distT="0" distB="0" distL="0" distR="0" wp14:anchorId="08BB6FF8" wp14:editId="46363953">
            <wp:extent cx="2914749" cy="6316980"/>
            <wp:effectExtent l="0" t="0" r="0" b="7620"/>
            <wp:docPr id="1286342743" name="Picture 23"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42743" name="Picture 23" descr="A screenshot of a web pag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8760" cy="6325673"/>
                    </a:xfrm>
                    <a:prstGeom prst="rect">
                      <a:avLst/>
                    </a:prstGeom>
                    <a:noFill/>
                    <a:ln>
                      <a:noFill/>
                    </a:ln>
                  </pic:spPr>
                </pic:pic>
              </a:graphicData>
            </a:graphic>
          </wp:inline>
        </w:drawing>
      </w:r>
    </w:p>
    <w:p w14:paraId="47DA6456" w14:textId="0F471AEC" w:rsidR="000947B6" w:rsidRDefault="000947B6" w:rsidP="000947B6">
      <w:pPr>
        <w:pStyle w:val="NormalWeb"/>
        <w:shd w:val="clear" w:color="auto" w:fill="F9FAFC"/>
        <w:spacing w:before="120"/>
        <w:rPr>
          <w:rFonts w:ascii="Poppins Light" w:hAnsi="Poppins Light" w:cs="Poppins Light"/>
          <w:color w:val="30353F"/>
          <w:sz w:val="20"/>
          <w:szCs w:val="20"/>
        </w:rPr>
      </w:pPr>
      <w:bookmarkStart w:id="32" w:name="Static"/>
      <w:bookmarkStart w:id="33" w:name="Dynamic"/>
      <w:bookmarkStart w:id="34" w:name="Inline"/>
      <w:bookmarkStart w:id="35" w:name="Detect"/>
      <w:bookmarkEnd w:id="32"/>
      <w:bookmarkEnd w:id="33"/>
      <w:bookmarkEnd w:id="34"/>
      <w:bookmarkEnd w:id="35"/>
      <w:r>
        <w:rPr>
          <w:rFonts w:ascii="Poppins Light" w:hAnsi="Poppins Light" w:cs="Poppins Light"/>
          <w:color w:val="30353F"/>
          <w:sz w:val="20"/>
          <w:szCs w:val="20"/>
        </w:rPr>
        <w:t>    </w:t>
      </w:r>
      <w:bookmarkStart w:id="36" w:name="Enable"/>
      <w:bookmarkEnd w:id="36"/>
      <w:r>
        <w:rPr>
          <w:rFonts w:ascii="Poppins Light" w:hAnsi="Poppins Light" w:cs="Poppins Light"/>
          <w:color w:val="30353F"/>
          <w:sz w:val="20"/>
          <w:szCs w:val="20"/>
        </w:rPr>
        <w:t>   </w:t>
      </w:r>
    </w:p>
    <w:p w14:paraId="6FD8CA7B" w14:textId="77777777" w:rsidR="000947B6" w:rsidRDefault="000947B6" w:rsidP="00884510">
      <w:pPr>
        <w:pStyle w:val="Heading2"/>
        <w:numPr>
          <w:ilvl w:val="0"/>
          <w:numId w:val="0"/>
        </w:numPr>
        <w:ind w:left="720" w:hanging="360"/>
        <w:jc w:val="both"/>
        <w:rPr>
          <w:rFonts w:ascii="Cambria" w:hAnsi="Cambria"/>
          <w:noProof/>
          <w:color w:val="auto"/>
        </w:rPr>
      </w:pPr>
    </w:p>
    <w:bookmarkEnd w:id="3"/>
    <w:bookmarkEnd w:id="4"/>
    <w:bookmarkEnd w:id="5"/>
    <w:bookmarkEnd w:id="28"/>
    <w:bookmarkEnd w:id="29"/>
    <w:p w14:paraId="32165C27" w14:textId="2D3007C6" w:rsidR="003548FA" w:rsidRPr="00D5112B" w:rsidRDefault="00036C48" w:rsidP="003548FA">
      <w:pPr>
        <w:pStyle w:val="Heading1"/>
        <w:numPr>
          <w:ilvl w:val="0"/>
          <w:numId w:val="0"/>
        </w:numPr>
        <w:rPr>
          <w:rFonts w:ascii="Cambria" w:hAnsi="Cambria"/>
          <w:b/>
          <w:bCs/>
          <w:color w:val="auto"/>
          <w:sz w:val="28"/>
          <w:szCs w:val="28"/>
        </w:rPr>
      </w:pPr>
      <w:r>
        <w:rPr>
          <w:rFonts w:ascii="Cambria" w:eastAsia="Times New Roman" w:hAnsi="Cambria" w:cs="Segoe UI"/>
          <w:b/>
          <w:bCs/>
          <w:color w:val="auto"/>
          <w:sz w:val="28"/>
          <w:szCs w:val="28"/>
          <w:lang w:val="en-IN" w:eastAsia="en-IN"/>
        </w:rPr>
        <w:t>4</w:t>
      </w:r>
      <w:r w:rsidR="003548FA" w:rsidRPr="00D5112B">
        <w:rPr>
          <w:rFonts w:ascii="Cambria" w:eastAsia="Times New Roman" w:hAnsi="Cambria" w:cs="Segoe UI"/>
          <w:b/>
          <w:bCs/>
          <w:color w:val="auto"/>
          <w:sz w:val="28"/>
          <w:szCs w:val="28"/>
          <w:lang w:val="en-IN" w:eastAsia="en-IN"/>
        </w:rPr>
        <w:t>. </w:t>
      </w:r>
      <w:r w:rsidR="003548FA" w:rsidRPr="00D5112B">
        <w:rPr>
          <w:rFonts w:ascii="Cambria" w:hAnsi="Cambria"/>
          <w:b/>
          <w:bCs/>
          <w:color w:val="auto"/>
          <w:sz w:val="28"/>
          <w:szCs w:val="28"/>
        </w:rPr>
        <w:t>Revision History</w:t>
      </w:r>
    </w:p>
    <w:p w14:paraId="1EDA2235" w14:textId="01477519" w:rsidR="003548FA" w:rsidRPr="00B34362" w:rsidRDefault="003548FA" w:rsidP="003548FA">
      <w:pPr>
        <w:rPr>
          <w:rFonts w:ascii="Cambria" w:hAnsi="Cambria"/>
          <w:color w:val="auto"/>
        </w:rPr>
      </w:pPr>
      <w:r w:rsidRPr="00B34362">
        <w:rPr>
          <w:rFonts w:ascii="Cambria" w:hAnsi="Cambria"/>
          <w:color w:val="auto"/>
        </w:rPr>
        <w:t>App version 1.0.</w:t>
      </w:r>
      <w:r w:rsidR="00D5112B">
        <w:rPr>
          <w:rFonts w:ascii="Cambria" w:hAnsi="Cambria"/>
          <w:color w:val="auto"/>
        </w:rPr>
        <w:t>1</w:t>
      </w:r>
    </w:p>
    <w:p w14:paraId="5AF82642" w14:textId="77777777" w:rsidR="00DF513C" w:rsidRPr="00B34362" w:rsidRDefault="00DF513C">
      <w:pPr>
        <w:rPr>
          <w:rFonts w:ascii="Cambria" w:hAnsi="Cambria"/>
        </w:rPr>
      </w:pPr>
    </w:p>
    <w:sectPr w:rsidR="00DF513C" w:rsidRPr="00B34362">
      <w:footerReference w:type="default" r:id="rId18"/>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06F31" w14:textId="77777777" w:rsidR="00FD7F13" w:rsidRDefault="00FD7F13">
      <w:pPr>
        <w:spacing w:after="0" w:line="240" w:lineRule="auto"/>
      </w:pPr>
      <w:r>
        <w:separator/>
      </w:r>
    </w:p>
  </w:endnote>
  <w:endnote w:type="continuationSeparator" w:id="0">
    <w:p w14:paraId="08EBC0D4" w14:textId="77777777" w:rsidR="00FD7F13" w:rsidRDefault="00FD7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oppins Light">
    <w:altName w:val="Poppins Light"/>
    <w:panose1 w:val="000004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47BA7" w14:textId="77777777" w:rsidR="007B3B7E" w:rsidRDefault="00000000">
    <w:pPr>
      <w:pStyle w:val="Footer"/>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0</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6CD6D" w14:textId="77777777" w:rsidR="00FD7F13" w:rsidRDefault="00FD7F13">
      <w:pPr>
        <w:spacing w:after="0" w:line="240" w:lineRule="auto"/>
      </w:pPr>
      <w:r>
        <w:separator/>
      </w:r>
    </w:p>
  </w:footnote>
  <w:footnote w:type="continuationSeparator" w:id="0">
    <w:p w14:paraId="4B32338B" w14:textId="77777777" w:rsidR="00FD7F13" w:rsidRDefault="00FD7F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D48FC"/>
    <w:multiLevelType w:val="multilevel"/>
    <w:tmpl w:val="56E4DD5A"/>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lowerRoman"/>
      <w:lvlText w:val="%3."/>
      <w:lvlJc w:val="right"/>
      <w:pPr>
        <w:ind w:left="1069"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 w15:restartNumberingAfterBreak="0">
    <w:nsid w:val="2FBE471E"/>
    <w:multiLevelType w:val="multilevel"/>
    <w:tmpl w:val="1212A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CD3F02"/>
    <w:multiLevelType w:val="hybridMultilevel"/>
    <w:tmpl w:val="DC6E0F4C"/>
    <w:lvl w:ilvl="0" w:tplc="4009001B">
      <w:start w:val="1"/>
      <w:numFmt w:val="lowerRoman"/>
      <w:lvlText w:val="%1."/>
      <w:lvlJc w:val="righ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 w15:restartNumberingAfterBreak="0">
    <w:nsid w:val="33B2781B"/>
    <w:multiLevelType w:val="hybridMultilevel"/>
    <w:tmpl w:val="495A9A6E"/>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9D02F6C"/>
    <w:multiLevelType w:val="hybridMultilevel"/>
    <w:tmpl w:val="1ED2B958"/>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3C024A"/>
    <w:multiLevelType w:val="hybridMultilevel"/>
    <w:tmpl w:val="49DCCB1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3195" w:hanging="360"/>
      </w:pPr>
      <w:rPr>
        <w:rFonts w:hint="default"/>
      </w:rPr>
    </w:lvl>
    <w:lvl w:ilvl="2">
      <w:start w:val="1"/>
      <w:numFmt w:val="lowerRoman"/>
      <w:pStyle w:val="Heading3"/>
      <w:lvlText w:val="%3."/>
      <w:lvlJc w:val="right"/>
      <w:pPr>
        <w:ind w:left="1069"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7" w15:restartNumberingAfterBreak="0">
    <w:nsid w:val="4A211C6D"/>
    <w:multiLevelType w:val="hybridMultilevel"/>
    <w:tmpl w:val="6BA409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C366F9E"/>
    <w:multiLevelType w:val="multilevel"/>
    <w:tmpl w:val="71485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AB5360"/>
    <w:multiLevelType w:val="multilevel"/>
    <w:tmpl w:val="C6A08132"/>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0" w15:restartNumberingAfterBreak="0">
    <w:nsid w:val="6047532B"/>
    <w:multiLevelType w:val="hybridMultilevel"/>
    <w:tmpl w:val="CDD4D218"/>
    <w:lvl w:ilvl="0" w:tplc="0809000F">
      <w:start w:val="1"/>
      <w:numFmt w:val="decimal"/>
      <w:lvlText w:val="%1."/>
      <w:lvlJc w:val="left"/>
      <w:pPr>
        <w:ind w:left="1776" w:hanging="360"/>
      </w:p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1" w15:restartNumberingAfterBreak="0">
    <w:nsid w:val="6B654249"/>
    <w:multiLevelType w:val="multilevel"/>
    <w:tmpl w:val="7A50C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84B1A23"/>
    <w:multiLevelType w:val="multilevel"/>
    <w:tmpl w:val="E340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A03079"/>
    <w:multiLevelType w:val="multilevel"/>
    <w:tmpl w:val="B85E8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4191617">
    <w:abstractNumId w:val="6"/>
  </w:num>
  <w:num w:numId="2" w16cid:durableId="12731274">
    <w:abstractNumId w:val="9"/>
    <w:lvlOverride w:ilvl="0">
      <w:startOverride w:val="1"/>
    </w:lvlOverride>
  </w:num>
  <w:num w:numId="3" w16cid:durableId="1916696785">
    <w:abstractNumId w:val="8"/>
  </w:num>
  <w:num w:numId="4" w16cid:durableId="113184629">
    <w:abstractNumId w:val="2"/>
  </w:num>
  <w:num w:numId="5" w16cid:durableId="1946037252">
    <w:abstractNumId w:val="10"/>
  </w:num>
  <w:num w:numId="6" w16cid:durableId="1426610359">
    <w:abstractNumId w:val="4"/>
  </w:num>
  <w:num w:numId="7" w16cid:durableId="38170728">
    <w:abstractNumId w:val="11"/>
    <w:lvlOverride w:ilvl="0">
      <w:startOverride w:val="1"/>
    </w:lvlOverride>
  </w:num>
  <w:num w:numId="8" w16cid:durableId="38170728">
    <w:abstractNumId w:val="11"/>
    <w:lvlOverride w:ilvl="0">
      <w:startOverride w:val="2"/>
    </w:lvlOverride>
  </w:num>
  <w:num w:numId="9" w16cid:durableId="2056926803">
    <w:abstractNumId w:val="7"/>
  </w:num>
  <w:num w:numId="10" w16cid:durableId="678384916">
    <w:abstractNumId w:val="12"/>
  </w:num>
  <w:num w:numId="11" w16cid:durableId="946931996">
    <w:abstractNumId w:val="0"/>
  </w:num>
  <w:num w:numId="12" w16cid:durableId="1827625456">
    <w:abstractNumId w:val="13"/>
    <w:lvlOverride w:ilvl="0">
      <w:startOverride w:val="1"/>
    </w:lvlOverride>
  </w:num>
  <w:num w:numId="13" w16cid:durableId="928082149">
    <w:abstractNumId w:val="13"/>
    <w:lvlOverride w:ilvl="0">
      <w:startOverride w:val="2"/>
    </w:lvlOverride>
  </w:num>
  <w:num w:numId="14" w16cid:durableId="705063113">
    <w:abstractNumId w:val="13"/>
    <w:lvlOverride w:ilvl="0">
      <w:startOverride w:val="3"/>
    </w:lvlOverride>
  </w:num>
  <w:num w:numId="15" w16cid:durableId="277493616">
    <w:abstractNumId w:val="13"/>
    <w:lvlOverride w:ilvl="0">
      <w:startOverride w:val="4"/>
    </w:lvlOverride>
  </w:num>
  <w:num w:numId="16" w16cid:durableId="1438789315">
    <w:abstractNumId w:val="13"/>
    <w:lvlOverride w:ilvl="0">
      <w:startOverride w:val="5"/>
    </w:lvlOverride>
  </w:num>
  <w:num w:numId="17" w16cid:durableId="1724668799">
    <w:abstractNumId w:val="1"/>
    <w:lvlOverride w:ilvl="0">
      <w:startOverride w:val="1"/>
    </w:lvlOverride>
  </w:num>
  <w:num w:numId="18" w16cid:durableId="520316915">
    <w:abstractNumId w:val="1"/>
    <w:lvlOverride w:ilvl="0">
      <w:startOverride w:val="2"/>
    </w:lvlOverride>
  </w:num>
  <w:num w:numId="19" w16cid:durableId="2016495774">
    <w:abstractNumId w:val="5"/>
  </w:num>
  <w:num w:numId="20" w16cid:durableId="15309503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13C"/>
    <w:rsid w:val="00036C48"/>
    <w:rsid w:val="000947B6"/>
    <w:rsid w:val="000D48E6"/>
    <w:rsid w:val="00190C52"/>
    <w:rsid w:val="0023111E"/>
    <w:rsid w:val="00247038"/>
    <w:rsid w:val="003548FA"/>
    <w:rsid w:val="004071CF"/>
    <w:rsid w:val="00414E65"/>
    <w:rsid w:val="00447977"/>
    <w:rsid w:val="004C3BE1"/>
    <w:rsid w:val="006728AA"/>
    <w:rsid w:val="006F337C"/>
    <w:rsid w:val="007B3B7E"/>
    <w:rsid w:val="007C74D0"/>
    <w:rsid w:val="00884510"/>
    <w:rsid w:val="0088796A"/>
    <w:rsid w:val="008F7AAF"/>
    <w:rsid w:val="009224B7"/>
    <w:rsid w:val="009916E0"/>
    <w:rsid w:val="00A42525"/>
    <w:rsid w:val="00B0525E"/>
    <w:rsid w:val="00B34362"/>
    <w:rsid w:val="00B45A85"/>
    <w:rsid w:val="00D5112B"/>
    <w:rsid w:val="00DF513C"/>
    <w:rsid w:val="00E30F6D"/>
    <w:rsid w:val="00E43D8F"/>
    <w:rsid w:val="00E768AE"/>
    <w:rsid w:val="00F50518"/>
    <w:rsid w:val="00FB2898"/>
    <w:rsid w:val="00FD7F1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11220"/>
  <w15:chartTrackingRefBased/>
  <w15:docId w15:val="{656D1DC7-F421-4BF4-A929-CB24CD53B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37C"/>
    <w:pPr>
      <w:spacing w:after="120" w:line="288" w:lineRule="auto"/>
      <w:ind w:left="360"/>
    </w:pPr>
    <w:rPr>
      <w:color w:val="4472C4" w:themeColor="accent1"/>
      <w:kern w:val="0"/>
      <w:lang w:val="en-US" w:eastAsia="ja-JP"/>
      <w14:ligatures w14:val="none"/>
    </w:rPr>
  </w:style>
  <w:style w:type="paragraph" w:styleId="Heading1">
    <w:name w:val="heading 1"/>
    <w:basedOn w:val="Normal"/>
    <w:link w:val="Heading1Char"/>
    <w:uiPriority w:val="9"/>
    <w:qFormat/>
    <w:rsid w:val="003548FA"/>
    <w:pPr>
      <w:numPr>
        <w:numId w:val="1"/>
      </w:numPr>
      <w:spacing w:before="600" w:after="60"/>
      <w:outlineLvl w:val="0"/>
    </w:pPr>
    <w:rPr>
      <w:rFonts w:asciiTheme="majorHAnsi" w:hAnsiTheme="majorHAnsi"/>
      <w:caps/>
      <w:color w:val="ED7D31" w:themeColor="accent2"/>
      <w:spacing w:val="14"/>
      <w:sz w:val="26"/>
      <w:szCs w:val="26"/>
    </w:rPr>
  </w:style>
  <w:style w:type="paragraph" w:styleId="Heading2">
    <w:name w:val="heading 2"/>
    <w:basedOn w:val="Normal"/>
    <w:link w:val="Heading2Char"/>
    <w:uiPriority w:val="9"/>
    <w:unhideWhenUsed/>
    <w:qFormat/>
    <w:rsid w:val="003548FA"/>
    <w:pPr>
      <w:numPr>
        <w:ilvl w:val="1"/>
        <w:numId w:val="1"/>
      </w:numPr>
      <w:spacing w:before="40"/>
      <w:outlineLvl w:val="1"/>
    </w:pPr>
    <w:rPr>
      <w:rFonts w:asciiTheme="majorHAnsi" w:eastAsiaTheme="majorEastAsia" w:hAnsiTheme="majorHAnsi" w:cstheme="majorBidi"/>
      <w:color w:val="ED7D31" w:themeColor="accent2"/>
      <w:szCs w:val="26"/>
    </w:rPr>
  </w:style>
  <w:style w:type="paragraph" w:styleId="Heading3">
    <w:name w:val="heading 3"/>
    <w:basedOn w:val="Normal"/>
    <w:link w:val="Heading3Char"/>
    <w:uiPriority w:val="9"/>
    <w:unhideWhenUsed/>
    <w:qFormat/>
    <w:rsid w:val="003548FA"/>
    <w:pPr>
      <w:numPr>
        <w:ilvl w:val="2"/>
        <w:numId w:val="1"/>
      </w:numPr>
      <w:spacing w:before="40" w:after="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rsid w:val="003548FA"/>
    <w:pPr>
      <w:numPr>
        <w:ilvl w:val="3"/>
        <w:numId w:val="1"/>
      </w:numPr>
      <w:spacing w:before="40" w:after="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rsid w:val="003548FA"/>
    <w:pPr>
      <w:numPr>
        <w:ilvl w:val="4"/>
        <w:numId w:val="1"/>
      </w:numPr>
      <w:spacing w:before="40" w:after="0"/>
      <w:outlineLvl w:val="4"/>
    </w:pPr>
    <w:rPr>
      <w:rFonts w:asciiTheme="majorHAnsi" w:eastAsiaTheme="majorEastAsia" w:hAnsiTheme="majorHAnsi" w:cstheme="majorBidi"/>
      <w:i/>
      <w:color w:val="ED7D31" w:themeColor="accent2"/>
      <w:spacing w:val="6"/>
    </w:rPr>
  </w:style>
  <w:style w:type="paragraph" w:styleId="Heading6">
    <w:name w:val="heading 6"/>
    <w:basedOn w:val="Normal"/>
    <w:link w:val="Heading6Char"/>
    <w:uiPriority w:val="9"/>
    <w:semiHidden/>
    <w:unhideWhenUsed/>
    <w:qFormat/>
    <w:rsid w:val="003548FA"/>
    <w:pPr>
      <w:numPr>
        <w:ilvl w:val="5"/>
        <w:numId w:val="1"/>
      </w:numPr>
      <w:spacing w:before="40" w:after="0"/>
      <w:outlineLvl w:val="5"/>
    </w:pPr>
    <w:rPr>
      <w:rFonts w:asciiTheme="majorHAnsi" w:eastAsiaTheme="majorEastAsia" w:hAnsiTheme="majorHAnsi" w:cstheme="majorBidi"/>
      <w:color w:val="ED7D31" w:themeColor="accent2"/>
      <w:spacing w:val="12"/>
    </w:rPr>
  </w:style>
  <w:style w:type="paragraph" w:styleId="Heading7">
    <w:name w:val="heading 7"/>
    <w:basedOn w:val="Normal"/>
    <w:link w:val="Heading7Char"/>
    <w:uiPriority w:val="9"/>
    <w:semiHidden/>
    <w:unhideWhenUsed/>
    <w:qFormat/>
    <w:rsid w:val="003548FA"/>
    <w:pPr>
      <w:numPr>
        <w:ilvl w:val="6"/>
        <w:numId w:val="1"/>
      </w:numPr>
      <w:spacing w:before="40" w:after="0"/>
      <w:outlineLvl w:val="6"/>
    </w:pPr>
    <w:rPr>
      <w:rFonts w:asciiTheme="majorHAnsi" w:eastAsiaTheme="majorEastAsia" w:hAnsiTheme="majorHAnsi" w:cstheme="majorBidi"/>
      <w:iCs/>
      <w:color w:val="ED7D31" w:themeColor="accent2"/>
    </w:rPr>
  </w:style>
  <w:style w:type="paragraph" w:styleId="Heading8">
    <w:name w:val="heading 8"/>
    <w:basedOn w:val="Normal"/>
    <w:link w:val="Heading8Char"/>
    <w:uiPriority w:val="9"/>
    <w:semiHidden/>
    <w:unhideWhenUsed/>
    <w:qFormat/>
    <w:rsid w:val="003548FA"/>
    <w:pPr>
      <w:numPr>
        <w:ilvl w:val="7"/>
        <w:numId w:val="1"/>
      </w:numPr>
      <w:spacing w:before="40" w:after="0"/>
      <w:outlineLvl w:val="7"/>
    </w:pPr>
    <w:rPr>
      <w:rFonts w:asciiTheme="majorHAnsi" w:eastAsiaTheme="majorEastAsia" w:hAnsiTheme="majorHAnsi" w:cstheme="majorBidi"/>
      <w:i/>
      <w:color w:val="F19D64" w:themeColor="accent2" w:themeTint="BF"/>
      <w:szCs w:val="21"/>
    </w:rPr>
  </w:style>
  <w:style w:type="paragraph" w:styleId="Heading9">
    <w:name w:val="heading 9"/>
    <w:basedOn w:val="Normal"/>
    <w:link w:val="Heading9Char"/>
    <w:uiPriority w:val="9"/>
    <w:semiHidden/>
    <w:unhideWhenUsed/>
    <w:qFormat/>
    <w:rsid w:val="003548FA"/>
    <w:pPr>
      <w:numPr>
        <w:ilvl w:val="8"/>
        <w:numId w:val="1"/>
      </w:numPr>
      <w:spacing w:before="40" w:after="0"/>
      <w:outlineLvl w:val="8"/>
    </w:pPr>
    <w:rPr>
      <w:rFonts w:asciiTheme="majorHAnsi" w:eastAsiaTheme="majorEastAsia" w:hAnsiTheme="majorHAnsi" w:cstheme="majorBidi"/>
      <w:iCs/>
      <w:color w:val="F19D64"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8FA"/>
    <w:rPr>
      <w:rFonts w:asciiTheme="majorHAnsi" w:hAnsiTheme="majorHAnsi"/>
      <w:caps/>
      <w:color w:val="ED7D31" w:themeColor="accent2"/>
      <w:spacing w:val="14"/>
      <w:kern w:val="0"/>
      <w:sz w:val="26"/>
      <w:szCs w:val="26"/>
      <w:lang w:val="en-US" w:eastAsia="ja-JP"/>
      <w14:ligatures w14:val="none"/>
    </w:rPr>
  </w:style>
  <w:style w:type="character" w:customStyle="1" w:styleId="Heading2Char">
    <w:name w:val="Heading 2 Char"/>
    <w:basedOn w:val="DefaultParagraphFont"/>
    <w:link w:val="Heading2"/>
    <w:uiPriority w:val="9"/>
    <w:rsid w:val="003548FA"/>
    <w:rPr>
      <w:rFonts w:asciiTheme="majorHAnsi" w:eastAsiaTheme="majorEastAsia" w:hAnsiTheme="majorHAnsi" w:cstheme="majorBidi"/>
      <w:color w:val="ED7D31" w:themeColor="accent2"/>
      <w:kern w:val="0"/>
      <w:szCs w:val="26"/>
      <w:lang w:val="en-US" w:eastAsia="ja-JP"/>
      <w14:ligatures w14:val="none"/>
    </w:rPr>
  </w:style>
  <w:style w:type="character" w:customStyle="1" w:styleId="Heading3Char">
    <w:name w:val="Heading 3 Char"/>
    <w:basedOn w:val="DefaultParagraphFont"/>
    <w:link w:val="Heading3"/>
    <w:uiPriority w:val="9"/>
    <w:rsid w:val="003548FA"/>
    <w:rPr>
      <w:rFonts w:asciiTheme="majorHAnsi" w:eastAsiaTheme="majorEastAsia" w:hAnsiTheme="majorHAnsi" w:cstheme="majorBidi"/>
      <w:color w:val="4472C4" w:themeColor="accent1"/>
      <w:kern w:val="0"/>
      <w:szCs w:val="24"/>
      <w:lang w:val="en-US" w:eastAsia="ja-JP"/>
      <w14:ligatures w14:val="none"/>
    </w:rPr>
  </w:style>
  <w:style w:type="character" w:customStyle="1" w:styleId="Heading4Char">
    <w:name w:val="Heading 4 Char"/>
    <w:basedOn w:val="DefaultParagraphFont"/>
    <w:link w:val="Heading4"/>
    <w:uiPriority w:val="9"/>
    <w:rsid w:val="003548FA"/>
    <w:rPr>
      <w:rFonts w:asciiTheme="majorHAnsi" w:eastAsiaTheme="majorEastAsia" w:hAnsiTheme="majorHAnsi" w:cstheme="majorBidi"/>
      <w:i/>
      <w:iCs/>
      <w:color w:val="4472C4" w:themeColor="accent1"/>
      <w:spacing w:val="6"/>
      <w:kern w:val="0"/>
      <w:lang w:val="en-US" w:eastAsia="ja-JP"/>
      <w14:ligatures w14:val="none"/>
    </w:rPr>
  </w:style>
  <w:style w:type="character" w:customStyle="1" w:styleId="Heading5Char">
    <w:name w:val="Heading 5 Char"/>
    <w:basedOn w:val="DefaultParagraphFont"/>
    <w:link w:val="Heading5"/>
    <w:uiPriority w:val="9"/>
    <w:semiHidden/>
    <w:rsid w:val="003548FA"/>
    <w:rPr>
      <w:rFonts w:asciiTheme="majorHAnsi" w:eastAsiaTheme="majorEastAsia" w:hAnsiTheme="majorHAnsi" w:cstheme="majorBidi"/>
      <w:i/>
      <w:color w:val="ED7D31" w:themeColor="accent2"/>
      <w:spacing w:val="6"/>
      <w:kern w:val="0"/>
      <w:lang w:val="en-US" w:eastAsia="ja-JP"/>
      <w14:ligatures w14:val="none"/>
    </w:rPr>
  </w:style>
  <w:style w:type="character" w:customStyle="1" w:styleId="Heading6Char">
    <w:name w:val="Heading 6 Char"/>
    <w:basedOn w:val="DefaultParagraphFont"/>
    <w:link w:val="Heading6"/>
    <w:uiPriority w:val="9"/>
    <w:semiHidden/>
    <w:rsid w:val="003548FA"/>
    <w:rPr>
      <w:rFonts w:asciiTheme="majorHAnsi" w:eastAsiaTheme="majorEastAsia" w:hAnsiTheme="majorHAnsi" w:cstheme="majorBidi"/>
      <w:color w:val="ED7D31" w:themeColor="accent2"/>
      <w:spacing w:val="12"/>
      <w:kern w:val="0"/>
      <w:lang w:val="en-US" w:eastAsia="ja-JP"/>
      <w14:ligatures w14:val="none"/>
    </w:rPr>
  </w:style>
  <w:style w:type="character" w:customStyle="1" w:styleId="Heading7Char">
    <w:name w:val="Heading 7 Char"/>
    <w:basedOn w:val="DefaultParagraphFont"/>
    <w:link w:val="Heading7"/>
    <w:uiPriority w:val="9"/>
    <w:semiHidden/>
    <w:rsid w:val="003548FA"/>
    <w:rPr>
      <w:rFonts w:asciiTheme="majorHAnsi" w:eastAsiaTheme="majorEastAsia" w:hAnsiTheme="majorHAnsi" w:cstheme="majorBidi"/>
      <w:iCs/>
      <w:color w:val="ED7D31" w:themeColor="accent2"/>
      <w:kern w:val="0"/>
      <w:lang w:val="en-US" w:eastAsia="ja-JP"/>
      <w14:ligatures w14:val="none"/>
    </w:rPr>
  </w:style>
  <w:style w:type="character" w:customStyle="1" w:styleId="Heading8Char">
    <w:name w:val="Heading 8 Char"/>
    <w:basedOn w:val="DefaultParagraphFont"/>
    <w:link w:val="Heading8"/>
    <w:uiPriority w:val="9"/>
    <w:semiHidden/>
    <w:rsid w:val="003548FA"/>
    <w:rPr>
      <w:rFonts w:asciiTheme="majorHAnsi" w:eastAsiaTheme="majorEastAsia" w:hAnsiTheme="majorHAnsi" w:cstheme="majorBidi"/>
      <w:i/>
      <w:color w:val="F19D64" w:themeColor="accent2" w:themeTint="BF"/>
      <w:kern w:val="0"/>
      <w:szCs w:val="21"/>
      <w:lang w:val="en-US" w:eastAsia="ja-JP"/>
      <w14:ligatures w14:val="none"/>
    </w:rPr>
  </w:style>
  <w:style w:type="character" w:customStyle="1" w:styleId="Heading9Char">
    <w:name w:val="Heading 9 Char"/>
    <w:basedOn w:val="DefaultParagraphFont"/>
    <w:link w:val="Heading9"/>
    <w:uiPriority w:val="9"/>
    <w:semiHidden/>
    <w:rsid w:val="003548FA"/>
    <w:rPr>
      <w:rFonts w:asciiTheme="majorHAnsi" w:eastAsiaTheme="majorEastAsia" w:hAnsiTheme="majorHAnsi" w:cstheme="majorBidi"/>
      <w:iCs/>
      <w:color w:val="F19D64" w:themeColor="accent2" w:themeTint="BF"/>
      <w:kern w:val="0"/>
      <w:szCs w:val="21"/>
      <w:lang w:val="en-US" w:eastAsia="ja-JP"/>
      <w14:ligatures w14:val="none"/>
    </w:rPr>
  </w:style>
  <w:style w:type="paragraph" w:styleId="Footer">
    <w:name w:val="footer"/>
    <w:basedOn w:val="Normal"/>
    <w:link w:val="FooterChar"/>
    <w:uiPriority w:val="99"/>
    <w:unhideWhenUsed/>
    <w:qFormat/>
    <w:rsid w:val="003548FA"/>
    <w:pPr>
      <w:spacing w:after="0" w:line="240" w:lineRule="auto"/>
    </w:pPr>
  </w:style>
  <w:style w:type="character" w:customStyle="1" w:styleId="FooterChar">
    <w:name w:val="Footer Char"/>
    <w:basedOn w:val="DefaultParagraphFont"/>
    <w:link w:val="Footer"/>
    <w:uiPriority w:val="99"/>
    <w:rsid w:val="003548FA"/>
    <w:rPr>
      <w:color w:val="4472C4" w:themeColor="accent1"/>
      <w:kern w:val="0"/>
      <w:lang w:val="en-US" w:eastAsia="ja-JP"/>
      <w14:ligatures w14:val="none"/>
    </w:rPr>
  </w:style>
  <w:style w:type="paragraph" w:styleId="Title">
    <w:name w:val="Title"/>
    <w:basedOn w:val="Normal"/>
    <w:link w:val="TitleChar"/>
    <w:uiPriority w:val="2"/>
    <w:unhideWhenUsed/>
    <w:qFormat/>
    <w:rsid w:val="003548FA"/>
    <w:pPr>
      <w:pBdr>
        <w:left w:val="single" w:sz="48" w:space="10" w:color="000000" w:themeColor="text1"/>
      </w:pBdr>
      <w:spacing w:before="240" w:after="0"/>
      <w:ind w:left="0"/>
      <w:contextualSpacing/>
    </w:pPr>
    <w:rPr>
      <w:rFonts w:asciiTheme="majorHAnsi" w:eastAsiaTheme="majorEastAsia" w:hAnsiTheme="majorHAnsi" w:cstheme="majorBidi"/>
      <w:caps/>
      <w:color w:val="ED7D31" w:themeColor="accent2"/>
      <w:spacing w:val="6"/>
      <w:sz w:val="54"/>
      <w:szCs w:val="56"/>
    </w:rPr>
  </w:style>
  <w:style w:type="character" w:customStyle="1" w:styleId="TitleChar">
    <w:name w:val="Title Char"/>
    <w:basedOn w:val="DefaultParagraphFont"/>
    <w:link w:val="Title"/>
    <w:uiPriority w:val="2"/>
    <w:rsid w:val="003548FA"/>
    <w:rPr>
      <w:rFonts w:asciiTheme="majorHAnsi" w:eastAsiaTheme="majorEastAsia" w:hAnsiTheme="majorHAnsi" w:cstheme="majorBidi"/>
      <w:caps/>
      <w:color w:val="ED7D31" w:themeColor="accent2"/>
      <w:spacing w:val="6"/>
      <w:kern w:val="0"/>
      <w:sz w:val="54"/>
      <w:szCs w:val="56"/>
      <w:lang w:val="en-US" w:eastAsia="ja-JP"/>
      <w14:ligatures w14:val="none"/>
    </w:rPr>
  </w:style>
  <w:style w:type="paragraph" w:styleId="Date">
    <w:name w:val="Date"/>
    <w:basedOn w:val="Normal"/>
    <w:next w:val="Title"/>
    <w:link w:val="DateChar"/>
    <w:uiPriority w:val="2"/>
    <w:qFormat/>
    <w:rsid w:val="003548FA"/>
    <w:pPr>
      <w:spacing w:after="360"/>
      <w:ind w:left="0"/>
    </w:pPr>
    <w:rPr>
      <w:sz w:val="28"/>
    </w:rPr>
  </w:style>
  <w:style w:type="character" w:customStyle="1" w:styleId="DateChar">
    <w:name w:val="Date Char"/>
    <w:basedOn w:val="DefaultParagraphFont"/>
    <w:link w:val="Date"/>
    <w:uiPriority w:val="2"/>
    <w:rsid w:val="003548FA"/>
    <w:rPr>
      <w:color w:val="4472C4" w:themeColor="accent1"/>
      <w:kern w:val="0"/>
      <w:sz w:val="28"/>
      <w:lang w:val="en-US" w:eastAsia="ja-JP"/>
      <w14:ligatures w14:val="none"/>
    </w:rPr>
  </w:style>
  <w:style w:type="paragraph" w:styleId="ListParagraph">
    <w:name w:val="List Paragraph"/>
    <w:basedOn w:val="Normal"/>
    <w:uiPriority w:val="34"/>
    <w:qFormat/>
    <w:rsid w:val="003548FA"/>
    <w:pPr>
      <w:spacing w:after="160" w:line="259" w:lineRule="auto"/>
      <w:ind w:left="720"/>
      <w:contextualSpacing/>
    </w:pPr>
    <w:rPr>
      <w:color w:val="auto"/>
      <w:lang w:eastAsia="en-US"/>
    </w:rPr>
  </w:style>
  <w:style w:type="paragraph" w:styleId="CommentText">
    <w:name w:val="annotation text"/>
    <w:basedOn w:val="Normal"/>
    <w:link w:val="CommentTextChar"/>
    <w:uiPriority w:val="99"/>
    <w:unhideWhenUsed/>
    <w:rsid w:val="003548FA"/>
    <w:pPr>
      <w:spacing w:line="240" w:lineRule="auto"/>
    </w:pPr>
    <w:rPr>
      <w:sz w:val="20"/>
      <w:szCs w:val="20"/>
    </w:rPr>
  </w:style>
  <w:style w:type="character" w:customStyle="1" w:styleId="CommentTextChar">
    <w:name w:val="Comment Text Char"/>
    <w:basedOn w:val="DefaultParagraphFont"/>
    <w:link w:val="CommentText"/>
    <w:uiPriority w:val="99"/>
    <w:rsid w:val="003548FA"/>
    <w:rPr>
      <w:color w:val="4472C4" w:themeColor="accent1"/>
      <w:kern w:val="0"/>
      <w:sz w:val="20"/>
      <w:szCs w:val="20"/>
      <w:lang w:val="en-US" w:eastAsia="ja-JP"/>
      <w14:ligatures w14:val="none"/>
    </w:rPr>
  </w:style>
  <w:style w:type="character" w:styleId="Hyperlink">
    <w:name w:val="Hyperlink"/>
    <w:basedOn w:val="DefaultParagraphFont"/>
    <w:uiPriority w:val="99"/>
    <w:unhideWhenUsed/>
    <w:rsid w:val="003548FA"/>
    <w:rPr>
      <w:color w:val="0563C1" w:themeColor="hyperlink"/>
      <w:u w:val="single"/>
    </w:rPr>
  </w:style>
  <w:style w:type="paragraph" w:styleId="NormalWeb">
    <w:name w:val="Normal (Web)"/>
    <w:basedOn w:val="Normal"/>
    <w:uiPriority w:val="99"/>
    <w:unhideWhenUsed/>
    <w:rsid w:val="003548FA"/>
    <w:rPr>
      <w:rFonts w:ascii="Times New Roman" w:hAnsi="Times New Roman" w:cs="Times New Roman"/>
      <w:sz w:val="24"/>
      <w:szCs w:val="24"/>
    </w:rPr>
  </w:style>
  <w:style w:type="table" w:styleId="TableGrid">
    <w:name w:val="Table Grid"/>
    <w:basedOn w:val="TableNormal"/>
    <w:uiPriority w:val="39"/>
    <w:rsid w:val="003548FA"/>
    <w:pPr>
      <w:spacing w:after="0" w:line="240" w:lineRule="auto"/>
      <w:ind w:left="360"/>
    </w:pPr>
    <w:rPr>
      <w:color w:val="4472C4" w:themeColor="accent1"/>
      <w:kern w:val="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
    <w:name w:val="com"/>
    <w:basedOn w:val="DefaultParagraphFont"/>
    <w:rsid w:val="003548FA"/>
  </w:style>
  <w:style w:type="character" w:customStyle="1" w:styleId="normaltextrun">
    <w:name w:val="normaltextrun"/>
    <w:basedOn w:val="DefaultParagraphFont"/>
    <w:rsid w:val="003548FA"/>
  </w:style>
  <w:style w:type="character" w:customStyle="1" w:styleId="eop">
    <w:name w:val="eop"/>
    <w:basedOn w:val="DefaultParagraphFont"/>
    <w:rsid w:val="003548FA"/>
  </w:style>
  <w:style w:type="paragraph" w:customStyle="1" w:styleId="paragraph">
    <w:name w:val="paragraph"/>
    <w:basedOn w:val="Normal"/>
    <w:rsid w:val="003548FA"/>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0595">
      <w:bodyDiv w:val="1"/>
      <w:marLeft w:val="0"/>
      <w:marRight w:val="0"/>
      <w:marTop w:val="0"/>
      <w:marBottom w:val="0"/>
      <w:divBdr>
        <w:top w:val="none" w:sz="0" w:space="0" w:color="auto"/>
        <w:left w:val="none" w:sz="0" w:space="0" w:color="auto"/>
        <w:bottom w:val="none" w:sz="0" w:space="0" w:color="auto"/>
        <w:right w:val="none" w:sz="0" w:space="0" w:color="auto"/>
      </w:divBdr>
    </w:div>
    <w:div w:id="304169280">
      <w:bodyDiv w:val="1"/>
      <w:marLeft w:val="0"/>
      <w:marRight w:val="0"/>
      <w:marTop w:val="0"/>
      <w:marBottom w:val="0"/>
      <w:divBdr>
        <w:top w:val="none" w:sz="0" w:space="0" w:color="auto"/>
        <w:left w:val="none" w:sz="0" w:space="0" w:color="auto"/>
        <w:bottom w:val="none" w:sz="0" w:space="0" w:color="auto"/>
        <w:right w:val="none" w:sz="0" w:space="0" w:color="auto"/>
      </w:divBdr>
    </w:div>
    <w:div w:id="929659345">
      <w:bodyDiv w:val="1"/>
      <w:marLeft w:val="0"/>
      <w:marRight w:val="0"/>
      <w:marTop w:val="0"/>
      <w:marBottom w:val="0"/>
      <w:divBdr>
        <w:top w:val="none" w:sz="0" w:space="0" w:color="auto"/>
        <w:left w:val="none" w:sz="0" w:space="0" w:color="auto"/>
        <w:bottom w:val="none" w:sz="0" w:space="0" w:color="auto"/>
        <w:right w:val="none" w:sz="0" w:space="0" w:color="auto"/>
      </w:divBdr>
    </w:div>
    <w:div w:id="1491213711">
      <w:bodyDiv w:val="1"/>
      <w:marLeft w:val="0"/>
      <w:marRight w:val="0"/>
      <w:marTop w:val="0"/>
      <w:marBottom w:val="0"/>
      <w:divBdr>
        <w:top w:val="none" w:sz="0" w:space="0" w:color="auto"/>
        <w:left w:val="none" w:sz="0" w:space="0" w:color="auto"/>
        <w:bottom w:val="none" w:sz="0" w:space="0" w:color="auto"/>
        <w:right w:val="none" w:sz="0" w:space="0" w:color="auto"/>
      </w:divBdr>
    </w:div>
    <w:div w:id="175324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manage.hclvoltmx.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pensource.hcltechsw.com/volt-mx-docs/docs/documentation/Iris/iris_user_guide/Content/Cloud_Build_in_VoltMX_Iris.html"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10</Pages>
  <Words>693</Words>
  <Characters>3952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Nagalingam Prasunamba</dc:creator>
  <cp:keywords/>
  <dc:description/>
  <cp:lastModifiedBy>Nagalingam Prasunamba</cp:lastModifiedBy>
  <cp:revision>20</cp:revision>
  <dcterms:created xsi:type="dcterms:W3CDTF">2024-02-14T05:24:00Z</dcterms:created>
  <dcterms:modified xsi:type="dcterms:W3CDTF">2024-04-22T07:55:00Z</dcterms:modified>
</cp:coreProperties>
</file>