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21-Nov-25</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2e2e2e"/>
          <w:sz w:val="48"/>
          <w:szCs w:val="48"/>
        </w:rPr>
      </w:pPr>
      <w:r w:rsidDel="00000000" w:rsidR="00000000" w:rsidRPr="00000000">
        <w:rPr>
          <w:rFonts w:ascii="Cambria" w:cs="Cambria" w:eastAsia="Cambria" w:hAnsi="Cambria"/>
          <w:b w:val="1"/>
          <w:bCs w:val="1"/>
          <w:smallCaps w:val="1"/>
          <w:color w:val="2e2e2e"/>
          <w:sz w:val="48"/>
          <w:szCs w:val="48"/>
          <w:rtl w:val="0"/>
        </w:rPr>
        <w:t xml:space="preserve">AMAZON BEDROCK RUNTIME APPLICATION</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8"/>
          <w:szCs w:val="38"/>
        </w:rPr>
      </w:pPr>
      <w:r w:rsidDel="00000000" w:rsidR="00000000" w:rsidRPr="00000000">
        <w:rPr>
          <w:rFonts w:ascii="Cambria" w:cs="Cambria" w:eastAsia="Cambria" w:hAnsi="Cambria"/>
          <w:b w:val="1"/>
          <w:bCs w:val="1"/>
          <w:smallCaps w:val="1"/>
          <w:color w:val="2e2e2e"/>
          <w:sz w:val="38"/>
          <w:szCs w:val="38"/>
          <w:rtl w:val="0"/>
        </w:rPr>
        <w:t xml:space="preserve">VERSION: 1.0.0</w:t>
      </w:r>
    </w:p>
    <w:p w:rsidR="00000000" w:rsidDel="00000000" w:rsidP="00000000" w:rsidRDefault="00000000" w:rsidRPr="00000000" w14:paraId="00000004">
      <w:pPr>
        <w:pStyle w:val="Heading1"/>
        <w:keepNext w:val="0"/>
        <w:keepLines w:val="0"/>
        <w:numPr>
          <w:ilvl w:val="0"/>
          <w:numId w:val="4"/>
        </w:numPr>
        <w:spacing w:after="60" w:before="600" w:line="288" w:lineRule="auto"/>
        <w:ind w:left="36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Amazon Bedrock Runtime  is a fully managed service provided by AWS to help developers build and scale generative AI applications. It allows you to easily use foundation models from leading AI companies such as AI21 Labs, Anthropic, Stability AI, and more. Amazon Bedrock Runtime  provides APIs that enable access to various pre-trained models capable of performing tasks like text generation, summarization, image generation, and natural language processing (NLP).</w:t>
      </w:r>
    </w:p>
    <w:p w:rsidR="00000000" w:rsidDel="00000000" w:rsidP="00000000" w:rsidRDefault="00000000" w:rsidRPr="00000000" w14:paraId="00000006">
      <w:pPr>
        <w:pStyle w:val="Heading2"/>
        <w:keepNext w:val="0"/>
        <w:keepLines w:val="0"/>
        <w:numPr>
          <w:ilvl w:val="1"/>
          <w:numId w:val="4"/>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Use case:</w:t>
      </w:r>
    </w:p>
    <w:p w:rsidR="00000000" w:rsidDel="00000000" w:rsidP="00000000" w:rsidRDefault="00000000" w:rsidRPr="00000000" w14:paraId="00000007">
      <w:pPr>
        <w:numPr>
          <w:ilvl w:val="0"/>
          <w:numId w:val="6"/>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Chatbots &amp; Virtual Assistants</w:t>
      </w:r>
    </w:p>
    <w:p w:rsidR="00000000" w:rsidDel="00000000" w:rsidP="00000000" w:rsidRDefault="00000000" w:rsidRPr="00000000" w14:paraId="00000008">
      <w:pPr>
        <w:numPr>
          <w:ilvl w:val="0"/>
          <w:numId w:val="6"/>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Text Summarization</w:t>
      </w:r>
    </w:p>
    <w:p w:rsidR="00000000" w:rsidDel="00000000" w:rsidP="00000000" w:rsidRDefault="00000000" w:rsidRPr="00000000" w14:paraId="00000009">
      <w:pPr>
        <w:numPr>
          <w:ilvl w:val="0"/>
          <w:numId w:val="6"/>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Code Generation</w:t>
      </w:r>
    </w:p>
    <w:p w:rsidR="00000000" w:rsidDel="00000000" w:rsidP="00000000" w:rsidRDefault="00000000" w:rsidRPr="00000000" w14:paraId="0000000A">
      <w:pPr>
        <w:numPr>
          <w:ilvl w:val="0"/>
          <w:numId w:val="6"/>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Sentiment/Intent Detection</w:t>
      </w:r>
    </w:p>
    <w:p w:rsidR="00000000" w:rsidDel="00000000" w:rsidP="00000000" w:rsidRDefault="00000000" w:rsidRPr="00000000" w14:paraId="0000000B">
      <w:pPr>
        <w:numPr>
          <w:ilvl w:val="0"/>
          <w:numId w:val="6"/>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RAG using Private Documents</w:t>
      </w:r>
    </w:p>
    <w:p w:rsidR="00000000" w:rsidDel="00000000" w:rsidP="00000000" w:rsidRDefault="00000000" w:rsidRPr="00000000" w14:paraId="0000000C">
      <w:pPr>
        <w:numPr>
          <w:ilvl w:val="0"/>
          <w:numId w:val="6"/>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Text-to-Image Generation</w:t>
      </w:r>
    </w:p>
    <w:p w:rsidR="00000000" w:rsidDel="00000000" w:rsidP="00000000" w:rsidRDefault="00000000" w:rsidRPr="00000000" w14:paraId="0000000D">
      <w:pPr>
        <w:numPr>
          <w:ilvl w:val="0"/>
          <w:numId w:val="6"/>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Multimodal AI Tasks</w:t>
      </w:r>
    </w:p>
    <w:p w:rsidR="00000000" w:rsidDel="00000000" w:rsidP="00000000" w:rsidRDefault="00000000" w:rsidRPr="00000000" w14:paraId="0000000E">
      <w:pPr>
        <w:pStyle w:val="Heading2"/>
        <w:keepNext w:val="0"/>
        <w:keepLines w:val="0"/>
        <w:numPr>
          <w:ilvl w:val="1"/>
          <w:numId w:val="4"/>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Features:</w:t>
      </w:r>
    </w:p>
    <w:p w:rsidR="00000000" w:rsidDel="00000000" w:rsidP="00000000" w:rsidRDefault="00000000" w:rsidRPr="00000000" w14:paraId="0000000F">
      <w:pPr>
        <w:numPr>
          <w:ilvl w:val="0"/>
          <w:numId w:val="3"/>
        </w:numPr>
        <w:spacing w:after="280" w:line="240" w:lineRule="auto"/>
        <w:ind w:left="1080" w:hanging="360"/>
        <w:jc w:val="both"/>
        <w:rPr>
          <w:rFonts w:ascii="Noto Sans Symbols" w:cs="Noto Sans Symbols" w:eastAsia="Noto Sans Symbols" w:hAnsi="Noto Sans Symbols"/>
        </w:rPr>
      </w:pPr>
      <w:r w:rsidDel="00000000" w:rsidR="00000000" w:rsidRPr="00000000">
        <w:rPr>
          <w:rFonts w:ascii="Cambria" w:cs="Cambria" w:eastAsia="Cambria" w:hAnsi="Cambria"/>
          <w:b w:val="1"/>
          <w:bCs w:val="1"/>
          <w:rtl w:val="0"/>
        </w:rPr>
        <w:t xml:space="preserve">Multi-model access:</w:t>
      </w:r>
      <w:r w:rsidDel="00000000" w:rsidR="00000000" w:rsidRPr="00000000">
        <w:rPr>
          <w:rFonts w:ascii="Cambria" w:cs="Cambria" w:eastAsia="Cambria" w:hAnsi="Cambria"/>
          <w:rtl w:val="0"/>
        </w:rPr>
        <w:t xml:space="preserve"> One API supports various FMs, including Claude, Llama, Stable Diffusion, Titan.</w:t>
      </w:r>
      <w:r w:rsidDel="00000000" w:rsidR="00000000" w:rsidRPr="00000000">
        <w:rPr>
          <w:rtl w:val="0"/>
        </w:rPr>
      </w:r>
    </w:p>
    <w:p w:rsidR="00000000" w:rsidDel="00000000" w:rsidP="00000000" w:rsidRDefault="00000000" w:rsidRPr="00000000" w14:paraId="00000010">
      <w:pPr>
        <w:numPr>
          <w:ilvl w:val="0"/>
          <w:numId w:val="3"/>
        </w:numPr>
        <w:spacing w:after="280" w:line="240" w:lineRule="auto"/>
        <w:ind w:left="1080" w:hanging="360"/>
        <w:jc w:val="both"/>
        <w:rPr>
          <w:rFonts w:ascii="Noto Sans Symbols" w:cs="Noto Sans Symbols" w:eastAsia="Noto Sans Symbols" w:hAnsi="Noto Sans Symbols"/>
        </w:rPr>
      </w:pPr>
      <w:r w:rsidDel="00000000" w:rsidR="00000000" w:rsidRPr="00000000">
        <w:rPr>
          <w:rFonts w:ascii="Cambria" w:cs="Cambria" w:eastAsia="Cambria" w:hAnsi="Cambria"/>
          <w:b w:val="1"/>
          <w:bCs w:val="1"/>
          <w:rtl w:val="0"/>
        </w:rPr>
        <w:t xml:space="preserve">Customization &amp; RAG support:</w:t>
      </w:r>
      <w:r w:rsidDel="00000000" w:rsidR="00000000" w:rsidRPr="00000000">
        <w:rPr>
          <w:rFonts w:ascii="Cambria" w:cs="Cambria" w:eastAsia="Cambria" w:hAnsi="Cambria"/>
          <w:rtl w:val="0"/>
        </w:rPr>
        <w:t xml:space="preserve"> Fine-tune models privately and connect them to your data using Retrieval Augmented Generation (RAG). Knowledge Bases streamline ingesting data (docs, images, video) and feeding it to models</w:t>
      </w:r>
      <w:r w:rsidDel="00000000" w:rsidR="00000000" w:rsidRPr="00000000">
        <w:rPr>
          <w:rtl w:val="0"/>
        </w:rPr>
      </w:r>
    </w:p>
    <w:p w:rsidR="00000000" w:rsidDel="00000000" w:rsidP="00000000" w:rsidRDefault="00000000" w:rsidRPr="00000000" w14:paraId="00000011">
      <w:pPr>
        <w:numPr>
          <w:ilvl w:val="0"/>
          <w:numId w:val="3"/>
        </w:numPr>
        <w:spacing w:after="280" w:line="240" w:lineRule="auto"/>
        <w:ind w:left="1080" w:hanging="360"/>
        <w:jc w:val="both"/>
        <w:rPr>
          <w:rFonts w:ascii="Noto Sans Symbols" w:cs="Noto Sans Symbols" w:eastAsia="Noto Sans Symbols" w:hAnsi="Noto Sans Symbols"/>
        </w:rPr>
      </w:pPr>
      <w:r w:rsidDel="00000000" w:rsidR="00000000" w:rsidRPr="00000000">
        <w:rPr>
          <w:rFonts w:ascii="Cambria" w:cs="Cambria" w:eastAsia="Cambria" w:hAnsi="Cambria"/>
          <w:b w:val="1"/>
          <w:bCs w:val="1"/>
          <w:rtl w:val="0"/>
        </w:rPr>
        <w:t xml:space="preserve">Data automation:</w:t>
      </w:r>
      <w:r w:rsidDel="00000000" w:rsidR="00000000" w:rsidRPr="00000000">
        <w:rPr>
          <w:rFonts w:ascii="Cambria" w:cs="Cambria" w:eastAsia="Cambria" w:hAnsi="Cambria"/>
          <w:rtl w:val="0"/>
        </w:rPr>
        <w:t xml:space="preserve"> Automatically extract insights (like video summaries or document understanding) from unstructured content</w:t>
      </w:r>
      <w:r w:rsidDel="00000000" w:rsidR="00000000" w:rsidRPr="00000000">
        <w:rPr>
          <w:rtl w:val="0"/>
        </w:rPr>
      </w:r>
    </w:p>
    <w:p w:rsidR="00000000" w:rsidDel="00000000" w:rsidP="00000000" w:rsidRDefault="00000000" w:rsidRPr="00000000" w14:paraId="00000012">
      <w:pPr>
        <w:spacing w:after="280" w:line="240" w:lineRule="auto"/>
        <w:ind w:left="108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3">
      <w:pPr>
        <w:spacing w:after="280" w:line="240" w:lineRule="auto"/>
        <w:ind w:left="108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4">
      <w:pPr>
        <w:spacing w:after="280" w:line="240" w:lineRule="auto"/>
        <w:ind w:left="108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5">
      <w:pPr>
        <w:pStyle w:val="Heading2"/>
        <w:keepNext w:val="0"/>
        <w:keepLines w:val="0"/>
        <w:numPr>
          <w:ilvl w:val="1"/>
          <w:numId w:val="4"/>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6">
      <w:pPr>
        <w:spacing w:after="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80% (Data can be customizable and customers need to implement UI by themselves). </w:t>
      </w:r>
    </w:p>
    <w:p w:rsidR="00000000" w:rsidDel="00000000" w:rsidP="00000000" w:rsidRDefault="00000000" w:rsidRPr="00000000" w14:paraId="00000017">
      <w:pPr>
        <w:pStyle w:val="Heading1"/>
        <w:keepNext w:val="0"/>
        <w:keepLines w:val="0"/>
        <w:numPr>
          <w:ilvl w:val="0"/>
          <w:numId w:val="4"/>
        </w:numPr>
        <w:spacing w:after="60" w:before="600" w:line="288" w:lineRule="auto"/>
        <w:ind w:left="36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GETTING STARTED</w:t>
      </w:r>
    </w:p>
    <w:p w:rsidR="00000000" w:rsidDel="00000000" w:rsidP="00000000" w:rsidRDefault="00000000" w:rsidRPr="00000000" w14:paraId="00000018">
      <w:pPr>
        <w:pStyle w:val="Heading2"/>
        <w:keepNext w:val="0"/>
        <w:keepLines w:val="0"/>
        <w:numPr>
          <w:ilvl w:val="1"/>
          <w:numId w:val="4"/>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19">
      <w:pPr>
        <w:spacing w:line="240" w:lineRule="auto"/>
        <w:ind w:left="720" w:firstLine="0"/>
        <w:jc w:val="both"/>
        <w:rPr>
          <w:rFonts w:ascii="Cambria" w:cs="Cambria" w:eastAsia="Cambria" w:hAnsi="Cambria"/>
          <w:color w:val="707070"/>
        </w:rPr>
      </w:pPr>
      <w:r w:rsidDel="00000000" w:rsidR="00000000" w:rsidRPr="00000000">
        <w:rPr>
          <w:rFonts w:ascii="Cambria" w:cs="Cambria" w:eastAsia="Cambria" w:hAnsi="Cambria"/>
          <w:rtl w:val="0"/>
        </w:rPr>
        <w:t xml:space="preserve">Before you start using the </w:t>
      </w:r>
      <w:r w:rsidDel="00000000" w:rsidR="00000000" w:rsidRPr="00000000">
        <w:rPr>
          <w:rFonts w:ascii="Cambria" w:cs="Cambria" w:eastAsia="Cambria" w:hAnsi="Cambria"/>
          <w:b w:val="1"/>
          <w:bCs w:val="1"/>
          <w:color w:val="0f141a"/>
          <w:shd w:fill="f9fafc" w:val="clear"/>
          <w:rtl w:val="0"/>
        </w:rPr>
        <w:t xml:space="preserve">Amazon Bedrock Runtime </w:t>
      </w:r>
      <w:r w:rsidDel="00000000" w:rsidR="00000000" w:rsidRPr="00000000">
        <w:rPr>
          <w:rFonts w:ascii="Cambria" w:cs="Cambria" w:eastAsia="Cambria" w:hAnsi="Cambria"/>
          <w:rtl w:val="0"/>
        </w:rPr>
        <w:t xml:space="preserve">, ensure you have the following: </w:t>
      </w:r>
      <w:r w:rsidDel="00000000" w:rsidR="00000000" w:rsidRPr="00000000">
        <w:rPr>
          <w:rtl w:val="0"/>
        </w:rPr>
      </w:r>
    </w:p>
    <w:p w:rsidR="00000000" w:rsidDel="00000000" w:rsidP="00000000" w:rsidRDefault="00000000" w:rsidRPr="00000000" w14:paraId="0000001A">
      <w:pPr>
        <w:numPr>
          <w:ilvl w:val="0"/>
          <w:numId w:val="7"/>
        </w:numPr>
        <w:spacing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An account with </w:t>
      </w:r>
      <w:hyperlink r:id="rId6">
        <w:r w:rsidDel="00000000" w:rsidR="00000000" w:rsidRPr="00000000">
          <w:rPr>
            <w:rFonts w:ascii="Cambria" w:cs="Cambria" w:eastAsia="Cambria" w:hAnsi="Cambria"/>
            <w:color w:val="58a8ad"/>
            <w:u w:val="single"/>
            <w:rtl w:val="0"/>
          </w:rPr>
          <w:t xml:space="preserve">AWS</w:t>
        </w:r>
      </w:hyperlink>
      <w:r w:rsidDel="00000000" w:rsidR="00000000" w:rsidRPr="00000000">
        <w:rPr>
          <w:rFonts w:ascii="Cambria" w:cs="Cambria" w:eastAsia="Cambria" w:hAnsi="Cambria"/>
          <w:color w:val="30353f"/>
          <w:rtl w:val="0"/>
        </w:rPr>
        <w:t xml:space="preserve"> ,</w:t>
      </w:r>
      <w:hyperlink r:id="rId7">
        <w:r w:rsidDel="00000000" w:rsidR="00000000" w:rsidRPr="00000000">
          <w:rPr>
            <w:rFonts w:ascii="Cambria" w:cs="Cambria" w:eastAsia="Cambria" w:hAnsi="Cambria"/>
            <w:color w:val="1155cc"/>
            <w:u w:val="single"/>
            <w:rtl w:val="0"/>
          </w:rPr>
          <w:t xml:space="preserve">IAM Role</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1B">
      <w:pPr>
        <w:numPr>
          <w:ilvl w:val="0"/>
          <w:numId w:val="7"/>
        </w:numPr>
        <w:spacing w:line="259"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Volt MX Iris</w:t>
      </w:r>
    </w:p>
    <w:p w:rsidR="00000000" w:rsidDel="00000000" w:rsidP="00000000" w:rsidRDefault="00000000" w:rsidRPr="00000000" w14:paraId="0000001C">
      <w:pPr>
        <w:numPr>
          <w:ilvl w:val="0"/>
          <w:numId w:val="7"/>
        </w:numPr>
        <w:spacing w:after="160" w:line="259" w:lineRule="auto"/>
        <w:ind w:left="1440" w:hanging="360"/>
        <w:jc w:val="both"/>
        <w:rPr>
          <w:rFonts w:ascii="Cambria" w:cs="Cambria" w:eastAsia="Cambria" w:hAnsi="Cambria"/>
          <w:color w:val="30353f"/>
        </w:rPr>
      </w:pPr>
      <w:hyperlink r:id="rId8">
        <w:r w:rsidDel="00000000" w:rsidR="00000000" w:rsidRPr="00000000">
          <w:rPr>
            <w:rFonts w:ascii="Cambria" w:cs="Cambria" w:eastAsia="Cambria" w:hAnsi="Cambria"/>
            <w:color w:val="58a8ad"/>
            <w:u w:val="single"/>
            <w:rtl w:val="0"/>
          </w:rPr>
          <w:t xml:space="preserve">HCL Foundry</w:t>
        </w:r>
      </w:hyperlink>
      <w:r w:rsidDel="00000000" w:rsidR="00000000" w:rsidRPr="00000000">
        <w:rPr>
          <w:rtl w:val="0"/>
        </w:rPr>
      </w:r>
    </w:p>
    <w:p w:rsidR="00000000" w:rsidDel="00000000" w:rsidP="00000000" w:rsidRDefault="00000000" w:rsidRPr="00000000" w14:paraId="0000001D">
      <w:pPr>
        <w:pStyle w:val="Heading2"/>
        <w:keepNext w:val="0"/>
        <w:keepLines w:val="0"/>
        <w:numPr>
          <w:ilvl w:val="1"/>
          <w:numId w:val="4"/>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Devices</w:t>
      </w:r>
      <w:r w:rsidDel="00000000" w:rsidR="00000000" w:rsidRPr="00000000">
        <w:rPr>
          <w:rtl w:val="0"/>
        </w:rPr>
      </w:r>
    </w:p>
    <w:p w:rsidR="00000000" w:rsidDel="00000000" w:rsidP="00000000" w:rsidRDefault="00000000" w:rsidRPr="00000000" w14:paraId="0000001E">
      <w:pPr>
        <w:numPr>
          <w:ilvl w:val="0"/>
          <w:numId w:val="7"/>
        </w:numPr>
        <w:spacing w:after="280" w:line="240" w:lineRule="auto"/>
        <w:ind w:left="1800" w:hanging="360"/>
        <w:rPr>
          <w:rFonts w:ascii="Noto Sans Symbols" w:cs="Noto Sans Symbols" w:eastAsia="Noto Sans Symbols" w:hAnsi="Noto Sans Symbols"/>
          <w:sz w:val="20"/>
          <w:szCs w:val="20"/>
        </w:rPr>
      </w:pPr>
      <w:r w:rsidDel="00000000" w:rsidR="00000000" w:rsidRPr="00000000">
        <w:rPr>
          <w:rFonts w:ascii="Cambria" w:cs="Cambria" w:eastAsia="Cambria" w:hAnsi="Cambria"/>
          <w:rtl w:val="0"/>
        </w:rPr>
        <w:t xml:space="preserve">Mobile</w:t>
      </w:r>
      <w:r w:rsidDel="00000000" w:rsidR="00000000" w:rsidRPr="00000000">
        <w:rPr>
          <w:rtl w:val="0"/>
        </w:rPr>
      </w:r>
    </w:p>
    <w:p w:rsidR="00000000" w:rsidDel="00000000" w:rsidP="00000000" w:rsidRDefault="00000000" w:rsidRPr="00000000" w14:paraId="0000001F">
      <w:pPr>
        <w:pStyle w:val="Heading2"/>
        <w:keepNext w:val="0"/>
        <w:keepLines w:val="0"/>
        <w:numPr>
          <w:ilvl w:val="1"/>
          <w:numId w:val="4"/>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Platforms</w:t>
      </w:r>
      <w:r w:rsidDel="00000000" w:rsidR="00000000" w:rsidRPr="00000000">
        <w:rPr>
          <w:rtl w:val="0"/>
        </w:rPr>
      </w:r>
    </w:p>
    <w:p w:rsidR="00000000" w:rsidDel="00000000" w:rsidP="00000000" w:rsidRDefault="00000000" w:rsidRPr="00000000" w14:paraId="00000020">
      <w:pPr>
        <w:numPr>
          <w:ilvl w:val="0"/>
          <w:numId w:val="7"/>
        </w:numPr>
        <w:spacing w:after="280" w:line="240" w:lineRule="auto"/>
        <w:ind w:left="1800" w:hanging="360"/>
        <w:rPr>
          <w:rFonts w:ascii="Noto Sans Symbols" w:cs="Noto Sans Symbols" w:eastAsia="Noto Sans Symbols" w:hAnsi="Noto Sans Symbols"/>
          <w:sz w:val="20"/>
          <w:szCs w:val="20"/>
        </w:rPr>
      </w:pPr>
      <w:r w:rsidDel="00000000" w:rsidR="00000000" w:rsidRPr="00000000">
        <w:rPr>
          <w:rFonts w:ascii="Cambria" w:cs="Cambria" w:eastAsia="Cambria" w:hAnsi="Cambria"/>
          <w:rtl w:val="0"/>
        </w:rPr>
        <w:t xml:space="preserve">Android</w:t>
      </w:r>
      <w:r w:rsidDel="00000000" w:rsidR="00000000" w:rsidRPr="00000000">
        <w:rPr>
          <w:rtl w:val="0"/>
        </w:rPr>
      </w:r>
    </w:p>
    <w:p w:rsidR="00000000" w:rsidDel="00000000" w:rsidP="00000000" w:rsidRDefault="00000000" w:rsidRPr="00000000" w14:paraId="00000021">
      <w:pPr>
        <w:numPr>
          <w:ilvl w:val="0"/>
          <w:numId w:val="7"/>
        </w:numPr>
        <w:spacing w:after="280" w:line="240" w:lineRule="auto"/>
        <w:ind w:left="1800" w:hanging="360"/>
        <w:rPr>
          <w:rFonts w:ascii="Noto Sans Symbols" w:cs="Noto Sans Symbols" w:eastAsia="Noto Sans Symbols" w:hAnsi="Noto Sans Symbols"/>
          <w:sz w:val="20"/>
          <w:szCs w:val="20"/>
        </w:rPr>
      </w:pPr>
      <w:r w:rsidDel="00000000" w:rsidR="00000000" w:rsidRPr="00000000">
        <w:rPr>
          <w:rFonts w:ascii="Cambria" w:cs="Cambria" w:eastAsia="Cambria" w:hAnsi="Cambria"/>
          <w:rtl w:val="0"/>
        </w:rPr>
        <w:t xml:space="preserve">IOS</w:t>
      </w:r>
      <w:r w:rsidDel="00000000" w:rsidR="00000000" w:rsidRPr="00000000">
        <w:rPr>
          <w:rtl w:val="0"/>
        </w:rPr>
      </w:r>
    </w:p>
    <w:p w:rsidR="00000000" w:rsidDel="00000000" w:rsidP="00000000" w:rsidRDefault="00000000" w:rsidRPr="00000000" w14:paraId="00000022">
      <w:pPr>
        <w:pStyle w:val="Heading2"/>
        <w:keepNext w:val="0"/>
        <w:keepLines w:val="0"/>
        <w:numPr>
          <w:ilvl w:val="1"/>
          <w:numId w:val="4"/>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Importing the App</w:t>
      </w:r>
      <w:r w:rsidDel="00000000" w:rsidR="00000000" w:rsidRPr="00000000">
        <w:rPr>
          <w:rtl w:val="0"/>
        </w:rPr>
      </w:r>
    </w:p>
    <w:p w:rsidR="00000000" w:rsidDel="00000000" w:rsidP="00000000" w:rsidRDefault="00000000" w:rsidRPr="00000000" w14:paraId="00000023">
      <w:pPr>
        <w:spacing w:line="240" w:lineRule="auto"/>
        <w:ind w:left="720" w:firstLine="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To import the</w:t>
      </w:r>
      <w:r w:rsidDel="00000000" w:rsidR="00000000" w:rsidRPr="00000000">
        <w:rPr>
          <w:rFonts w:ascii="Cambria" w:cs="Cambria" w:eastAsia="Cambria" w:hAnsi="Cambria"/>
          <w:b w:val="1"/>
          <w:bCs w:val="1"/>
          <w:highlight w:val="white"/>
          <w:rtl w:val="0"/>
        </w:rPr>
        <w:t xml:space="preserve"> </w:t>
      </w:r>
      <w:r w:rsidDel="00000000" w:rsidR="00000000" w:rsidRPr="00000000">
        <w:rPr>
          <w:rFonts w:ascii="Cambria" w:cs="Cambria" w:eastAsia="Cambria" w:hAnsi="Cambria"/>
          <w:b w:val="1"/>
          <w:bCs w:val="1"/>
          <w:color w:val="0f141a"/>
          <w:shd w:fill="f9fafc" w:val="clear"/>
          <w:rtl w:val="0"/>
        </w:rPr>
        <w:t xml:space="preserve">Amazon Bedrock Runtime </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highlight w:val="white"/>
          <w:rtl w:val="0"/>
        </w:rPr>
        <w:t xml:space="preserve">App to Volt MX Iris, do the following: </w:t>
      </w:r>
    </w:p>
    <w:p w:rsidR="00000000" w:rsidDel="00000000" w:rsidP="00000000" w:rsidRDefault="00000000" w:rsidRPr="00000000" w14:paraId="00000024">
      <w:pPr>
        <w:spacing w:line="240" w:lineRule="auto"/>
        <w:ind w:left="720" w:firstLine="0"/>
        <w:jc w:val="both"/>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25">
      <w:pPr>
        <w:spacing w:line="24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To import the </w:t>
      </w:r>
      <w:r w:rsidDel="00000000" w:rsidR="00000000" w:rsidRPr="00000000">
        <w:rPr>
          <w:rFonts w:ascii="Cambria" w:cs="Cambria" w:eastAsia="Cambria" w:hAnsi="Cambria"/>
          <w:b w:val="1"/>
          <w:bCs w:val="1"/>
          <w:color w:val="0f141a"/>
          <w:shd w:fill="f9fafc" w:val="clear"/>
          <w:rtl w:val="0"/>
        </w:rPr>
        <w:t xml:space="preserve">Amazon Bedrock Runtime </w:t>
      </w:r>
      <w:r w:rsidDel="00000000" w:rsidR="00000000" w:rsidRPr="00000000">
        <w:rPr>
          <w:rFonts w:ascii="Cambria" w:cs="Cambria" w:eastAsia="Cambria" w:hAnsi="Cambria"/>
          <w:b w:val="1"/>
          <w:bCs w:val="1"/>
          <w:rtl w:val="0"/>
        </w:rPr>
        <w:t xml:space="preserve"> App, do the following:</w:t>
      </w:r>
    </w:p>
    <w:p w:rsidR="00000000" w:rsidDel="00000000" w:rsidP="00000000" w:rsidRDefault="00000000" w:rsidRPr="00000000" w14:paraId="00000026">
      <w:pPr>
        <w:numPr>
          <w:ilvl w:val="0"/>
          <w:numId w:val="5"/>
        </w:numPr>
        <w:spacing w:before="12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Launch Volt MX Iris.</w:t>
      </w:r>
    </w:p>
    <w:p w:rsidR="00000000" w:rsidDel="00000000" w:rsidP="00000000" w:rsidRDefault="00000000" w:rsidRPr="00000000" w14:paraId="00000027">
      <w:pPr>
        <w:numPr>
          <w:ilvl w:val="0"/>
          <w:numId w:val="5"/>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w:t>
      </w:r>
      <w:r w:rsidDel="00000000" w:rsidR="00000000" w:rsidRPr="00000000">
        <w:rPr>
          <w:rFonts w:ascii="Cambria" w:cs="Cambria" w:eastAsia="Cambria" w:hAnsi="Cambria"/>
          <w:b w:val="1"/>
          <w:bCs w:val="1"/>
          <w:rtl w:val="0"/>
        </w:rPr>
        <w:t xml:space="preserve"> project</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The Import  dialog box appears. </w:t>
      </w:r>
    </w:p>
    <w:p w:rsidR="00000000" w:rsidDel="00000000" w:rsidP="00000000" w:rsidRDefault="00000000" w:rsidRPr="00000000" w14:paraId="00000028">
      <w:pPr>
        <w:spacing w:line="240" w:lineRule="auto"/>
        <w:ind w:left="936.0000000000001" w:firstLine="0"/>
        <w:jc w:val="both"/>
        <w:rPr>
          <w:rFonts w:ascii="Cambria" w:cs="Cambria" w:eastAsia="Cambria" w:hAnsi="Cambria"/>
        </w:rPr>
      </w:pPr>
      <w:r w:rsidDel="00000000" w:rsidR="00000000" w:rsidRPr="00000000">
        <w:rPr>
          <w:rFonts w:ascii="Cambria" w:cs="Cambria" w:eastAsia="Cambria" w:hAnsi="Cambria"/>
        </w:rPr>
        <w:drawing>
          <wp:inline distB="0" distT="0" distL="0" distR="0">
            <wp:extent cx="4624388" cy="2371725"/>
            <wp:effectExtent b="0" l="0" r="0" t="0"/>
            <wp:docPr id="4"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4624388"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line="240" w:lineRule="auto"/>
        <w:ind w:left="936.0000000000001"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A">
      <w:pPr>
        <w:numPr>
          <w:ilvl w:val="0"/>
          <w:numId w:val="5"/>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From an Archive</w:t>
      </w:r>
      <w:r w:rsidDel="00000000" w:rsidR="00000000" w:rsidRPr="00000000">
        <w:rPr>
          <w:rFonts w:ascii="Cambria" w:cs="Cambria" w:eastAsia="Cambria" w:hAnsi="Cambria"/>
          <w:rtl w:val="0"/>
        </w:rPr>
        <w:t xml:space="preserve"> to navigate to the location of the project, select the files, and    then click Import. </w:t>
        <w:br w:type="textWrapping"/>
      </w:r>
      <w:r w:rsidDel="00000000" w:rsidR="00000000" w:rsidRPr="00000000">
        <w:rPr>
          <w:rFonts w:ascii="Cambria" w:cs="Cambria" w:eastAsia="Cambria" w:hAnsi="Cambria"/>
        </w:rPr>
        <w:drawing>
          <wp:inline distB="114300" distT="114300" distL="114300" distR="114300">
            <wp:extent cx="3009900" cy="6638925"/>
            <wp:effectExtent b="0" l="0" r="0" t="0"/>
            <wp:docPr id="8"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3009900" cy="6638925"/>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280" w:before="28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import the application, you can view the associated Foundry app connected at the  in Data &amp; Services section.</w:t>
        <w:br w:type="textWrapping"/>
        <w:br w:type="textWrapping"/>
      </w:r>
      <w:r w:rsidDel="00000000" w:rsidR="00000000" w:rsidRPr="00000000">
        <w:rPr>
          <w:rFonts w:ascii="Cambria" w:cs="Cambria" w:eastAsia="Cambria" w:hAnsi="Cambria"/>
        </w:rPr>
        <w:drawing>
          <wp:inline distB="114300" distT="114300" distL="114300" distR="114300">
            <wp:extent cx="4429125" cy="1352550"/>
            <wp:effectExtent b="0" l="0" r="0" t="0"/>
            <wp:docPr id="12"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4429125" cy="135255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after="120" w:before="120" w:line="288" w:lineRule="auto"/>
        <w:ind w:left="36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numPr>
          <w:ilvl w:val="1"/>
          <w:numId w:val="4"/>
        </w:numPr>
        <w:spacing w:after="240" w:before="2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Amazon Bedrock Runtime  Volt MX Foundry Services:</w:t>
      </w:r>
      <w:r w:rsidDel="00000000" w:rsidR="00000000" w:rsidRPr="00000000">
        <w:rPr>
          <w:rtl w:val="0"/>
        </w:rPr>
      </w:r>
    </w:p>
    <w:p w:rsidR="00000000" w:rsidDel="00000000" w:rsidP="00000000" w:rsidRDefault="00000000" w:rsidRPr="00000000" w14:paraId="0000002E">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Amazon Bedrock Runtime  app contains an Integration Service:</w:t>
      </w:r>
    </w:p>
    <w:p w:rsidR="00000000" w:rsidDel="00000000" w:rsidP="00000000" w:rsidRDefault="00000000" w:rsidRPr="00000000" w14:paraId="0000002F">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Amazon Bedrock  Runtime :</w:t>
      </w:r>
      <w:r w:rsidDel="00000000" w:rsidR="00000000" w:rsidRPr="00000000">
        <w:rPr>
          <w:rFonts w:ascii="Cambria" w:cs="Cambria" w:eastAsia="Cambria" w:hAnsi="Cambria"/>
          <w:rtl w:val="0"/>
        </w:rPr>
        <w:t xml:space="preserve"> Amazon Bedrock Runtime  is a fully managed service that lets you generate text and images, summarize content using foundation models via API. It enables building AI-powered apps without managing infrastructure or training models.</w:t>
      </w:r>
    </w:p>
    <w:p w:rsidR="00000000" w:rsidDel="00000000" w:rsidP="00000000" w:rsidRDefault="00000000" w:rsidRPr="00000000" w14:paraId="00000030">
      <w:pPr>
        <w:spacing w:after="240" w:before="240" w:line="288"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Operations :</w:t>
      </w:r>
    </w:p>
    <w:p w:rsidR="00000000" w:rsidDel="00000000" w:rsidP="00000000" w:rsidRDefault="00000000" w:rsidRPr="00000000" w14:paraId="00000031">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amazonbedrockruntime_amazonBedrockRuntime</w:t>
      </w:r>
      <w:r w:rsidDel="00000000" w:rsidR="00000000" w:rsidRPr="00000000">
        <w:rPr>
          <w:rFonts w:ascii="Cambria" w:cs="Cambria" w:eastAsia="Cambria" w:hAnsi="Cambria"/>
          <w:rtl w:val="0"/>
        </w:rPr>
        <w:t xml:space="preserve">- is an operation that invokes foundation models in Amazon Bedrock Runtime  to generate text, images, summaries, or extract text from images. </w:t>
      </w:r>
    </w:p>
    <w:p w:rsidR="00000000" w:rsidDel="00000000" w:rsidP="00000000" w:rsidRDefault="00000000" w:rsidRPr="00000000" w14:paraId="00000032">
      <w:pPr>
        <w:spacing w:after="240" w:before="240" w:line="288" w:lineRule="auto"/>
        <w:ind w:left="720" w:firstLine="0"/>
        <w:rPr/>
      </w:pPr>
      <w:r w:rsidDel="00000000" w:rsidR="00000000" w:rsidRPr="00000000">
        <w:rPr>
          <w:rFonts w:ascii="Cambria" w:cs="Cambria" w:eastAsia="Cambria" w:hAnsi="Cambria"/>
          <w:rtl w:val="0"/>
        </w:rPr>
        <w:t xml:space="preserve">It takes input like prompt,temperature ,models,TopP, Number of Images,size in px ,maxtokens to perform the desired AI task using the selected model.</w:t>
      </w:r>
      <w:r w:rsidDel="00000000" w:rsidR="00000000" w:rsidRPr="00000000">
        <w:rPr>
          <w:rtl w:val="0"/>
        </w:rPr>
      </w:r>
    </w:p>
    <w:p w:rsidR="00000000" w:rsidDel="00000000" w:rsidP="00000000" w:rsidRDefault="00000000" w:rsidRPr="00000000" w14:paraId="00000033">
      <w:pPr>
        <w:pStyle w:val="Heading2"/>
        <w:keepNext w:val="0"/>
        <w:keepLines w:val="0"/>
        <w:numPr>
          <w:ilvl w:val="1"/>
          <w:numId w:val="4"/>
        </w:numPr>
        <w:spacing w:after="240" w:before="240" w:line="288" w:lineRule="auto"/>
        <w:ind w:left="720" w:hanging="360"/>
        <w:rPr>
          <w:rFonts w:ascii="Cambria" w:cs="Cambria" w:eastAsia="Cambria" w:hAnsi="Cambria"/>
          <w:b w:val="1"/>
          <w:bCs w:val="1"/>
          <w:sz w:val="26"/>
          <w:szCs w:val="26"/>
        </w:rPr>
      </w:pPr>
      <w:bookmarkStart w:colFirst="0" w:colLast="0" w:name="_kh2ry5uh3s5g" w:id="0"/>
      <w:bookmarkEnd w:id="0"/>
      <w:r w:rsidDel="00000000" w:rsidR="00000000" w:rsidRPr="00000000">
        <w:rPr>
          <w:rFonts w:ascii="Cambria" w:cs="Cambria" w:eastAsia="Cambria" w:hAnsi="Cambria"/>
          <w:b w:val="1"/>
          <w:bCs w:val="1"/>
          <w:sz w:val="26"/>
          <w:szCs w:val="26"/>
          <w:rtl w:val="0"/>
        </w:rPr>
        <w:t xml:space="preserve">Configure Native Settings</w:t>
      </w:r>
    </w:p>
    <w:p w:rsidR="00000000" w:rsidDel="00000000" w:rsidP="00000000" w:rsidRDefault="00000000" w:rsidRPr="00000000" w14:paraId="00000034">
      <w:pPr>
        <w:spacing w:after="120" w:line="288" w:lineRule="auto"/>
        <w:ind w:left="720" w:firstLine="0"/>
        <w:rPr>
          <w:rFonts w:ascii="Cambria" w:cs="Cambria" w:eastAsia="Cambria" w:hAnsi="Cambria"/>
        </w:rPr>
      </w:pPr>
      <w:bookmarkStart w:colFirst="0" w:colLast="0" w:name="_z3h700qk4mbb" w:id="1"/>
      <w:bookmarkEnd w:id="1"/>
      <w:r w:rsidDel="00000000" w:rsidR="00000000" w:rsidRPr="00000000">
        <w:rPr>
          <w:rFonts w:ascii="Cambria" w:cs="Cambria" w:eastAsia="Cambria" w:hAnsi="Cambria"/>
          <w:rtl w:val="0"/>
        </w:rPr>
        <w:t xml:space="preserve">1. While building the app for Android in Debug and Release mode, in order to open the camera and gallery. You need to add CAMERA and WRITE_EXTERNAL_STORAGE permissions in project settings.</w:t>
        <w:br w:type="textWrapping"/>
      </w:r>
      <w:r w:rsidDel="00000000" w:rsidR="00000000" w:rsidRPr="00000000">
        <w:rPr>
          <w:rFonts w:ascii="Cambria" w:cs="Cambria" w:eastAsia="Cambria" w:hAnsi="Cambria"/>
        </w:rPr>
        <w:drawing>
          <wp:inline distB="0" distT="0" distL="0" distR="0">
            <wp:extent cx="5274945" cy="3628390"/>
            <wp:effectExtent b="0" l="0" r="0" t="0"/>
            <wp:docPr id="6"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274945" cy="362839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after="120" w:line="288" w:lineRule="auto"/>
        <w:ind w:left="720" w:firstLine="0"/>
        <w:rPr>
          <w:rFonts w:ascii="Cambria" w:cs="Cambria" w:eastAsia="Cambria" w:hAnsi="Cambria"/>
        </w:rPr>
      </w:pPr>
      <w:bookmarkStart w:colFirst="0" w:colLast="0" w:name="_5tqv562dxgay" w:id="2"/>
      <w:bookmarkEnd w:id="2"/>
      <w:r w:rsidDel="00000000" w:rsidR="00000000" w:rsidRPr="00000000">
        <w:rPr>
          <w:rtl w:val="0"/>
        </w:rPr>
      </w:r>
    </w:p>
    <w:p w:rsidR="00000000" w:rsidDel="00000000" w:rsidP="00000000" w:rsidRDefault="00000000" w:rsidRPr="00000000" w14:paraId="00000036">
      <w:pPr>
        <w:spacing w:after="240" w:line="288" w:lineRule="auto"/>
        <w:ind w:left="720" w:firstLine="0"/>
        <w:rPr>
          <w:rFonts w:ascii="Cambria" w:cs="Cambria" w:eastAsia="Cambria" w:hAnsi="Cambria"/>
          <w:b w:val="1"/>
          <w:bCs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Enter the given snippet in Child tag entries under &lt;manifest &gt; tag </w:t>
      </w:r>
    </w:p>
    <w:p w:rsidR="00000000" w:rsidDel="00000000" w:rsidP="00000000" w:rsidRDefault="00000000" w:rsidRPr="00000000" w14:paraId="00000037">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For Android below permissions are required in IRIS project setting &gt; Native&gt; Android Mobile/Tablet -&gt; Tags (Child tag entries under tag) depending on the target version.</w:t>
      </w:r>
    </w:p>
    <w:p w:rsidR="00000000" w:rsidDel="00000000" w:rsidP="00000000" w:rsidRDefault="00000000" w:rsidRPr="00000000" w14:paraId="00000038">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If target version is 33 and above below media permission must be added.</w:t>
      </w:r>
    </w:p>
    <w:p w:rsidR="00000000" w:rsidDel="00000000" w:rsidP="00000000" w:rsidRDefault="00000000" w:rsidRPr="00000000" w14:paraId="00000039">
      <w:pPr>
        <w:numPr>
          <w:ilvl w:val="0"/>
          <w:numId w:val="2"/>
        </w:numPr>
        <w:spacing w:after="16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&lt;uses-permission android:name="android.permission.READ_MEDIA_IMAGES"/&gt;</w:t>
      </w:r>
    </w:p>
    <w:p w:rsidR="00000000" w:rsidDel="00000000" w:rsidP="00000000" w:rsidRDefault="00000000" w:rsidRPr="00000000" w14:paraId="0000003A">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If target version is 34 and above below permission must be added along with other media permissions.</w:t>
      </w:r>
    </w:p>
    <w:p w:rsidR="00000000" w:rsidDel="00000000" w:rsidP="00000000" w:rsidRDefault="00000000" w:rsidRPr="00000000" w14:paraId="0000003B">
      <w:pPr>
        <w:numPr>
          <w:ilvl w:val="0"/>
          <w:numId w:val="2"/>
        </w:numPr>
        <w:spacing w:after="16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&lt;uses-permission android:name="android.permission.READ_MEDIA_VISUAL_USER_SELECTED"/&gt;</w:t>
      </w:r>
    </w:p>
    <w:p w:rsidR="00000000" w:rsidDel="00000000" w:rsidP="00000000" w:rsidRDefault="00000000" w:rsidRPr="00000000" w14:paraId="0000003C">
      <w:pPr>
        <w:pStyle w:val="Heading2"/>
        <w:spacing w:after="240" w:before="0" w:line="276" w:lineRule="auto"/>
        <w:ind w:left="0" w:firstLine="720"/>
        <w:rPr>
          <w:rFonts w:ascii="Cambria" w:cs="Cambria" w:eastAsia="Cambria" w:hAnsi="Cambria"/>
          <w:sz w:val="22"/>
          <w:szCs w:val="22"/>
        </w:rPr>
      </w:pPr>
      <w:bookmarkStart w:colFirst="0" w:colLast="0" w:name="_5gf5imtmgkv" w:id="3"/>
      <w:bookmarkEnd w:id="3"/>
      <w:r w:rsidDel="00000000" w:rsidR="00000000" w:rsidRPr="00000000">
        <w:rPr>
          <w:rFonts w:ascii="Cambria" w:cs="Cambria" w:eastAsia="Cambria" w:hAnsi="Cambria"/>
          <w:b w:val="1"/>
          <w:bCs w:val="1"/>
          <w:sz w:val="22"/>
          <w:szCs w:val="22"/>
          <w:rtl w:val="0"/>
        </w:rPr>
        <w:t xml:space="preserve">2.Configuring Native Settings (iOS)</w:t>
      </w:r>
      <w:r w:rsidDel="00000000" w:rsidR="00000000" w:rsidRPr="00000000">
        <w:rPr>
          <w:rtl w:val="0"/>
        </w:rPr>
      </w:r>
    </w:p>
    <w:p w:rsidR="00000000" w:rsidDel="00000000" w:rsidP="00000000" w:rsidRDefault="00000000" w:rsidRPr="00000000" w14:paraId="0000003D">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Follow the given steps to enable the permissions.</w:t>
      </w:r>
    </w:p>
    <w:p w:rsidR="00000000" w:rsidDel="00000000" w:rsidP="00000000" w:rsidRDefault="00000000" w:rsidRPr="00000000" w14:paraId="0000003E">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1. From the Project explorer, navigate to the Assets tab.</w:t>
      </w:r>
    </w:p>
    <w:p w:rsidR="00000000" w:rsidDel="00000000" w:rsidP="00000000" w:rsidRDefault="00000000" w:rsidRPr="00000000" w14:paraId="0000003F">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2. Right click Media and select Resource Location to open the project resources folder.</w:t>
      </w:r>
    </w:p>
    <w:p w:rsidR="00000000" w:rsidDel="00000000" w:rsidP="00000000" w:rsidRDefault="00000000" w:rsidRPr="00000000" w14:paraId="00000040">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3. In the browser window that opens, navigate to the common folder.</w:t>
      </w:r>
    </w:p>
    <w:p w:rsidR="00000000" w:rsidDel="00000000" w:rsidP="00000000" w:rsidRDefault="00000000" w:rsidRPr="00000000" w14:paraId="00000041">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4. Open the infoplist_configuration.json file with a text or code editor.</w:t>
      </w:r>
    </w:p>
    <w:p w:rsidR="00000000" w:rsidDel="00000000" w:rsidP="00000000" w:rsidRDefault="00000000" w:rsidRPr="00000000" w14:paraId="00000042">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5. Add the given code at the end of the file. You can replace the values with your own descriptions.</w:t>
      </w:r>
    </w:p>
    <w:p w:rsidR="00000000" w:rsidDel="00000000" w:rsidP="00000000" w:rsidRDefault="00000000" w:rsidRPr="00000000" w14:paraId="00000043">
      <w:pPr>
        <w:spacing w:after="120" w:line="288" w:lineRule="auto"/>
        <w:ind w:left="720" w:firstLine="0"/>
        <w:rPr>
          <w:rFonts w:ascii="Cambria" w:cs="Cambria" w:eastAsia="Cambria" w:hAnsi="Cambria"/>
          <w:highlight w:val="white"/>
        </w:rPr>
      </w:pPr>
      <w:r w:rsidDel="00000000" w:rsidR="00000000" w:rsidRPr="00000000">
        <w:rPr>
          <w:rFonts w:ascii="Cambria" w:cs="Cambria" w:eastAsia="Cambria" w:hAnsi="Cambria"/>
          <w:highlight w:val="white"/>
          <w:rtl w:val="0"/>
        </w:rPr>
        <w:t xml:space="preserve">{</w:t>
      </w:r>
    </w:p>
    <w:p w:rsidR="00000000" w:rsidDel="00000000" w:rsidP="00000000" w:rsidRDefault="00000000" w:rsidRPr="00000000" w14:paraId="00000044">
      <w:pPr>
        <w:spacing w:after="120" w:line="288" w:lineRule="auto"/>
        <w:ind w:left="720" w:firstLine="0"/>
        <w:rPr>
          <w:rFonts w:ascii="Cambria" w:cs="Cambria" w:eastAsia="Cambria" w:hAnsi="Cambria"/>
          <w:highlight w:val="white"/>
        </w:rPr>
      </w:pPr>
      <w:r w:rsidDel="00000000" w:rsidR="00000000" w:rsidRPr="00000000">
        <w:rPr>
          <w:rFonts w:ascii="Cambria" w:cs="Cambria" w:eastAsia="Cambria" w:hAnsi="Cambria"/>
          <w:highlight w:val="white"/>
          <w:rtl w:val="0"/>
        </w:rPr>
        <w:t xml:space="preserve">    "NSCameraUsageDescription" : " This app uses Camera ",</w:t>
      </w:r>
    </w:p>
    <w:p w:rsidR="00000000" w:rsidDel="00000000" w:rsidP="00000000" w:rsidRDefault="00000000" w:rsidRPr="00000000" w14:paraId="00000045">
      <w:pPr>
        <w:spacing w:after="120" w:line="288" w:lineRule="auto"/>
        <w:ind w:left="720" w:firstLine="0"/>
        <w:rPr>
          <w:rFonts w:ascii="Cambria" w:cs="Cambria" w:eastAsia="Cambria" w:hAnsi="Cambria"/>
          <w:highlight w:val="white"/>
        </w:rPr>
      </w:pPr>
      <w:r w:rsidDel="00000000" w:rsidR="00000000" w:rsidRPr="00000000">
        <w:rPr>
          <w:rFonts w:ascii="Cambria" w:cs="Cambria" w:eastAsia="Cambria" w:hAnsi="Cambria"/>
          <w:highlight w:val="white"/>
          <w:rtl w:val="0"/>
        </w:rPr>
        <w:t xml:space="preserve">    "NSPhotoLibraryUsageDescription" : "This app uses photo library"</w:t>
      </w:r>
    </w:p>
    <w:p w:rsidR="00000000" w:rsidDel="00000000" w:rsidP="00000000" w:rsidRDefault="00000000" w:rsidRPr="00000000" w14:paraId="00000046">
      <w:pPr>
        <w:spacing w:after="120" w:line="288" w:lineRule="auto"/>
        <w:ind w:left="720" w:firstLine="0"/>
        <w:rPr>
          <w:rFonts w:ascii="Cambria" w:cs="Cambria" w:eastAsia="Cambria" w:hAnsi="Cambria"/>
          <w:highlight w:val="white"/>
        </w:rPr>
      </w:pPr>
      <w:r w:rsidDel="00000000" w:rsidR="00000000" w:rsidRPr="00000000">
        <w:rPr>
          <w:rFonts w:ascii="Cambria" w:cs="Cambria" w:eastAsia="Cambria" w:hAnsi="Cambria"/>
          <w:highlight w:val="white"/>
          <w:rtl w:val="0"/>
        </w:rPr>
        <w:t xml:space="preserve">}</w:t>
      </w:r>
    </w:p>
    <w:p w:rsidR="00000000" w:rsidDel="00000000" w:rsidP="00000000" w:rsidRDefault="00000000" w:rsidRPr="00000000" w14:paraId="00000047">
      <w:pPr>
        <w:spacing w:after="120" w:line="288" w:lineRule="auto"/>
        <w:ind w:left="720" w:firstLine="0"/>
        <w:rPr>
          <w:rFonts w:ascii="Cambria" w:cs="Cambria" w:eastAsia="Cambria" w:hAnsi="Cambria"/>
          <w:shd w:fill="c7d4e8" w:val="clear"/>
        </w:rPr>
      </w:pPr>
      <w:r w:rsidDel="00000000" w:rsidR="00000000" w:rsidRPr="00000000">
        <w:rPr>
          <w:rtl w:val="0"/>
        </w:rPr>
      </w:r>
    </w:p>
    <w:p w:rsidR="00000000" w:rsidDel="00000000" w:rsidP="00000000" w:rsidRDefault="00000000" w:rsidRPr="00000000" w14:paraId="00000048">
      <w:pPr>
        <w:spacing w:after="120" w:line="288" w:lineRule="auto"/>
        <w:ind w:left="720" w:firstLine="0"/>
        <w:rPr>
          <w:rFonts w:ascii="Cambria" w:cs="Cambria" w:eastAsia="Cambria" w:hAnsi="Cambria"/>
        </w:rPr>
      </w:pPr>
      <w:r w:rsidDel="00000000" w:rsidR="00000000" w:rsidRPr="00000000">
        <w:rPr>
          <w:rFonts w:ascii="Cambria" w:cs="Cambria" w:eastAsia="Cambria" w:hAnsi="Cambria"/>
        </w:rPr>
        <w:drawing>
          <wp:inline distB="0" distT="0" distL="0" distR="0">
            <wp:extent cx="5943600" cy="3325495"/>
            <wp:effectExtent b="0" l="0" r="0" t="0"/>
            <wp:docPr id="5"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943600" cy="3325495"/>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12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3.Save the file.</w:t>
      </w:r>
    </w:p>
    <w:p w:rsidR="00000000" w:rsidDel="00000000" w:rsidP="00000000" w:rsidRDefault="00000000" w:rsidRPr="00000000" w14:paraId="0000004A">
      <w:pPr>
        <w:spacing w:after="16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4B">
      <w:pPr>
        <w:spacing w:after="16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4C">
      <w:pPr>
        <w:spacing w:after="16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4D">
      <w:pPr>
        <w:spacing w:after="16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4E">
      <w:pPr>
        <w:spacing w:after="16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4F">
      <w:pPr>
        <w:spacing w:after="16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50">
      <w:pPr>
        <w:spacing w:after="16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51">
      <w:pPr>
        <w:spacing w:after="16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52">
      <w:pPr>
        <w:spacing w:after="160"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53">
      <w:pPr>
        <w:pStyle w:val="Heading2"/>
        <w:keepNext w:val="0"/>
        <w:keepLines w:val="0"/>
        <w:numPr>
          <w:ilvl w:val="1"/>
          <w:numId w:val="4"/>
        </w:numPr>
        <w:spacing w:after="240" w:before="2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Building the app</w:t>
      </w:r>
      <w:r w:rsidDel="00000000" w:rsidR="00000000" w:rsidRPr="00000000">
        <w:rPr>
          <w:rtl w:val="0"/>
        </w:rPr>
      </w:r>
    </w:p>
    <w:p w:rsidR="00000000" w:rsidDel="00000000" w:rsidP="00000000" w:rsidRDefault="00000000" w:rsidRPr="00000000" w14:paraId="00000054">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From the menu bar, go to Build and then select Build Native Local.</w:t>
      </w:r>
    </w:p>
    <w:p w:rsidR="00000000" w:rsidDel="00000000" w:rsidP="00000000" w:rsidRDefault="00000000" w:rsidRPr="00000000" w14:paraId="00000055">
      <w:pPr>
        <w:spacing w:line="276" w:lineRule="auto"/>
        <w:ind w:left="720" w:firstLine="0"/>
        <w:rPr>
          <w:rFonts w:ascii="Cambria" w:cs="Cambria" w:eastAsia="Cambria" w:hAnsi="Cambria"/>
        </w:rPr>
      </w:pPr>
      <w:r w:rsidDel="00000000" w:rsidR="00000000" w:rsidRPr="00000000">
        <w:rPr/>
        <w:drawing>
          <wp:inline distB="114300" distT="114300" distL="114300" distR="114300">
            <wp:extent cx="5033963" cy="3048000"/>
            <wp:effectExtent b="0" l="0" r="0" t="0"/>
            <wp:docPr id="2"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033963"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line="276" w:lineRule="auto"/>
        <w:ind w:left="720" w:firstLine="0"/>
        <w:rPr/>
      </w:pPr>
      <w:r w:rsidDel="00000000" w:rsidR="00000000" w:rsidRPr="00000000">
        <w:rPr>
          <w:rFonts w:ascii="Cambria" w:cs="Cambria" w:eastAsia="Cambria" w:hAnsi="Cambria"/>
          <w:rtl w:val="0"/>
        </w:rPr>
        <w:t xml:space="preserve">For Mobile, select Android and iOS. Click Build.</w:t>
      </w:r>
      <w:r w:rsidDel="00000000" w:rsidR="00000000" w:rsidRPr="00000000">
        <w:rPr>
          <w:rtl w:val="0"/>
        </w:rPr>
      </w:r>
    </w:p>
    <w:p w:rsidR="00000000" w:rsidDel="00000000" w:rsidP="00000000" w:rsidRDefault="00000000" w:rsidRPr="00000000" w14:paraId="00000057">
      <w:pPr>
        <w:spacing w:line="276" w:lineRule="auto"/>
        <w:ind w:left="720" w:firstLine="0"/>
        <w:rPr/>
      </w:pPr>
      <w:r w:rsidDel="00000000" w:rsidR="00000000" w:rsidRPr="00000000">
        <w:rPr/>
        <w:drawing>
          <wp:inline distB="114300" distT="114300" distL="114300" distR="114300">
            <wp:extent cx="5043488" cy="3933825"/>
            <wp:effectExtent b="0" l="0" r="0" t="0"/>
            <wp:docPr id="7"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5043488" cy="3933825"/>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line="276" w:lineRule="auto"/>
        <w:ind w:left="720" w:firstLine="0"/>
        <w:rPr/>
      </w:pPr>
      <w:r w:rsidDel="00000000" w:rsidR="00000000" w:rsidRPr="00000000">
        <w:rPr>
          <w:rtl w:val="0"/>
        </w:rPr>
      </w:r>
    </w:p>
    <w:p w:rsidR="00000000" w:rsidDel="00000000" w:rsidP="00000000" w:rsidRDefault="00000000" w:rsidRPr="00000000" w14:paraId="00000059">
      <w:pPr>
        <w:spacing w:line="276" w:lineRule="auto"/>
        <w:ind w:left="720" w:firstLine="0"/>
        <w:rPr/>
      </w:pPr>
      <w:r w:rsidDel="00000000" w:rsidR="00000000" w:rsidRPr="00000000">
        <w:rPr/>
        <w:drawing>
          <wp:inline distB="114300" distT="114300" distL="114300" distR="114300">
            <wp:extent cx="5943600" cy="5041900"/>
            <wp:effectExtent b="0" l="0" r="0" t="0"/>
            <wp:docPr id="9"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5943600" cy="50419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B">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the build is successful, run the app on your mobile device.</w:t>
      </w:r>
    </w:p>
    <w:p w:rsidR="00000000" w:rsidDel="00000000" w:rsidP="00000000" w:rsidRDefault="00000000" w:rsidRPr="00000000" w14:paraId="0000005C">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D">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E">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F">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60">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61">
      <w:pPr>
        <w:spacing w:line="276"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62">
      <w:pPr>
        <w:spacing w:line="276"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63">
      <w:pPr>
        <w:spacing w:line="276"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64">
      <w:pPr>
        <w:spacing w:line="276"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65">
      <w:pPr>
        <w:spacing w:line="276"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66">
      <w:pPr>
        <w:spacing w:line="276"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67">
      <w:pPr>
        <w:spacing w:line="276"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68">
      <w:pPr>
        <w:spacing w:line="276"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69">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6A">
      <w:pPr>
        <w:pStyle w:val="Heading2"/>
        <w:keepNext w:val="0"/>
        <w:keepLines w:val="0"/>
        <w:numPr>
          <w:ilvl w:val="1"/>
          <w:numId w:val="4"/>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Application Flow</w:t>
      </w:r>
    </w:p>
    <w:p w:rsidR="00000000" w:rsidDel="00000000" w:rsidP="00000000" w:rsidRDefault="00000000" w:rsidRPr="00000000" w14:paraId="0000006B">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landing page for the app is as follows:</w:t>
      </w:r>
    </w:p>
    <w:p w:rsidR="00000000" w:rsidDel="00000000" w:rsidP="00000000" w:rsidRDefault="00000000" w:rsidRPr="00000000" w14:paraId="0000006C">
      <w:pPr>
        <w:spacing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166938" cy="3815510"/>
            <wp:effectExtent b="0" l="0" r="0" t="0"/>
            <wp:docPr id="3"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2166938" cy="3815510"/>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6E">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Enter a prompt, select a model, and specify the Temperature, Max Tokens, and Top-P values.</w:t>
        <w:br w:type="textWrapping"/>
      </w:r>
    </w:p>
    <w:p w:rsidR="00000000" w:rsidDel="00000000" w:rsidP="00000000" w:rsidRDefault="00000000" w:rsidRPr="00000000" w14:paraId="0000006F">
      <w:pPr>
        <w:spacing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247900" cy="3221181"/>
            <wp:effectExtent b="0" l="0" r="0" t="0"/>
            <wp:docPr id="10" name="image8.jpg"/>
            <a:graphic>
              <a:graphicData uri="http://schemas.openxmlformats.org/drawingml/2006/picture">
                <pic:pic>
                  <pic:nvPicPr>
                    <pic:cNvPr id="0" name="image8.jpg"/>
                    <pic:cNvPicPr preferRelativeResize="0"/>
                  </pic:nvPicPr>
                  <pic:blipFill>
                    <a:blip r:embed="rId18"/>
                    <a:srcRect b="0" l="0" r="0" t="0"/>
                    <a:stretch>
                      <a:fillRect/>
                    </a:stretch>
                  </pic:blipFill>
                  <pic:spPr>
                    <a:xfrm>
                      <a:off x="0" y="0"/>
                      <a:ext cx="2247900" cy="3221181"/>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line="276"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71">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2">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Enter a prompt, and the system will generate an image response based on it.</w:t>
      </w:r>
    </w:p>
    <w:p w:rsidR="00000000" w:rsidDel="00000000" w:rsidP="00000000" w:rsidRDefault="00000000" w:rsidRPr="00000000" w14:paraId="00000073">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4">
      <w:pPr>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300288" cy="3571875"/>
            <wp:effectExtent b="0" l="0" r="0" t="0"/>
            <wp:docPr id="11"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2300288" cy="3571875"/>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6">
      <w:pPr>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7">
      <w:pPr>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319338" cy="3267075"/>
            <wp:effectExtent b="0" l="0" r="0" t="0"/>
            <wp:docPr id="1" name="image12.png"/>
            <a:graphic>
              <a:graphicData uri="http://schemas.openxmlformats.org/drawingml/2006/picture">
                <pic:pic>
                  <pic:nvPicPr>
                    <pic:cNvPr id="0" name="image12.png"/>
                    <pic:cNvPicPr preferRelativeResize="0"/>
                  </pic:nvPicPr>
                  <pic:blipFill>
                    <a:blip r:embed="rId20"/>
                    <a:srcRect b="0" l="0" r="0" t="0"/>
                    <a:stretch>
                      <a:fillRect/>
                    </a:stretch>
                  </pic:blipFill>
                  <pic:spPr>
                    <a:xfrm>
                      <a:off x="0" y="0"/>
                      <a:ext cx="2319338" cy="3267075"/>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pStyle w:val="Heading1"/>
        <w:keepNext w:val="0"/>
        <w:keepLines w:val="0"/>
        <w:numPr>
          <w:ilvl w:val="0"/>
          <w:numId w:val="4"/>
        </w:numPr>
        <w:spacing w:after="60" w:before="600" w:line="288" w:lineRule="auto"/>
        <w:ind w:left="360" w:hanging="360"/>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REVISION HISTORY</w:t>
      </w:r>
    </w:p>
    <w:p w:rsidR="00000000" w:rsidDel="00000000" w:rsidP="00000000" w:rsidRDefault="00000000" w:rsidRPr="00000000" w14:paraId="00000079">
      <w:pPr>
        <w:spacing w:after="120" w:line="288" w:lineRule="auto"/>
        <w:ind w:left="360" w:firstLine="0"/>
        <w:rPr/>
      </w:pPr>
      <w:r w:rsidDel="00000000" w:rsidR="00000000" w:rsidRPr="00000000">
        <w:rPr>
          <w:rFonts w:ascii="Cambria" w:cs="Cambria" w:eastAsia="Cambria" w:hAnsi="Cambria"/>
          <w:rtl w:val="0"/>
        </w:rPr>
        <w:t xml:space="preserve">App version 1.0.0:</w:t>
      </w:r>
      <w:r w:rsidDel="00000000" w:rsidR="00000000" w:rsidRPr="00000000">
        <w:rPr>
          <w:rtl w:val="0"/>
        </w:rPr>
      </w:r>
    </w:p>
    <w:p w:rsidR="00000000" w:rsidDel="00000000" w:rsidP="00000000" w:rsidRDefault="00000000" w:rsidRPr="00000000" w14:paraId="0000007A">
      <w:pPr>
        <w:pStyle w:val="Heading2"/>
        <w:spacing w:after="240" w:before="240" w:line="276" w:lineRule="auto"/>
        <w:rPr>
          <w:rFonts w:ascii="Cambria" w:cs="Cambria" w:eastAsia="Cambria" w:hAnsi="Cambria"/>
          <w:b w:val="1"/>
          <w:bCs w:val="1"/>
          <w:sz w:val="26"/>
          <w:szCs w:val="26"/>
        </w:rPr>
      </w:pPr>
      <w:bookmarkStart w:colFirst="0" w:colLast="0" w:name="_61i4qvhctz27" w:id="4"/>
      <w:bookmarkEnd w:id="4"/>
      <w:r w:rsidDel="00000000" w:rsidR="00000000" w:rsidRPr="00000000">
        <w:rPr>
          <w:rFonts w:ascii="Cambria" w:cs="Cambria" w:eastAsia="Cambria" w:hAnsi="Cambria"/>
          <w:b w:val="1"/>
          <w:bCs w:val="1"/>
          <w:sz w:val="26"/>
          <w:szCs w:val="26"/>
          <w:rtl w:val="0"/>
        </w:rPr>
        <w:t xml:space="preserve">      A. Limitations</w:t>
      </w:r>
    </w:p>
    <w:p w:rsidR="00000000" w:rsidDel="00000000" w:rsidP="00000000" w:rsidRDefault="00000000" w:rsidRPr="00000000" w14:paraId="0000007B">
      <w:pPr>
        <w:spacing w:after="240" w:before="240" w:line="276" w:lineRule="auto"/>
        <w:rPr>
          <w:rFonts w:ascii="Cambria" w:cs="Cambria" w:eastAsia="Cambria" w:hAnsi="Cambria"/>
        </w:rPr>
      </w:pPr>
      <w:r w:rsidDel="00000000" w:rsidR="00000000" w:rsidRPr="00000000">
        <w:rPr>
          <w:rFonts w:ascii="Cambria" w:cs="Cambria" w:eastAsia="Cambria" w:hAnsi="Cambria"/>
          <w:rtl w:val="0"/>
        </w:rPr>
        <w:t xml:space="preserve">       </w:t>
        <w:tab/>
        <w:t xml:space="preserve">1. Do not have support for Landscape mode.</w:t>
      </w:r>
    </w:p>
    <w:p w:rsidR="00000000" w:rsidDel="00000000" w:rsidP="00000000" w:rsidRDefault="00000000" w:rsidRPr="00000000" w14:paraId="0000007C">
      <w:pPr>
        <w:pStyle w:val="Heading2"/>
        <w:spacing w:after="240" w:before="240" w:line="276" w:lineRule="auto"/>
        <w:rPr/>
      </w:pPr>
      <w:bookmarkStart w:colFirst="0" w:colLast="0" w:name="_pmosoz18wsah" w:id="5"/>
      <w:bookmarkEnd w:id="5"/>
      <w:r w:rsidDel="00000000" w:rsidR="00000000" w:rsidRPr="00000000">
        <w:rPr>
          <w:rFonts w:ascii="Cambria" w:cs="Cambria" w:eastAsia="Cambria" w:hAnsi="Cambria"/>
          <w:b w:val="1"/>
          <w:bCs w:val="1"/>
          <w:sz w:val="26"/>
          <w:szCs w:val="26"/>
          <w:rtl w:val="0"/>
        </w:rPr>
        <w:t xml:space="preserve">     B. Known Issue</w:t>
      </w:r>
      <w:r w:rsidDel="00000000" w:rsidR="00000000" w:rsidRPr="00000000">
        <w:rPr>
          <w:rtl w:val="0"/>
        </w:rPr>
      </w:r>
    </w:p>
    <w:p w:rsidR="00000000" w:rsidDel="00000000" w:rsidP="00000000" w:rsidRDefault="00000000" w:rsidRPr="00000000" w14:paraId="0000007D">
      <w:pPr>
        <w:numPr>
          <w:ilvl w:val="0"/>
          <w:numId w:val="1"/>
        </w:numPr>
        <w:spacing w:after="240" w:before="24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NA</w:t>
      </w:r>
    </w:p>
    <w:p w:rsidR="00000000" w:rsidDel="00000000" w:rsidP="00000000" w:rsidRDefault="00000000" w:rsidRPr="00000000" w14:paraId="0000007E">
      <w:pPr>
        <w:spacing w:line="276" w:lineRule="auto"/>
        <w:rPr/>
      </w:pPr>
      <w:r w:rsidDel="00000000" w:rsidR="00000000" w:rsidRPr="00000000">
        <w:rPr>
          <w:rtl w:val="0"/>
        </w:rPr>
      </w:r>
    </w:p>
    <w:p w:rsidR="00000000" w:rsidDel="00000000" w:rsidP="00000000" w:rsidRDefault="00000000" w:rsidRPr="00000000" w14:paraId="0000007F">
      <w:pPr>
        <w:spacing w:line="276" w:lineRule="auto"/>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5">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11" Type="http://schemas.openxmlformats.org/officeDocument/2006/relationships/image" Target="media/image3.png"/><Relationship Id="rId10" Type="http://schemas.openxmlformats.org/officeDocument/2006/relationships/image" Target="media/image5.png"/><Relationship Id="rId13" Type="http://schemas.openxmlformats.org/officeDocument/2006/relationships/image" Target="media/image7.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6.png"/><Relationship Id="rId14" Type="http://schemas.openxmlformats.org/officeDocument/2006/relationships/image" Target="media/image1.png"/><Relationship Id="rId17" Type="http://schemas.openxmlformats.org/officeDocument/2006/relationships/image" Target="media/image11.png"/><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image" Target="media/image10.png"/><Relationship Id="rId6" Type="http://schemas.openxmlformats.org/officeDocument/2006/relationships/hyperlink" Target="https://aws.amazon.com/free/?gclid=CjwKCAiApsm7BhBZEiwAvIu2Xx9XbHAMeYbCeX8b6nQO-Z5uzxDYs6WCKud8CnDECDtDCK-mKS8qIhoCaVoQAvD_BwE&amp;trk=2738afd4-9401-4d18-8e3e-1b1c194dea07&amp;sc_channel=ps&amp;ef_id=CjwKCAiApsm7BhBZEiwAvIu2Xx9XbHAMeYbCeX8b6nQO-Z5uzxDYs6WCKud8CnDECDtDCK-mKS8qIhoCaVoQAvD_BwE:G:s&amp;s_kwcid=AL!4422!3!509606977839!p!!g!!aws!12618685604!120373368136&amp;all-free-tier.sort-by=item.additionalFields.SortRank&amp;all-free-tier.sort-order=asc&amp;awsf.Free%20Tier%20Types=*all&amp;awsf.Free%20Tier%20Categories=*all" TargetMode="External"/><Relationship Id="rId18" Type="http://schemas.openxmlformats.org/officeDocument/2006/relationships/image" Target="media/image8.jpg"/><Relationship Id="rId7" Type="http://schemas.openxmlformats.org/officeDocument/2006/relationships/hyperlink" Target="https://docs.google.com/document/d/1jjrUQT8KpEqv-WNeN_jwGhshKOjVrkZ2/edit#heading=h.jps0ysjcf744" TargetMode="External"/><Relationship Id="rId8" Type="http://schemas.openxmlformats.org/officeDocument/2006/relationships/hyperlink" Target="https://manage.hclvoltmx.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