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31"/>
        </w:tabs>
        <w:spacing w:after="360" w:before="0" w:line="240" w:lineRule="auto"/>
        <w:ind w:left="0" w:right="0" w:firstLine="0"/>
        <w:jc w:val="left"/>
        <w:rPr>
          <w:rFonts w:ascii="Cambria" w:cs="Cambria" w:eastAsia="Cambria" w:hAnsi="Cambria"/>
          <w:b w:val="0"/>
          <w:i w:val="0"/>
          <w:smallCaps w:val="0"/>
          <w:strike w:val="0"/>
          <w:color w:val="666666"/>
          <w:sz w:val="28"/>
          <w:szCs w:val="28"/>
          <w:u w:val="none"/>
          <w:shd w:fill="auto" w:val="clear"/>
          <w:vertAlign w:val="baseline"/>
        </w:rPr>
      </w:pPr>
      <w:r w:rsidDel="00000000" w:rsidR="00000000" w:rsidRPr="00000000">
        <w:rPr>
          <w:rFonts w:ascii="Cambria" w:cs="Cambria" w:eastAsia="Cambria" w:hAnsi="Cambria"/>
          <w:b w:val="0"/>
          <w:i w:val="0"/>
          <w:smallCaps w:val="0"/>
          <w:strike w:val="0"/>
          <w:color w:val="666666"/>
          <w:sz w:val="28"/>
          <w:szCs w:val="28"/>
          <w:u w:val="none"/>
          <w:shd w:fill="auto" w:val="clear"/>
          <w:vertAlign w:val="baseline"/>
          <w:rtl w:val="0"/>
        </w:rPr>
        <w:t xml:space="preserve">Date :  </w:t>
      </w:r>
      <w:r w:rsidDel="00000000" w:rsidR="00000000" w:rsidRPr="00000000">
        <w:rPr>
          <w:rFonts w:ascii="Cambria" w:cs="Cambria" w:eastAsia="Cambria" w:hAnsi="Cambria"/>
          <w:color w:val="666666"/>
          <w:sz w:val="28"/>
          <w:szCs w:val="28"/>
          <w:rtl w:val="0"/>
        </w:rPr>
        <w:t xml:space="preserve">23 Jan </w:t>
      </w:r>
      <w:r w:rsidDel="00000000" w:rsidR="00000000" w:rsidRPr="00000000">
        <w:rPr>
          <w:rFonts w:ascii="Cambria" w:cs="Cambria" w:eastAsia="Cambria" w:hAnsi="Cambria"/>
          <w:b w:val="0"/>
          <w:i w:val="0"/>
          <w:smallCaps w:val="0"/>
          <w:strike w:val="0"/>
          <w:color w:val="666666"/>
          <w:sz w:val="28"/>
          <w:szCs w:val="28"/>
          <w:u w:val="none"/>
          <w:shd w:fill="auto" w:val="clear"/>
          <w:vertAlign w:val="baseline"/>
          <w:rtl w:val="0"/>
        </w:rPr>
        <w:t xml:space="preserve">202</w:t>
      </w:r>
      <w:r w:rsidDel="00000000" w:rsidR="00000000" w:rsidRPr="00000000">
        <w:rPr>
          <w:rFonts w:ascii="Cambria" w:cs="Cambria" w:eastAsia="Cambria" w:hAnsi="Cambria"/>
          <w:color w:val="666666"/>
          <w:sz w:val="28"/>
          <w:szCs w:val="28"/>
          <w:rtl w:val="0"/>
        </w:rPr>
        <w:t xml:space="preserve">5</w:t>
      </w:r>
      <w:r w:rsidDel="00000000" w:rsidR="00000000" w:rsidRPr="00000000">
        <w:rPr>
          <w:rtl w:val="0"/>
        </w:rPr>
      </w:r>
    </w:p>
    <w:p w:rsidR="00000000" w:rsidDel="00000000" w:rsidP="00000000" w:rsidRDefault="00000000" w:rsidRPr="00000000" w14:paraId="00000002">
      <w:pPr>
        <w:pStyle w:val="Title"/>
        <w:ind w:firstLine="0"/>
        <w:rPr>
          <w:color w:val="000000"/>
        </w:rPr>
      </w:pPr>
      <w:r w:rsidDel="00000000" w:rsidR="00000000" w:rsidRPr="00000000">
        <w:rPr>
          <w:color w:val="000000"/>
          <w:rtl w:val="0"/>
        </w:rPr>
        <w:t xml:space="preserve">AMADEUS DATA ADAPTER </w:t>
      </w:r>
    </w:p>
    <w:p w:rsidR="00000000" w:rsidDel="00000000" w:rsidP="00000000" w:rsidRDefault="00000000" w:rsidRPr="00000000" w14:paraId="00000003">
      <w:pPr>
        <w:pStyle w:val="Title"/>
        <w:ind w:firstLine="0"/>
        <w:rPr>
          <w:rFonts w:ascii="Cambria" w:cs="Cambria" w:eastAsia="Cambria" w:hAnsi="Cambria"/>
          <w:color w:val="000000"/>
          <w:sz w:val="42"/>
          <w:szCs w:val="42"/>
        </w:rPr>
      </w:pPr>
      <w:r w:rsidDel="00000000" w:rsidR="00000000" w:rsidRPr="00000000">
        <w:rPr>
          <w:color w:val="000000"/>
          <w:sz w:val="42"/>
          <w:szCs w:val="42"/>
          <w:rtl w:val="0"/>
        </w:rPr>
        <w:t xml:space="preserve">VERSION: 1.0.1</w:t>
      </w:r>
      <w:r w:rsidDel="00000000" w:rsidR="00000000" w:rsidRPr="00000000">
        <w:rPr>
          <w:rtl w:val="0"/>
        </w:rPr>
      </w:r>
    </w:p>
    <w:p w:rsidR="00000000" w:rsidDel="00000000" w:rsidP="00000000" w:rsidRDefault="00000000" w:rsidRPr="00000000" w14:paraId="00000004">
      <w:pPr>
        <w:pStyle w:val="Heading1"/>
        <w:numPr>
          <w:ilvl w:val="0"/>
          <w:numId w:val="12"/>
        </w:numPr>
        <w:ind w:left="360" w:hanging="360"/>
        <w:rPr>
          <w:rFonts w:ascii="Cambria" w:cs="Cambria" w:eastAsia="Cambria" w:hAnsi="Cambria"/>
          <w:b w:val="1"/>
          <w:sz w:val="28"/>
          <w:szCs w:val="28"/>
        </w:rPr>
      </w:pPr>
      <w:r w:rsidDel="00000000" w:rsidR="00000000" w:rsidRPr="00000000">
        <w:rPr>
          <w:b w:val="1"/>
          <w:color w:val="000000"/>
          <w:sz w:val="28"/>
          <w:szCs w:val="28"/>
          <w:rtl w:val="0"/>
        </w:rPr>
        <w:t xml:space="preserve">OVERVIEW</w:t>
      </w:r>
      <w:r w:rsidDel="00000000" w:rsidR="00000000" w:rsidRPr="00000000">
        <w:rPr>
          <w:rtl w:val="0"/>
        </w:rPr>
      </w:r>
    </w:p>
    <w:p w:rsidR="00000000" w:rsidDel="00000000" w:rsidP="00000000" w:rsidRDefault="00000000" w:rsidRPr="00000000" w14:paraId="00000005">
      <w:pPr>
        <w:shd w:fill="ffffff" w:val="clear"/>
        <w:spacing w:before="195" w:lineRule="auto"/>
        <w:ind w:firstLine="0"/>
        <w:rPr>
          <w:rFonts w:ascii="Cambria" w:cs="Cambria" w:eastAsia="Cambria" w:hAnsi="Cambria"/>
          <w:color w:val="000000"/>
          <w:sz w:val="22"/>
          <w:szCs w:val="22"/>
          <w:highlight w:val="white"/>
        </w:rPr>
      </w:pPr>
      <w:r w:rsidDel="00000000" w:rsidR="00000000" w:rsidRPr="00000000">
        <w:rPr>
          <w:rFonts w:ascii="Cambria" w:cs="Cambria" w:eastAsia="Cambria" w:hAnsi="Cambria"/>
          <w:color w:val="000000"/>
          <w:sz w:val="22"/>
          <w:szCs w:val="22"/>
          <w:highlight w:val="white"/>
          <w:rtl w:val="0"/>
        </w:rPr>
        <w:t xml:space="preserve">Amadeus Data Adapter is a useful adapter that helps you rapidly build innovative travel apps. Amadeus Data Adapter connects to the Amadeus Travel Innovation sandbox and retrieves relevant information on the availability of flights, hotels, and rental cars. The adapter supports searching through geo-location, nearby airport, or airport code. The adapter also provides information on SNCF train routes.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highlight w:val="white"/>
          <w:u w:val="none"/>
          <w:vertAlign w:val="baseline"/>
        </w:rPr>
      </w:pP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Amadeus Data Adapter allows you to make Amadeus API calls directly from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HCL Volt MX Foundry</w:t>
      </w: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 You can import the Data Adapter into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HCL Volt MX Foundry</w:t>
      </w: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 After you import the Data Adapter, you can use the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HCL Volt MX Foundry</w:t>
      </w: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 console to make Amadeus API calls and view the responses by creating and executing required operations.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highlight w:val="white"/>
          <w:u w:val="none"/>
          <w:vertAlign w:val="baseline"/>
        </w:rPr>
      </w:pP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Here is a use case that describes the use of Amadeus Data Adapter.</w:t>
      </w:r>
    </w:p>
    <w:p w:rsidR="00000000" w:rsidDel="00000000" w:rsidP="00000000" w:rsidRDefault="00000000" w:rsidRPr="00000000" w14:paraId="00000008">
      <w:pPr>
        <w:spacing w:before="120" w:lineRule="auto"/>
        <w:ind w:firstLine="0"/>
        <w:rPr>
          <w:rFonts w:ascii="Cambria" w:cs="Cambria" w:eastAsia="Cambria" w:hAnsi="Cambria"/>
          <w:color w:val="000000"/>
          <w:sz w:val="10"/>
          <w:szCs w:val="10"/>
          <w:shd w:fill="f9fafc" w:val="clear"/>
        </w:rPr>
      </w:pPr>
      <w:r w:rsidDel="00000000" w:rsidR="00000000" w:rsidRPr="00000000">
        <w:rPr>
          <w:rtl w:val="0"/>
        </w:rPr>
      </w:r>
    </w:p>
    <w:p w:rsidR="00000000" w:rsidDel="00000000" w:rsidP="00000000" w:rsidRDefault="00000000" w:rsidRPr="00000000" w14:paraId="00000009">
      <w:pPr>
        <w:pStyle w:val="Heading2"/>
        <w:numPr>
          <w:ilvl w:val="1"/>
          <w:numId w:val="23"/>
        </w:numPr>
        <w:ind w:left="785"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Use Case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highlight w:val="white"/>
          <w:u w:val="none"/>
          <w:vertAlign w:val="baseline"/>
        </w:rPr>
      </w:pP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Consider a case of a customer who wants to develop an app with the following services using the Amadeus Travel Innovation Sandbox APIs:</w:t>
      </w:r>
    </w:p>
    <w:p w:rsidR="00000000" w:rsidDel="00000000" w:rsidP="00000000" w:rsidRDefault="00000000" w:rsidRPr="00000000" w14:paraId="0000000B">
      <w:pPr>
        <w:numPr>
          <w:ilvl w:val="0"/>
          <w:numId w:val="24"/>
        </w:numPr>
        <w:spacing w:after="280" w:before="280" w:lineRule="auto"/>
        <w:ind w:left="1224" w:hanging="360"/>
        <w:rPr>
          <w:color w:val="000000"/>
          <w:highlight w:val="white"/>
        </w:rPr>
      </w:pPr>
      <w:r w:rsidDel="00000000" w:rsidR="00000000" w:rsidRPr="00000000">
        <w:rPr>
          <w:rFonts w:ascii="Cambria" w:cs="Cambria" w:eastAsia="Cambria" w:hAnsi="Cambria"/>
          <w:color w:val="000000"/>
          <w:sz w:val="22"/>
          <w:szCs w:val="22"/>
          <w:highlight w:val="white"/>
          <w:rtl w:val="0"/>
        </w:rPr>
        <w:t xml:space="preserve">Search for available flights to travel from one place to another</w:t>
      </w:r>
      <w:r w:rsidDel="00000000" w:rsidR="00000000" w:rsidRPr="00000000">
        <w:rPr>
          <w:rtl w:val="0"/>
        </w:rPr>
      </w:r>
    </w:p>
    <w:p w:rsidR="00000000" w:rsidDel="00000000" w:rsidP="00000000" w:rsidRDefault="00000000" w:rsidRPr="00000000" w14:paraId="0000000C">
      <w:pPr>
        <w:numPr>
          <w:ilvl w:val="0"/>
          <w:numId w:val="25"/>
        </w:numPr>
        <w:spacing w:after="280" w:before="280" w:lineRule="auto"/>
        <w:ind w:left="1224" w:hanging="360"/>
        <w:rPr>
          <w:color w:val="000000"/>
          <w:highlight w:val="white"/>
        </w:rPr>
      </w:pPr>
      <w:r w:rsidDel="00000000" w:rsidR="00000000" w:rsidRPr="00000000">
        <w:rPr>
          <w:rFonts w:ascii="Cambria" w:cs="Cambria" w:eastAsia="Cambria" w:hAnsi="Cambria"/>
          <w:color w:val="000000"/>
          <w:sz w:val="22"/>
          <w:szCs w:val="22"/>
          <w:highlight w:val="white"/>
          <w:rtl w:val="0"/>
        </w:rPr>
        <w:t xml:space="preserve">Search for hotels near the airport or within a specific range</w:t>
      </w:r>
      <w:r w:rsidDel="00000000" w:rsidR="00000000" w:rsidRPr="00000000">
        <w:rPr>
          <w:rtl w:val="0"/>
        </w:rPr>
      </w:r>
    </w:p>
    <w:p w:rsidR="00000000" w:rsidDel="00000000" w:rsidP="00000000" w:rsidRDefault="00000000" w:rsidRPr="00000000" w14:paraId="0000000D">
      <w:pPr>
        <w:numPr>
          <w:ilvl w:val="0"/>
          <w:numId w:val="26"/>
        </w:numPr>
        <w:spacing w:after="280" w:before="280" w:lineRule="auto"/>
        <w:ind w:left="1224" w:hanging="360"/>
        <w:rPr>
          <w:color w:val="000000"/>
          <w:highlight w:val="white"/>
        </w:rPr>
      </w:pPr>
      <w:r w:rsidDel="00000000" w:rsidR="00000000" w:rsidRPr="00000000">
        <w:rPr>
          <w:rFonts w:ascii="Cambria" w:cs="Cambria" w:eastAsia="Cambria" w:hAnsi="Cambria"/>
          <w:color w:val="000000"/>
          <w:sz w:val="22"/>
          <w:szCs w:val="22"/>
          <w:highlight w:val="white"/>
          <w:rtl w:val="0"/>
        </w:rPr>
        <w:t xml:space="preserve">Search </w:t>
      </w:r>
      <w:r w:rsidDel="00000000" w:rsidR="00000000" w:rsidRPr="00000000">
        <w:rPr>
          <w:rFonts w:ascii="Cambria" w:cs="Cambria" w:eastAsia="Cambria" w:hAnsi="Cambria"/>
          <w:sz w:val="22"/>
          <w:szCs w:val="22"/>
          <w:highlight w:val="white"/>
          <w:rtl w:val="0"/>
        </w:rPr>
        <w:t xml:space="preserve">for a car</w:t>
      </w:r>
      <w:r w:rsidDel="00000000" w:rsidR="00000000" w:rsidRPr="00000000">
        <w:rPr>
          <w:rFonts w:ascii="Cambria" w:cs="Cambria" w:eastAsia="Cambria" w:hAnsi="Cambria"/>
          <w:color w:val="000000"/>
          <w:sz w:val="22"/>
          <w:szCs w:val="22"/>
          <w:highlight w:val="white"/>
          <w:rtl w:val="0"/>
        </w:rPr>
        <w:t xml:space="preserve"> or taxi.</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highlight w:val="white"/>
          <w:u w:val="none"/>
          <w:vertAlign w:val="baseline"/>
        </w:rPr>
      </w:pP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In the above use case, you can develop the user interface and functionality of the mobile app using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Volt MX Iris</w:t>
      </w: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 To fetch the search results from Amadeus, you can use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HCL Volt MX Foundry</w:t>
      </w: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 with Amadeus Data Adapter. In the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HCL Volt MX Foundry</w:t>
      </w: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 console, you can create an integration service with the Amadeus Data Adapter and create operations with the following Amadeus APIs:</w:t>
      </w:r>
    </w:p>
    <w:p w:rsidR="00000000" w:rsidDel="00000000" w:rsidP="00000000" w:rsidRDefault="00000000" w:rsidRPr="00000000" w14:paraId="0000000F">
      <w:pPr>
        <w:numPr>
          <w:ilvl w:val="0"/>
          <w:numId w:val="27"/>
        </w:numPr>
        <w:spacing w:after="280" w:before="280" w:lineRule="auto"/>
        <w:ind w:left="720" w:hanging="360"/>
        <w:rPr>
          <w:rFonts w:ascii="Cambria" w:cs="Cambria" w:eastAsia="Cambria" w:hAnsi="Cambria"/>
          <w:color w:val="000000"/>
          <w:sz w:val="22"/>
          <w:szCs w:val="22"/>
          <w:highlight w:val="white"/>
        </w:rPr>
      </w:pPr>
      <w:r w:rsidDel="00000000" w:rsidR="00000000" w:rsidRPr="00000000">
        <w:rPr>
          <w:rFonts w:ascii="Cambria" w:cs="Cambria" w:eastAsia="Cambria" w:hAnsi="Cambria"/>
          <w:b w:val="1"/>
          <w:color w:val="000000"/>
          <w:sz w:val="22"/>
          <w:szCs w:val="22"/>
          <w:highlight w:val="white"/>
          <w:rtl w:val="0"/>
        </w:rPr>
        <w:t xml:space="preserve">Flight Affiliate Search:</w:t>
      </w:r>
      <w:r w:rsidDel="00000000" w:rsidR="00000000" w:rsidRPr="00000000">
        <w:rPr>
          <w:rFonts w:ascii="Cambria" w:cs="Cambria" w:eastAsia="Cambria" w:hAnsi="Cambria"/>
          <w:color w:val="000000"/>
          <w:sz w:val="22"/>
          <w:szCs w:val="22"/>
          <w:highlight w:val="white"/>
          <w:rtl w:val="0"/>
        </w:rPr>
        <w:t xml:space="preserve"> Displays a list of available flights for the specified source, destination, and day.</w:t>
      </w:r>
    </w:p>
    <w:p w:rsidR="00000000" w:rsidDel="00000000" w:rsidP="00000000" w:rsidRDefault="00000000" w:rsidRPr="00000000" w14:paraId="00000010">
      <w:pPr>
        <w:numPr>
          <w:ilvl w:val="0"/>
          <w:numId w:val="2"/>
        </w:numPr>
        <w:spacing w:after="280" w:before="280" w:lineRule="auto"/>
        <w:ind w:left="720" w:hanging="360"/>
        <w:rPr>
          <w:rFonts w:ascii="Cambria" w:cs="Cambria" w:eastAsia="Cambria" w:hAnsi="Cambria"/>
          <w:color w:val="000000"/>
          <w:sz w:val="22"/>
          <w:szCs w:val="22"/>
          <w:highlight w:val="white"/>
        </w:rPr>
      </w:pPr>
      <w:r w:rsidDel="00000000" w:rsidR="00000000" w:rsidRPr="00000000">
        <w:rPr>
          <w:rFonts w:ascii="Cambria" w:cs="Cambria" w:eastAsia="Cambria" w:hAnsi="Cambria"/>
          <w:b w:val="1"/>
          <w:color w:val="000000"/>
          <w:sz w:val="22"/>
          <w:szCs w:val="22"/>
          <w:highlight w:val="white"/>
          <w:rtl w:val="0"/>
        </w:rPr>
        <w:t xml:space="preserve">Hotel Airport Search:</w:t>
      </w:r>
      <w:r w:rsidDel="00000000" w:rsidR="00000000" w:rsidRPr="00000000">
        <w:rPr>
          <w:rFonts w:ascii="Cambria" w:cs="Cambria" w:eastAsia="Cambria" w:hAnsi="Cambria"/>
          <w:color w:val="000000"/>
          <w:sz w:val="22"/>
          <w:szCs w:val="22"/>
          <w:highlight w:val="white"/>
          <w:rtl w:val="0"/>
        </w:rPr>
        <w:t xml:space="preserve"> Displays a list of hotels available near the specified airport along with prices, images, and so on.</w:t>
      </w:r>
    </w:p>
    <w:p w:rsidR="00000000" w:rsidDel="00000000" w:rsidP="00000000" w:rsidRDefault="00000000" w:rsidRPr="00000000" w14:paraId="00000011">
      <w:pPr>
        <w:numPr>
          <w:ilvl w:val="0"/>
          <w:numId w:val="3"/>
        </w:numPr>
        <w:spacing w:after="280" w:before="280" w:lineRule="auto"/>
        <w:ind w:left="720" w:hanging="360"/>
        <w:rPr>
          <w:rFonts w:ascii="Cambria" w:cs="Cambria" w:eastAsia="Cambria" w:hAnsi="Cambria"/>
          <w:color w:val="000000"/>
          <w:sz w:val="22"/>
          <w:szCs w:val="22"/>
          <w:highlight w:val="white"/>
        </w:rPr>
      </w:pPr>
      <w:r w:rsidDel="00000000" w:rsidR="00000000" w:rsidRPr="00000000">
        <w:rPr>
          <w:rFonts w:ascii="Cambria" w:cs="Cambria" w:eastAsia="Cambria" w:hAnsi="Cambria"/>
          <w:b w:val="1"/>
          <w:color w:val="000000"/>
          <w:sz w:val="22"/>
          <w:szCs w:val="22"/>
          <w:highlight w:val="white"/>
          <w:rtl w:val="0"/>
        </w:rPr>
        <w:t xml:space="preserve">Car Rental Airport Search:</w:t>
      </w:r>
      <w:r w:rsidDel="00000000" w:rsidR="00000000" w:rsidRPr="00000000">
        <w:rPr>
          <w:rFonts w:ascii="Cambria" w:cs="Cambria" w:eastAsia="Cambria" w:hAnsi="Cambria"/>
          <w:color w:val="000000"/>
          <w:sz w:val="22"/>
          <w:szCs w:val="22"/>
          <w:highlight w:val="white"/>
          <w:rtl w:val="0"/>
        </w:rPr>
        <w:t xml:space="preserve"> Provides the availability of rental cars near the specified airport along with details, such as price, type of car, and so on.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highlight w:val="white"/>
          <w:u w:val="none"/>
          <w:vertAlign w:val="baseline"/>
        </w:rPr>
      </w:pP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After you create the necessary operations, you can integrate your mobile app with the integration service that you created with Amadeus Data Adapter.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highlight w:val="white"/>
          <w:u w:val="none"/>
          <w:vertAlign w:val="baseline"/>
        </w:rPr>
      </w:pP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The following sections help you use the Amadeus Data Adapter:</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10"/>
          <w:szCs w:val="10"/>
          <w:highlight w:val="white"/>
          <w:u w:val="none"/>
          <w:vertAlign w:val="baseline"/>
        </w:rPr>
      </w:pPr>
      <w:r w:rsidDel="00000000" w:rsidR="00000000" w:rsidRPr="00000000">
        <w:rPr>
          <w:rtl w:val="0"/>
        </w:rPr>
      </w:r>
    </w:p>
    <w:p w:rsidR="00000000" w:rsidDel="00000000" w:rsidP="00000000" w:rsidRDefault="00000000" w:rsidRPr="00000000" w14:paraId="00000015">
      <w:pPr>
        <w:pStyle w:val="Heading2"/>
        <w:numPr>
          <w:ilvl w:val="1"/>
          <w:numId w:val="23"/>
        </w:numPr>
        <w:ind w:left="785"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Percentage of re-use:</w:t>
      </w:r>
    </w:p>
    <w:p w:rsidR="00000000" w:rsidDel="00000000" w:rsidP="00000000" w:rsidRDefault="00000000" w:rsidRPr="00000000" w14:paraId="00000016">
      <w:pPr>
        <w:spacing w:after="280" w:before="280" w:lineRule="auto"/>
        <w:ind w:left="360" w:firstLine="360"/>
        <w:rPr>
          <w:rFonts w:ascii="Cambria" w:cs="Cambria" w:eastAsia="Cambria" w:hAnsi="Cambria"/>
          <w:color w:val="000000"/>
          <w:sz w:val="22"/>
          <w:szCs w:val="22"/>
          <w:highlight w:val="white"/>
        </w:rPr>
      </w:pPr>
      <w:r w:rsidDel="00000000" w:rsidR="00000000" w:rsidRPr="00000000">
        <w:rPr>
          <w:rFonts w:ascii="Cambria" w:cs="Cambria" w:eastAsia="Cambria" w:hAnsi="Cambria"/>
          <w:color w:val="000000"/>
          <w:sz w:val="22"/>
          <w:szCs w:val="22"/>
          <w:highlight w:val="white"/>
          <w:rtl w:val="0"/>
        </w:rPr>
        <w:t xml:space="preserve">70% (Data can be customizable and </w:t>
      </w:r>
      <w:r w:rsidDel="00000000" w:rsidR="00000000" w:rsidRPr="00000000">
        <w:rPr>
          <w:rFonts w:ascii="Cambria" w:cs="Cambria" w:eastAsia="Cambria" w:hAnsi="Cambria"/>
          <w:sz w:val="22"/>
          <w:szCs w:val="22"/>
          <w:highlight w:val="white"/>
          <w:rtl w:val="0"/>
        </w:rPr>
        <w:t xml:space="preserve">customers</w:t>
      </w:r>
      <w:r w:rsidDel="00000000" w:rsidR="00000000" w:rsidRPr="00000000">
        <w:rPr>
          <w:rFonts w:ascii="Cambria" w:cs="Cambria" w:eastAsia="Cambria" w:hAnsi="Cambria"/>
          <w:color w:val="000000"/>
          <w:sz w:val="22"/>
          <w:szCs w:val="22"/>
          <w:highlight w:val="white"/>
          <w:rtl w:val="0"/>
        </w:rPr>
        <w:t xml:space="preserve"> need to implement UI by themselves).</w:t>
      </w:r>
    </w:p>
    <w:p w:rsidR="00000000" w:rsidDel="00000000" w:rsidP="00000000" w:rsidRDefault="00000000" w:rsidRPr="00000000" w14:paraId="00000017">
      <w:pPr>
        <w:pStyle w:val="Heading1"/>
        <w:numPr>
          <w:ilvl w:val="0"/>
          <w:numId w:val="12"/>
        </w:numPr>
        <w:ind w:left="360" w:hanging="360"/>
        <w:rPr>
          <w:rFonts w:ascii="Cambria" w:cs="Cambria" w:eastAsia="Cambria" w:hAnsi="Cambria"/>
          <w:b w:val="1"/>
          <w:sz w:val="28"/>
          <w:szCs w:val="28"/>
        </w:rPr>
      </w:pPr>
      <w:r w:rsidDel="00000000" w:rsidR="00000000" w:rsidRPr="00000000">
        <w:rPr>
          <w:b w:val="1"/>
          <w:color w:val="000000"/>
          <w:sz w:val="28"/>
          <w:szCs w:val="28"/>
          <w:rtl w:val="0"/>
        </w:rPr>
        <w:t xml:space="preserve">GETTING STARTED</w:t>
      </w:r>
      <w:r w:rsidDel="00000000" w:rsidR="00000000" w:rsidRPr="00000000">
        <w:rPr>
          <w:rtl w:val="0"/>
        </w:rPr>
      </w:r>
    </w:p>
    <w:p w:rsidR="00000000" w:rsidDel="00000000" w:rsidP="00000000" w:rsidRDefault="00000000" w:rsidRPr="00000000" w14:paraId="00000018">
      <w:pPr>
        <w:pStyle w:val="Heading2"/>
        <w:numPr>
          <w:ilvl w:val="1"/>
          <w:numId w:val="12"/>
        </w:numPr>
        <w:ind w:left="785" w:hanging="360"/>
        <w:rPr>
          <w:color w:val="000000"/>
          <w:sz w:val="26"/>
          <w:szCs w:val="26"/>
        </w:rPr>
      </w:pPr>
      <w:r w:rsidDel="00000000" w:rsidR="00000000" w:rsidRPr="00000000">
        <w:rPr>
          <w:rFonts w:ascii="Cambria" w:cs="Cambria" w:eastAsia="Cambria" w:hAnsi="Cambria"/>
          <w:b w:val="1"/>
          <w:color w:val="000000"/>
          <w:sz w:val="26"/>
          <w:szCs w:val="26"/>
          <w:rtl w:val="0"/>
        </w:rPr>
        <w:t xml:space="preserve">Prerequisites</w:t>
      </w:r>
      <w:r w:rsidDel="00000000" w:rsidR="00000000" w:rsidRPr="00000000">
        <w:rPr>
          <w:rtl w:val="0"/>
        </w:rPr>
      </w:r>
    </w:p>
    <w:p w:rsidR="00000000" w:rsidDel="00000000" w:rsidP="00000000" w:rsidRDefault="00000000" w:rsidRPr="00000000" w14:paraId="00000019">
      <w:pPr>
        <w:ind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Before you start using the Amadeus Data Adapter, ensure you have the following:</w:t>
      </w:r>
    </w:p>
    <w:p w:rsidR="00000000" w:rsidDel="00000000" w:rsidP="00000000" w:rsidRDefault="00000000" w:rsidRPr="00000000" w14:paraId="000000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hyperlink r:id="rId6">
        <w:r w:rsidDel="00000000" w:rsidR="00000000" w:rsidRPr="00000000">
          <w:rPr>
            <w:rFonts w:ascii="Cambria" w:cs="Cambria" w:eastAsia="Cambria" w:hAnsi="Cambria"/>
            <w:b w:val="0"/>
            <w:i w:val="0"/>
            <w:smallCaps w:val="0"/>
            <w:strike w:val="0"/>
            <w:color w:val="00b0f0"/>
            <w:sz w:val="22"/>
            <w:szCs w:val="22"/>
            <w:u w:val="single"/>
            <w:shd w:fill="auto" w:val="clear"/>
            <w:vertAlign w:val="baseline"/>
            <w:rtl w:val="0"/>
          </w:rPr>
          <w:t xml:space="preserve">Amadeus for Developers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account</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 app created in your Amadeus account</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Access key issued by Amadeus when you created your app</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 </w:t>
      </w:r>
      <w:hyperlink r:id="rId7">
        <w:r w:rsidDel="00000000" w:rsidR="00000000" w:rsidRPr="00000000">
          <w:rPr>
            <w:rFonts w:ascii="Cambria" w:cs="Cambria" w:eastAsia="Cambria" w:hAnsi="Cambria"/>
            <w:b w:val="0"/>
            <w:i w:val="0"/>
            <w:smallCaps w:val="0"/>
            <w:strike w:val="0"/>
            <w:color w:val="00b0f0"/>
            <w:sz w:val="22"/>
            <w:szCs w:val="22"/>
            <w:u w:val="single"/>
            <w:shd w:fill="auto" w:val="clear"/>
            <w:vertAlign w:val="baseline"/>
            <w:rtl w:val="0"/>
          </w:rPr>
          <w:t xml:space="preserve">HCL Foundry</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Volt MX Iris</w:t>
      </w:r>
      <w:r w:rsidDel="00000000" w:rsidR="00000000" w:rsidRPr="00000000">
        <w:rPr>
          <w:rtl w:val="0"/>
        </w:rPr>
      </w:r>
    </w:p>
    <w:p w:rsidR="00000000" w:rsidDel="00000000" w:rsidP="00000000" w:rsidRDefault="00000000" w:rsidRPr="00000000" w14:paraId="0000001F">
      <w:pPr>
        <w:pStyle w:val="Heading2"/>
        <w:numPr>
          <w:ilvl w:val="1"/>
          <w:numId w:val="12"/>
        </w:numPr>
        <w:ind w:left="785" w:hanging="360"/>
        <w:rPr>
          <w:color w:val="000000"/>
          <w:sz w:val="26"/>
          <w:szCs w:val="26"/>
        </w:rPr>
      </w:pPr>
      <w:r w:rsidDel="00000000" w:rsidR="00000000" w:rsidRPr="00000000">
        <w:rPr>
          <w:rFonts w:ascii="Cambria" w:cs="Cambria" w:eastAsia="Cambria" w:hAnsi="Cambria"/>
          <w:b w:val="1"/>
          <w:color w:val="000000"/>
          <w:sz w:val="26"/>
          <w:szCs w:val="26"/>
          <w:rtl w:val="0"/>
        </w:rPr>
        <w:t xml:space="preserve">Importing the Amadeus Data Adapter</w:t>
      </w:r>
      <w:r w:rsidDel="00000000" w:rsidR="00000000" w:rsidRPr="00000000">
        <w:rPr>
          <w:rtl w:val="0"/>
        </w:rPr>
      </w:r>
    </w:p>
    <w:p w:rsidR="00000000" w:rsidDel="00000000" w:rsidP="00000000" w:rsidRDefault="00000000" w:rsidRPr="00000000" w14:paraId="00000020">
      <w:pPr>
        <w:numPr>
          <w:ilvl w:val="0"/>
          <w:numId w:val="4"/>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Log on</w:t>
      </w:r>
      <w:r w:rsidDel="00000000" w:rsidR="00000000" w:rsidRPr="00000000">
        <w:rPr>
          <w:rFonts w:ascii="Cambria" w:cs="Cambria" w:eastAsia="Cambria" w:hAnsi="Cambria"/>
          <w:sz w:val="22"/>
          <w:szCs w:val="22"/>
          <w:rtl w:val="0"/>
        </w:rPr>
        <w:t xml:space="preserve"> to your </w:t>
      </w:r>
      <w:hyperlink r:id="rId8">
        <w:r w:rsidDel="00000000" w:rsidR="00000000" w:rsidRPr="00000000">
          <w:rPr>
            <w:rFonts w:ascii="Cambria" w:cs="Cambria" w:eastAsia="Cambria" w:hAnsi="Cambria"/>
            <w:color w:val="00b0f0"/>
            <w:sz w:val="22"/>
            <w:szCs w:val="22"/>
            <w:u w:val="single"/>
            <w:rtl w:val="0"/>
          </w:rPr>
          <w:t xml:space="preserve">HCL Foundry</w:t>
        </w:r>
      </w:hyperlink>
      <w:r w:rsidDel="00000000" w:rsidR="00000000" w:rsidRPr="00000000">
        <w:rPr>
          <w:rFonts w:ascii="Cambria" w:cs="Cambria" w:eastAsia="Cambria" w:hAnsi="Cambria"/>
          <w:sz w:val="22"/>
          <w:szCs w:val="22"/>
          <w:rtl w:val="0"/>
        </w:rPr>
        <w:t xml:space="preserve">. The Dashboard page appears by default.</w:t>
      </w:r>
    </w:p>
    <w:p w:rsidR="00000000" w:rsidDel="00000000" w:rsidP="00000000" w:rsidRDefault="00000000" w:rsidRPr="00000000" w14:paraId="00000021">
      <w:pPr>
        <w:numPr>
          <w:ilvl w:val="0"/>
          <w:numId w:val="4"/>
        </w:numPr>
        <w:spacing w:after="280" w:before="280"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sz w:val="22"/>
          <w:szCs w:val="22"/>
          <w:rtl w:val="0"/>
        </w:rPr>
        <w:t xml:space="preserve">From the left navigation bar, navigate to </w:t>
      </w:r>
      <w:r w:rsidDel="00000000" w:rsidR="00000000" w:rsidRPr="00000000">
        <w:rPr>
          <w:rFonts w:ascii="Cambria" w:cs="Cambria" w:eastAsia="Cambria" w:hAnsi="Cambria"/>
          <w:b w:val="1"/>
          <w:sz w:val="22"/>
          <w:szCs w:val="22"/>
          <w:rtl w:val="0"/>
        </w:rPr>
        <w:t xml:space="preserve">API Management</w:t>
      </w:r>
      <w:r w:rsidDel="00000000" w:rsidR="00000000" w:rsidRPr="00000000">
        <w:rPr>
          <w:rFonts w:ascii="Cambria" w:cs="Cambria" w:eastAsia="Cambria" w:hAnsi="Cambria"/>
          <w:sz w:val="22"/>
          <w:szCs w:val="22"/>
          <w:rtl w:val="0"/>
        </w:rPr>
        <w:t xml:space="preserve"> and open the </w:t>
      </w:r>
      <w:r w:rsidDel="00000000" w:rsidR="00000000" w:rsidRPr="00000000">
        <w:rPr>
          <w:rFonts w:ascii="Cambria" w:cs="Cambria" w:eastAsia="Cambria" w:hAnsi="Cambria"/>
          <w:b w:val="1"/>
          <w:sz w:val="22"/>
          <w:szCs w:val="22"/>
          <w:rtl w:val="0"/>
        </w:rPr>
        <w:t xml:space="preserve">Custom Data Adapters</w:t>
      </w:r>
      <w:r w:rsidDel="00000000" w:rsidR="00000000" w:rsidRPr="00000000">
        <w:rPr>
          <w:rFonts w:ascii="Cambria" w:cs="Cambria" w:eastAsia="Cambria" w:hAnsi="Cambria"/>
          <w:sz w:val="22"/>
          <w:szCs w:val="22"/>
          <w:rtl w:val="0"/>
        </w:rPr>
        <w:t xml:space="preserve"> tab.</w:t>
      </w:r>
      <w:r w:rsidDel="00000000" w:rsidR="00000000" w:rsidRPr="00000000">
        <w:rPr>
          <w:rFonts w:ascii="Cambria" w:cs="Cambria" w:eastAsia="Cambria" w:hAnsi="Cambria"/>
          <w:color w:val="000000"/>
          <w:sz w:val="22"/>
          <w:szCs w:val="22"/>
        </w:rPr>
        <w:drawing>
          <wp:inline distB="0" distT="0" distL="0" distR="0">
            <wp:extent cx="5274945" cy="1898015"/>
            <wp:effectExtent b="0" l="0" r="0" t="0"/>
            <wp:docPr descr="A screenshot of a computer&#10;&#10;Description automatically generated with low confidence" id="1" name="image15.png"/>
            <a:graphic>
              <a:graphicData uri="http://schemas.openxmlformats.org/drawingml/2006/picture">
                <pic:pic>
                  <pic:nvPicPr>
                    <pic:cNvPr descr="A screenshot of a computer&#10;&#10;Description automatically generated with low confidence" id="0" name="image15.png"/>
                    <pic:cNvPicPr preferRelativeResize="0"/>
                  </pic:nvPicPr>
                  <pic:blipFill>
                    <a:blip r:embed="rId9"/>
                    <a:srcRect b="0" l="0" r="0" t="0"/>
                    <a:stretch>
                      <a:fillRect/>
                    </a:stretch>
                  </pic:blipFill>
                  <pic:spPr>
                    <a:xfrm>
                      <a:off x="0" y="0"/>
                      <a:ext cx="5274945" cy="189801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firstLine="0"/>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IMPORT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to import a custom data adapter..</w:t>
      </w:r>
    </w:p>
    <w:p w:rsidR="00000000" w:rsidDel="00000000" w:rsidP="00000000" w:rsidRDefault="00000000" w:rsidRPr="00000000" w14:paraId="00000024">
      <w:pPr>
        <w:ind w:left="360" w:firstLine="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Pr>
        <w:drawing>
          <wp:inline distB="0" distT="0" distL="0" distR="0">
            <wp:extent cx="5274945" cy="1550035"/>
            <wp:effectExtent b="0" l="0" r="0" t="0"/>
            <wp:docPr descr="A picture containing text, screenshot, font, line&#10;&#10;Description automatically generated" id="3" name="image14.png"/>
            <a:graphic>
              <a:graphicData uri="http://schemas.openxmlformats.org/drawingml/2006/picture">
                <pic:pic>
                  <pic:nvPicPr>
                    <pic:cNvPr descr="A picture containing text, screenshot, font, line&#10;&#10;Description automatically generated" id="0" name="image14.png"/>
                    <pic:cNvPicPr preferRelativeResize="0"/>
                  </pic:nvPicPr>
                  <pic:blipFill>
                    <a:blip r:embed="rId10"/>
                    <a:srcRect b="0" l="0" r="0" t="0"/>
                    <a:stretch>
                      <a:fillRect/>
                    </a:stretch>
                  </pic:blipFill>
                  <pic:spPr>
                    <a:xfrm>
                      <a:off x="0" y="0"/>
                      <a:ext cx="5274945" cy="155003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On the Import Data Adapter dialog box, click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IMPORT FROM HCL MARKETPLACE.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4702029" cy="3028838"/>
            <wp:effectExtent b="0" l="0" r="0" t="0"/>
            <wp:docPr descr="A screenshot of a computer&#10;&#10;Description automatically generated with low confidence" id="2" name="image3.png"/>
            <a:graphic>
              <a:graphicData uri="http://schemas.openxmlformats.org/drawingml/2006/picture">
                <pic:pic>
                  <pic:nvPicPr>
                    <pic:cNvPr descr="A screenshot of a computer&#10;&#10;Description automatically generated with low confidence" id="0" name="image3.png"/>
                    <pic:cNvPicPr preferRelativeResize="0"/>
                  </pic:nvPicPr>
                  <pic:blipFill>
                    <a:blip r:embed="rId11"/>
                    <a:srcRect b="0" l="0" r="0" t="0"/>
                    <a:stretch>
                      <a:fillRect/>
                    </a:stretch>
                  </pic:blipFill>
                  <pic:spPr>
                    <a:xfrm>
                      <a:off x="0" y="0"/>
                      <a:ext cx="4702029" cy="302883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Search for the Amadeus data adapter and click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IMPORT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7">
      <w:pPr>
        <w:shd w:fill="ffffff" w:val="clear"/>
        <w:spacing w:after="60" w:before="60" w:lineRule="auto"/>
        <w:ind w:firstLine="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You can also download the data </w:t>
      </w:r>
      <w:r w:rsidDel="00000000" w:rsidR="00000000" w:rsidRPr="00000000">
        <w:rPr>
          <w:rFonts w:ascii="Cambria" w:cs="Cambria" w:eastAsia="Cambria" w:hAnsi="Cambria"/>
          <w:b w:val="1"/>
          <w:color w:val="000000"/>
          <w:sz w:val="22"/>
          <w:szCs w:val="22"/>
          <w:rtl w:val="0"/>
        </w:rPr>
        <w:t xml:space="preserve">adapter onto your</w:t>
      </w:r>
      <w:r w:rsidDel="00000000" w:rsidR="00000000" w:rsidRPr="00000000">
        <w:rPr>
          <w:rFonts w:ascii="Cambria" w:cs="Cambria" w:eastAsia="Cambria" w:hAnsi="Cambria"/>
          <w:color w:val="000000"/>
          <w:sz w:val="22"/>
          <w:szCs w:val="22"/>
          <w:rtl w:val="0"/>
        </w:rPr>
        <w:t xml:space="preserve"> system as a </w:t>
      </w:r>
      <w:r w:rsidDel="00000000" w:rsidR="00000000" w:rsidRPr="00000000">
        <w:rPr>
          <w:rFonts w:ascii="Cambria" w:cs="Cambria" w:eastAsia="Cambria" w:hAnsi="Cambria"/>
          <w:b w:val="1"/>
          <w:color w:val="000000"/>
          <w:sz w:val="22"/>
          <w:szCs w:val="22"/>
          <w:rtl w:val="0"/>
        </w:rPr>
        <w:t xml:space="preserve">zip file</w:t>
      </w:r>
      <w:r w:rsidDel="00000000" w:rsidR="00000000" w:rsidRPr="00000000">
        <w:rPr>
          <w:rFonts w:ascii="Cambria" w:cs="Cambria" w:eastAsia="Cambria" w:hAnsi="Cambria"/>
          <w:color w:val="000000"/>
          <w:sz w:val="22"/>
          <w:szCs w:val="22"/>
          <w:rtl w:val="0"/>
        </w:rPr>
        <w:t xml:space="preserve"> from </w:t>
      </w:r>
      <w:hyperlink r:id="rId12">
        <w:r w:rsidDel="00000000" w:rsidR="00000000" w:rsidRPr="00000000">
          <w:rPr>
            <w:rFonts w:ascii="Cambria" w:cs="Cambria" w:eastAsia="Cambria" w:hAnsi="Cambria"/>
            <w:color w:val="2d82dc"/>
            <w:sz w:val="22"/>
            <w:szCs w:val="22"/>
            <w:u w:val="single"/>
            <w:rtl w:val="0"/>
          </w:rPr>
          <w:t xml:space="preserve">HCL Forge</w:t>
        </w:r>
      </w:hyperlink>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color w:val="000000"/>
          <w:sz w:val="22"/>
          <w:szCs w:val="22"/>
          <w:rtl w:val="0"/>
        </w:rPr>
        <w:t xml:space="preserve">You can then import the zip file into VoltMX Foundry.</w:t>
      </w:r>
    </w:p>
    <w:p w:rsidR="00000000" w:rsidDel="00000000" w:rsidP="00000000" w:rsidRDefault="00000000" w:rsidRPr="00000000" w14:paraId="00000028">
      <w:pPr>
        <w:shd w:fill="ffffff" w:val="clear"/>
        <w:spacing w:after="60" w:before="60" w:lineRule="auto"/>
        <w:ind w:firstLine="0"/>
        <w:rPr>
          <w:rFonts w:ascii="Cambria" w:cs="Cambria" w:eastAsia="Cambria" w:hAnsi="Cambria"/>
          <w:color w:val="000000"/>
        </w:rPr>
      </w:pPr>
      <w:r w:rsidDel="00000000" w:rsidR="00000000" w:rsidRPr="00000000">
        <w:rPr>
          <w:rFonts w:ascii="Cambria" w:cs="Cambria" w:eastAsia="Cambria" w:hAnsi="Cambria"/>
          <w:color w:val="000000"/>
        </w:rPr>
        <w:drawing>
          <wp:inline distB="0" distT="0" distL="0" distR="0">
            <wp:extent cx="5274945" cy="3361055"/>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274945" cy="336105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hd w:fill="ffffff" w:val="clear"/>
        <w:spacing w:after="60" w:before="60" w:lineRule="auto"/>
        <w:ind w:firstLine="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After you upload the data adapter, Foundry opens a window that shows the metadata of the data adapter.</w:t>
      </w:r>
    </w:p>
    <w:p w:rsidR="00000000" w:rsidDel="00000000" w:rsidP="00000000" w:rsidRDefault="00000000" w:rsidRPr="00000000" w14:paraId="0000002A">
      <w:pPr>
        <w:shd w:fill="ffffff" w:val="clear"/>
        <w:spacing w:after="60" w:before="60" w:lineRule="auto"/>
        <w:ind w:firstLine="0"/>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2B">
      <w:pPr>
        <w:ind w:firstLine="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Pr>
        <w:drawing>
          <wp:inline distB="0" distT="0" distL="0" distR="0">
            <wp:extent cx="5274945" cy="2687955"/>
            <wp:effectExtent b="0" l="0" r="0" t="0"/>
            <wp:docPr descr="A screenshot of a computer&#10;&#10;Description automatically generated" id="4" name="image8.png"/>
            <a:graphic>
              <a:graphicData uri="http://schemas.openxmlformats.org/drawingml/2006/picture">
                <pic:pic>
                  <pic:nvPicPr>
                    <pic:cNvPr descr="A screenshot of a computer&#10;&#10;Description automatically generated" id="0" name="image8.png"/>
                    <pic:cNvPicPr preferRelativeResize="0"/>
                  </pic:nvPicPr>
                  <pic:blipFill>
                    <a:blip r:embed="rId14"/>
                    <a:srcRect b="0" l="0" r="0" t="0"/>
                    <a:stretch>
                      <a:fillRect/>
                    </a:stretch>
                  </pic:blipFill>
                  <pic:spPr>
                    <a:xfrm>
                      <a:off x="0" y="0"/>
                      <a:ext cx="5274945" cy="268795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ind w:firstLine="0"/>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2D">
      <w:pPr>
        <w:shd w:fill="ffffff" w:val="clear"/>
        <w:spacing w:after="60" w:before="60" w:lineRule="auto"/>
        <w:ind w:firstLine="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After you import the data adapter, you can view it on the </w:t>
      </w:r>
      <w:r w:rsidDel="00000000" w:rsidR="00000000" w:rsidRPr="00000000">
        <w:rPr>
          <w:rFonts w:ascii="Cambria" w:cs="Cambria" w:eastAsia="Cambria" w:hAnsi="Cambria"/>
          <w:b w:val="1"/>
          <w:color w:val="000000"/>
          <w:sz w:val="22"/>
          <w:szCs w:val="22"/>
          <w:rtl w:val="0"/>
        </w:rPr>
        <w:t xml:space="preserve">Custom Data Adapters</w:t>
      </w:r>
      <w:r w:rsidDel="00000000" w:rsidR="00000000" w:rsidRPr="00000000">
        <w:rPr>
          <w:rFonts w:ascii="Cambria" w:cs="Cambria" w:eastAsia="Cambria" w:hAnsi="Cambria"/>
          <w:color w:val="000000"/>
          <w:sz w:val="22"/>
          <w:szCs w:val="22"/>
          <w:rtl w:val="0"/>
        </w:rPr>
        <w:t xml:space="preserve"> page.</w:t>
      </w:r>
    </w:p>
    <w:p w:rsidR="00000000" w:rsidDel="00000000" w:rsidP="00000000" w:rsidRDefault="00000000" w:rsidRPr="00000000" w14:paraId="0000002E">
      <w:pPr>
        <w:shd w:fill="ffffff" w:val="clear"/>
        <w:spacing w:after="60" w:before="60" w:lineRule="auto"/>
        <w:ind w:firstLine="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You need to</w:t>
      </w:r>
      <w:r w:rsidDel="00000000" w:rsidR="00000000" w:rsidRPr="00000000">
        <w:rPr>
          <w:rFonts w:ascii="Cambria" w:cs="Cambria" w:eastAsia="Cambria" w:hAnsi="Cambria"/>
          <w:color w:val="30353f"/>
          <w:sz w:val="22"/>
          <w:szCs w:val="22"/>
          <w:rtl w:val="0"/>
        </w:rPr>
        <w:t xml:space="preserve"> </w:t>
      </w:r>
      <w:hyperlink w:anchor="_gjdgxs">
        <w:r w:rsidDel="00000000" w:rsidR="00000000" w:rsidRPr="00000000">
          <w:rPr>
            <w:rFonts w:ascii="Cambria" w:cs="Cambria" w:eastAsia="Cambria" w:hAnsi="Cambria"/>
            <w:color w:val="2d82dc"/>
            <w:sz w:val="22"/>
            <w:szCs w:val="22"/>
            <w:u w:val="single"/>
            <w:rtl w:val="0"/>
          </w:rPr>
          <w:t xml:space="preserve">create an application on Amadeus</w:t>
        </w:r>
      </w:hyperlink>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color w:val="000000"/>
          <w:sz w:val="22"/>
          <w:szCs w:val="22"/>
          <w:rtl w:val="0"/>
        </w:rPr>
        <w:t xml:space="preserve">before you create services using the data adapter.</w:t>
      </w:r>
    </w:p>
    <w:p w:rsidR="00000000" w:rsidDel="00000000" w:rsidP="00000000" w:rsidRDefault="00000000" w:rsidRPr="00000000" w14:paraId="0000002F">
      <w:pPr>
        <w:pStyle w:val="Heading1"/>
        <w:numPr>
          <w:ilvl w:val="0"/>
          <w:numId w:val="12"/>
        </w:numPr>
        <w:ind w:left="360" w:hanging="360"/>
        <w:rPr>
          <w:rFonts w:ascii="Cambria" w:cs="Cambria" w:eastAsia="Cambria" w:hAnsi="Cambria"/>
          <w:b w:val="1"/>
          <w:sz w:val="28"/>
          <w:szCs w:val="28"/>
        </w:rPr>
      </w:pPr>
      <w:bookmarkStart w:colFirst="0" w:colLast="0" w:name="_gjdgxs" w:id="0"/>
      <w:bookmarkEnd w:id="0"/>
      <w:r w:rsidDel="00000000" w:rsidR="00000000" w:rsidRPr="00000000">
        <w:rPr>
          <w:b w:val="1"/>
          <w:color w:val="000000"/>
          <w:sz w:val="28"/>
          <w:szCs w:val="28"/>
          <w:rtl w:val="0"/>
        </w:rPr>
        <w:t xml:space="preserve">CREATING AN APPLICATION ON AMADEUS</w:t>
      </w:r>
      <w:r w:rsidDel="00000000" w:rsidR="00000000" w:rsidRPr="00000000">
        <w:rPr>
          <w:rtl w:val="0"/>
        </w:rPr>
      </w:r>
    </w:p>
    <w:p w:rsidR="00000000" w:rsidDel="00000000" w:rsidP="00000000" w:rsidRDefault="00000000" w:rsidRPr="00000000" w14:paraId="00000030">
      <w:pPr>
        <w:pStyle w:val="Heading2"/>
        <w:numPr>
          <w:ilvl w:val="1"/>
          <w:numId w:val="12"/>
        </w:numPr>
        <w:ind w:left="785" w:hanging="360"/>
        <w:rPr>
          <w:sz w:val="22"/>
          <w:szCs w:val="22"/>
        </w:rPr>
      </w:pPr>
      <w:r w:rsidDel="00000000" w:rsidR="00000000" w:rsidRPr="00000000">
        <w:rPr>
          <w:rFonts w:ascii="Cambria" w:cs="Cambria" w:eastAsia="Cambria" w:hAnsi="Cambria"/>
          <w:color w:val="000000"/>
          <w:sz w:val="22"/>
          <w:szCs w:val="22"/>
          <w:rtl w:val="0"/>
        </w:rPr>
        <w:t xml:space="preserve">Open the list of apps in your</w:t>
      </w:r>
      <w:r w:rsidDel="00000000" w:rsidR="00000000" w:rsidRPr="00000000">
        <w:rPr>
          <w:rFonts w:ascii="Cambria" w:cs="Cambria" w:eastAsia="Cambria" w:hAnsi="Cambria"/>
          <w:sz w:val="22"/>
          <w:szCs w:val="22"/>
          <w:rtl w:val="0"/>
        </w:rPr>
        <w:t xml:space="preserve"> </w:t>
      </w:r>
      <w:hyperlink r:id="rId15">
        <w:r w:rsidDel="00000000" w:rsidR="00000000" w:rsidRPr="00000000">
          <w:rPr>
            <w:rFonts w:ascii="Cambria" w:cs="Cambria" w:eastAsia="Cambria" w:hAnsi="Cambria"/>
            <w:color w:val="2d82dc"/>
            <w:sz w:val="22"/>
            <w:szCs w:val="22"/>
            <w:u w:val="single"/>
            <w:rtl w:val="0"/>
          </w:rPr>
          <w:t xml:space="preserve">Amadeus account</w:t>
        </w:r>
      </w:hyperlink>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31">
      <w:pPr>
        <w:pStyle w:val="Heading2"/>
        <w:numPr>
          <w:ilvl w:val="1"/>
          <w:numId w:val="12"/>
        </w:numPr>
        <w:ind w:left="785" w:hanging="360"/>
        <w:rPr>
          <w:sz w:val="22"/>
          <w:szCs w:val="22"/>
        </w:rPr>
      </w:pPr>
      <w:r w:rsidDel="00000000" w:rsidR="00000000" w:rsidRPr="00000000">
        <w:rPr>
          <w:rFonts w:ascii="Cambria" w:cs="Cambria" w:eastAsia="Cambria" w:hAnsi="Cambria"/>
          <w:color w:val="000000"/>
          <w:sz w:val="22"/>
          <w:szCs w:val="22"/>
          <w:rtl w:val="0"/>
        </w:rPr>
        <w:t xml:space="preserve">Select </w:t>
      </w:r>
      <w:r w:rsidDel="00000000" w:rsidR="00000000" w:rsidRPr="00000000">
        <w:rPr>
          <w:rFonts w:ascii="Cambria" w:cs="Cambria" w:eastAsia="Cambria" w:hAnsi="Cambria"/>
          <w:b w:val="1"/>
          <w:color w:val="000000"/>
          <w:sz w:val="22"/>
          <w:szCs w:val="22"/>
          <w:rtl w:val="0"/>
        </w:rPr>
        <w:t xml:space="preserve">Create New Application</w:t>
      </w:r>
      <w:r w:rsidDel="00000000" w:rsidR="00000000" w:rsidRPr="00000000">
        <w:rPr>
          <w:rFonts w:ascii="Cambria" w:cs="Cambria" w:eastAsia="Cambria" w:hAnsi="Cambria"/>
          <w:color w:val="000000"/>
          <w:sz w:val="22"/>
          <w:szCs w:val="22"/>
          <w:rtl w:val="0"/>
        </w:rPr>
        <w:t xml:space="preserve">.</w:t>
      </w:r>
      <w:r w:rsidDel="00000000" w:rsidR="00000000" w:rsidRPr="00000000">
        <w:rPr>
          <w:rtl w:val="0"/>
        </w:rPr>
      </w:r>
    </w:p>
    <w:p w:rsidR="00000000" w:rsidDel="00000000" w:rsidP="00000000" w:rsidRDefault="00000000" w:rsidRPr="00000000" w14:paraId="00000032">
      <w:pPr>
        <w:pStyle w:val="Heading2"/>
        <w:ind w:left="720" w:firstLine="425"/>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3">
      <w:pPr>
        <w:pStyle w:val="Heading2"/>
        <w:ind w:left="720" w:firstLine="425"/>
        <w:rPr>
          <w:rFonts w:ascii="Cambria" w:cs="Cambria" w:eastAsia="Cambria" w:hAnsi="Cambria"/>
          <w:sz w:val="22"/>
          <w:szCs w:val="22"/>
        </w:rPr>
      </w:pPr>
      <w:r w:rsidDel="00000000" w:rsidR="00000000" w:rsidRPr="00000000">
        <w:rPr>
          <w:rFonts w:ascii="Cambria" w:cs="Cambria" w:eastAsia="Cambria" w:hAnsi="Cambria"/>
          <w:sz w:val="22"/>
          <w:szCs w:val="22"/>
        </w:rPr>
        <w:drawing>
          <wp:inline distB="0" distT="0" distL="0" distR="0">
            <wp:extent cx="5274945" cy="1074420"/>
            <wp:effectExtent b="0" l="0" r="0" t="0"/>
            <wp:docPr descr="A screenshot of a phone&#10;&#10;Description automatically generated" id="7" name="image9.png"/>
            <a:graphic>
              <a:graphicData uri="http://schemas.openxmlformats.org/drawingml/2006/picture">
                <pic:pic>
                  <pic:nvPicPr>
                    <pic:cNvPr descr="A screenshot of a phone&#10;&#10;Description automatically generated" id="0" name="image9.png"/>
                    <pic:cNvPicPr preferRelativeResize="0"/>
                  </pic:nvPicPr>
                  <pic:blipFill>
                    <a:blip r:embed="rId16"/>
                    <a:srcRect b="0" l="0" r="0" t="0"/>
                    <a:stretch>
                      <a:fillRect/>
                    </a:stretch>
                  </pic:blipFill>
                  <pic:spPr>
                    <a:xfrm>
                      <a:off x="0" y="0"/>
                      <a:ext cx="5274945" cy="107442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Heading2"/>
        <w:ind w:left="720" w:firstLine="425"/>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5">
      <w:pPr>
        <w:pStyle w:val="Heading2"/>
        <w:numPr>
          <w:ilvl w:val="1"/>
          <w:numId w:val="12"/>
        </w:numPr>
        <w:ind w:left="785" w:hanging="360"/>
        <w:rPr>
          <w:color w:val="000000"/>
          <w:sz w:val="22"/>
          <w:szCs w:val="22"/>
        </w:rPr>
      </w:pPr>
      <w:r w:rsidDel="00000000" w:rsidR="00000000" w:rsidRPr="00000000">
        <w:rPr>
          <w:rFonts w:ascii="Cambria" w:cs="Cambria" w:eastAsia="Cambria" w:hAnsi="Cambria"/>
          <w:color w:val="30353f"/>
          <w:sz w:val="22"/>
          <w:szCs w:val="22"/>
          <w:rtl w:val="0"/>
        </w:rPr>
        <w:t xml:space="preserve">E</w:t>
      </w:r>
      <w:r w:rsidDel="00000000" w:rsidR="00000000" w:rsidRPr="00000000">
        <w:rPr>
          <w:rFonts w:ascii="Cambria" w:cs="Cambria" w:eastAsia="Cambria" w:hAnsi="Cambria"/>
          <w:color w:val="000000"/>
          <w:sz w:val="22"/>
          <w:szCs w:val="22"/>
          <w:rtl w:val="0"/>
        </w:rPr>
        <w:t xml:space="preserve">nter the details for the app, such as the</w:t>
      </w:r>
      <w:r w:rsidDel="00000000" w:rsidR="00000000" w:rsidRPr="00000000">
        <w:rPr>
          <w:rFonts w:ascii="Cambria" w:cs="Cambria" w:eastAsia="Cambria" w:hAnsi="Cambria"/>
          <w:b w:val="1"/>
          <w:color w:val="000000"/>
          <w:sz w:val="22"/>
          <w:szCs w:val="22"/>
          <w:rtl w:val="0"/>
        </w:rPr>
        <w:t xml:space="preserve"> App name.</w:t>
        <w:br w:type="textWrapping"/>
      </w:r>
      <w:r w:rsidDel="00000000" w:rsidR="00000000" w:rsidRPr="00000000">
        <w:rPr>
          <w:rFonts w:ascii="Cambria" w:cs="Cambria" w:eastAsia="Cambria" w:hAnsi="Cambria"/>
          <w:b w:val="1"/>
          <w:color w:val="000000"/>
          <w:sz w:val="22"/>
          <w:szCs w:val="22"/>
        </w:rPr>
        <w:drawing>
          <wp:inline distB="0" distT="0" distL="0" distR="0">
            <wp:extent cx="5274945" cy="2684145"/>
            <wp:effectExtent b="0" l="0" r="0" t="0"/>
            <wp:docPr descr="A screenshot of a computer&#10;&#10;Description automatically generated" id="6" name="image10.png"/>
            <a:graphic>
              <a:graphicData uri="http://schemas.openxmlformats.org/drawingml/2006/picture">
                <pic:pic>
                  <pic:nvPicPr>
                    <pic:cNvPr descr="A screenshot of a computer&#10;&#10;Description automatically generated" id="0" name="image10.png"/>
                    <pic:cNvPicPr preferRelativeResize="0"/>
                  </pic:nvPicPr>
                  <pic:blipFill>
                    <a:blip r:embed="rId17"/>
                    <a:srcRect b="0" l="0" r="0" t="0"/>
                    <a:stretch>
                      <a:fillRect/>
                    </a:stretch>
                  </pic:blipFill>
                  <pic:spPr>
                    <a:xfrm>
                      <a:off x="0" y="0"/>
                      <a:ext cx="5274945" cy="2684145"/>
                    </a:xfrm>
                    <a:prstGeom prst="rect"/>
                    <a:ln/>
                  </pic:spPr>
                </pic:pic>
              </a:graphicData>
            </a:graphic>
          </wp:inline>
        </w:drawing>
      </w:r>
      <w:r w:rsidDel="00000000" w:rsidR="00000000" w:rsidRPr="00000000">
        <w:rPr>
          <w:rFonts w:ascii="Cambria" w:cs="Cambria" w:eastAsia="Cambria" w:hAnsi="Cambria"/>
          <w:b w:val="1"/>
          <w:color w:val="000000"/>
          <w:sz w:val="22"/>
          <w:szCs w:val="22"/>
          <w:rtl w:val="0"/>
        </w:rPr>
        <w:br w:type="textWrapping"/>
      </w:r>
      <w:r w:rsidDel="00000000" w:rsidR="00000000" w:rsidRPr="00000000">
        <w:rPr>
          <w:rtl w:val="0"/>
        </w:rPr>
      </w:r>
    </w:p>
    <w:p w:rsidR="00000000" w:rsidDel="00000000" w:rsidP="00000000" w:rsidRDefault="00000000" w:rsidRPr="00000000" w14:paraId="00000036">
      <w:pPr>
        <w:pStyle w:val="Heading2"/>
        <w:numPr>
          <w:ilvl w:val="1"/>
          <w:numId w:val="12"/>
        </w:numPr>
        <w:ind w:left="785" w:hanging="360"/>
        <w:rPr>
          <w:color w:val="000000"/>
          <w:sz w:val="22"/>
          <w:szCs w:val="22"/>
        </w:rPr>
      </w:pPr>
      <w:bookmarkStart w:colFirst="0" w:colLast="0" w:name="_30j0zll" w:id="1"/>
      <w:bookmarkEnd w:id="1"/>
      <w:r w:rsidDel="00000000" w:rsidR="00000000" w:rsidRPr="00000000">
        <w:rPr>
          <w:rFonts w:ascii="Cambria" w:cs="Cambria" w:eastAsia="Cambria" w:hAnsi="Cambria"/>
          <w:color w:val="000000"/>
          <w:sz w:val="22"/>
          <w:szCs w:val="22"/>
          <w:rtl w:val="0"/>
        </w:rPr>
        <w:t xml:space="preserve">After you enter all the details, click </w:t>
      </w:r>
      <w:r w:rsidDel="00000000" w:rsidR="00000000" w:rsidRPr="00000000">
        <w:rPr>
          <w:rFonts w:ascii="Cambria" w:cs="Cambria" w:eastAsia="Cambria" w:hAnsi="Cambria"/>
          <w:b w:val="1"/>
          <w:color w:val="000000"/>
          <w:sz w:val="22"/>
          <w:szCs w:val="22"/>
          <w:rtl w:val="0"/>
        </w:rPr>
        <w:t xml:space="preserve">Create</w:t>
      </w:r>
      <w:r w:rsidDel="00000000" w:rsidR="00000000" w:rsidRPr="00000000">
        <w:rPr>
          <w:rFonts w:ascii="Cambria" w:cs="Cambria" w:eastAsia="Cambria" w:hAnsi="Cambria"/>
          <w:color w:val="000000"/>
          <w:sz w:val="22"/>
          <w:szCs w:val="22"/>
          <w:rtl w:val="0"/>
        </w:rPr>
        <w:t xml:space="preserve">.</w:t>
      </w:r>
    </w:p>
    <w:p w:rsidR="00000000" w:rsidDel="00000000" w:rsidP="00000000" w:rsidRDefault="00000000" w:rsidRPr="00000000" w14:paraId="00000037">
      <w:pPr>
        <w:pStyle w:val="Heading2"/>
        <w:numPr>
          <w:ilvl w:val="1"/>
          <w:numId w:val="12"/>
        </w:numPr>
        <w:ind w:left="785" w:hanging="360"/>
        <w:rPr>
          <w:color w:val="000000"/>
          <w:sz w:val="22"/>
          <w:szCs w:val="22"/>
        </w:rPr>
      </w:pPr>
      <w:r w:rsidDel="00000000" w:rsidR="00000000" w:rsidRPr="00000000">
        <w:rPr>
          <w:rFonts w:ascii="Cambria" w:cs="Cambria" w:eastAsia="Cambria" w:hAnsi="Cambria"/>
          <w:color w:val="000000"/>
          <w:sz w:val="22"/>
          <w:szCs w:val="22"/>
          <w:rtl w:val="0"/>
        </w:rPr>
        <w:t xml:space="preserve">From the</w:t>
      </w:r>
      <w:r w:rsidDel="00000000" w:rsidR="00000000" w:rsidRPr="00000000">
        <w:rPr>
          <w:rFonts w:ascii="Cambria" w:cs="Cambria" w:eastAsia="Cambria" w:hAnsi="Cambria"/>
          <w:b w:val="1"/>
          <w:color w:val="30353f"/>
          <w:sz w:val="22"/>
          <w:szCs w:val="22"/>
          <w:rtl w:val="0"/>
        </w:rPr>
        <w:t xml:space="preserve"> Application Info </w:t>
      </w:r>
      <w:r w:rsidDel="00000000" w:rsidR="00000000" w:rsidRPr="00000000">
        <w:rPr>
          <w:rFonts w:ascii="Cambria" w:cs="Cambria" w:eastAsia="Cambria" w:hAnsi="Cambria"/>
          <w:color w:val="30353f"/>
          <w:sz w:val="22"/>
          <w:szCs w:val="22"/>
          <w:rtl w:val="0"/>
        </w:rPr>
        <w:t xml:space="preserve">screen, make a note of the </w:t>
      </w:r>
      <w:r w:rsidDel="00000000" w:rsidR="00000000" w:rsidRPr="00000000">
        <w:rPr>
          <w:rFonts w:ascii="Cambria" w:cs="Cambria" w:eastAsia="Cambria" w:hAnsi="Cambria"/>
          <w:b w:val="1"/>
          <w:color w:val="30353f"/>
          <w:sz w:val="22"/>
          <w:szCs w:val="22"/>
          <w:rtl w:val="0"/>
        </w:rPr>
        <w:t xml:space="preserve">API Key and API Secret</w:t>
      </w:r>
      <w:r w:rsidDel="00000000" w:rsidR="00000000" w:rsidRPr="00000000">
        <w:rPr>
          <w:rFonts w:ascii="Cambria" w:cs="Cambria" w:eastAsia="Cambria" w:hAnsi="Cambria"/>
          <w:color w:val="30353f"/>
          <w:rtl w:val="0"/>
        </w:rPr>
        <w:t xml:space="preserve">.</w:t>
      </w:r>
      <w:r w:rsidDel="00000000" w:rsidR="00000000" w:rsidRPr="00000000">
        <w:rPr>
          <w:rtl w:val="0"/>
        </w:rPr>
      </w:r>
    </w:p>
    <w:p w:rsidR="00000000" w:rsidDel="00000000" w:rsidP="00000000" w:rsidRDefault="00000000" w:rsidRPr="00000000" w14:paraId="00000038">
      <w:pPr>
        <w:pStyle w:val="Heading2"/>
        <w:ind w:left="425" w:firstLine="425"/>
        <w:rPr>
          <w:rFonts w:ascii="Cambria" w:cs="Cambria" w:eastAsia="Cambria" w:hAnsi="Cambria"/>
          <w:color w:val="30353f"/>
        </w:rPr>
      </w:pPr>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30353f"/>
        </w:rPr>
        <w:drawing>
          <wp:inline distB="0" distT="0" distL="0" distR="0">
            <wp:extent cx="5291187" cy="4440215"/>
            <wp:effectExtent b="0" l="0" r="0" t="0"/>
            <wp:docPr id="9"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5291187" cy="444021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Style w:val="Heading2"/>
        <w:ind w:left="720" w:hanging="360"/>
        <w:rPr>
          <w:rFonts w:ascii="Cambria" w:cs="Cambria" w:eastAsia="Cambria" w:hAnsi="Cambria"/>
          <w:b w:val="1"/>
          <w:color w:val="000000"/>
          <w:sz w:val="22"/>
          <w:szCs w:val="22"/>
        </w:rPr>
      </w:pPr>
      <w:r w:rsidDel="00000000" w:rsidR="00000000" w:rsidRPr="00000000">
        <w:rPr>
          <w:rtl w:val="0"/>
        </w:rPr>
      </w:r>
    </w:p>
    <w:p w:rsidR="00000000" w:rsidDel="00000000" w:rsidP="00000000" w:rsidRDefault="00000000" w:rsidRPr="00000000" w14:paraId="0000003A">
      <w:pPr>
        <w:pStyle w:val="Heading2"/>
        <w:ind w:left="720" w:firstLine="425"/>
        <w:rPr>
          <w:rFonts w:ascii="Cambria" w:cs="Cambria" w:eastAsia="Cambria" w:hAnsi="Cambria"/>
          <w:b w:val="1"/>
          <w:color w:val="000000"/>
          <w:sz w:val="22"/>
          <w:szCs w:val="22"/>
        </w:rPr>
      </w:pPr>
      <w:r w:rsidDel="00000000" w:rsidR="00000000" w:rsidRPr="00000000">
        <w:rPr>
          <w:rFonts w:ascii="Cambria" w:cs="Cambria" w:eastAsia="Cambria" w:hAnsi="Cambria"/>
          <w:color w:val="000000"/>
          <w:sz w:val="22"/>
          <w:szCs w:val="22"/>
          <w:rtl w:val="0"/>
        </w:rPr>
        <w:t xml:space="preserve">You need to enter the API key and API Secret when you create an Identity Service on VoltMX Foundry. You can refer to the </w:t>
      </w:r>
      <w:hyperlink w:anchor="_1fob9te">
        <w:r w:rsidDel="00000000" w:rsidR="00000000" w:rsidRPr="00000000">
          <w:rPr>
            <w:rFonts w:ascii="Cambria" w:cs="Cambria" w:eastAsia="Cambria" w:hAnsi="Cambria"/>
            <w:color w:val="2d82dc"/>
            <w:sz w:val="22"/>
            <w:szCs w:val="22"/>
            <w:u w:val="single"/>
            <w:rtl w:val="0"/>
          </w:rPr>
          <w:t xml:space="preserve">Creating an Identity Service</w:t>
        </w:r>
      </w:hyperlink>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color w:val="000000"/>
          <w:sz w:val="22"/>
          <w:szCs w:val="22"/>
          <w:rtl w:val="0"/>
        </w:rPr>
        <w:t xml:space="preserve">section for more information.</w:t>
      </w:r>
      <w:r w:rsidDel="00000000" w:rsidR="00000000" w:rsidRPr="00000000">
        <w:rPr>
          <w:rtl w:val="0"/>
        </w:rPr>
      </w:r>
    </w:p>
    <w:p w:rsidR="00000000" w:rsidDel="00000000" w:rsidP="00000000" w:rsidRDefault="00000000" w:rsidRPr="00000000" w14:paraId="0000003B">
      <w:pPr>
        <w:pStyle w:val="Heading1"/>
        <w:numPr>
          <w:ilvl w:val="0"/>
          <w:numId w:val="12"/>
        </w:numPr>
        <w:ind w:left="360" w:hanging="360"/>
        <w:rPr>
          <w:rFonts w:ascii="Cambria" w:cs="Cambria" w:eastAsia="Cambria" w:hAnsi="Cambria"/>
          <w:b w:val="1"/>
          <w:sz w:val="28"/>
          <w:szCs w:val="28"/>
        </w:rPr>
      </w:pPr>
      <w:bookmarkStart w:colFirst="0" w:colLast="0" w:name="_1fob9te" w:id="2"/>
      <w:bookmarkEnd w:id="2"/>
      <w:r w:rsidDel="00000000" w:rsidR="00000000" w:rsidRPr="00000000">
        <w:rPr>
          <w:b w:val="1"/>
          <w:color w:val="000000"/>
          <w:sz w:val="28"/>
          <w:szCs w:val="28"/>
          <w:rtl w:val="0"/>
        </w:rPr>
        <w:t xml:space="preserve">CREATING AN IDENTITY SERVICE</w:t>
      </w:r>
      <w:r w:rsidDel="00000000" w:rsidR="00000000" w:rsidRPr="00000000">
        <w:rPr>
          <w:rtl w:val="0"/>
        </w:rPr>
      </w:r>
    </w:p>
    <w:p w:rsidR="00000000" w:rsidDel="00000000" w:rsidP="00000000" w:rsidRDefault="00000000" w:rsidRPr="00000000" w14:paraId="0000003C">
      <w:pPr>
        <w:spacing w:after="120" w:before="120" w:lineRule="auto"/>
        <w:ind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After you create an app on Amadeus, you need to create an Identity Service on VoltMX Foundry. This service adds an authentication layer for the data adapter.</w:t>
      </w:r>
    </w:p>
    <w:p w:rsidR="00000000" w:rsidDel="00000000" w:rsidP="00000000" w:rsidRDefault="00000000" w:rsidRPr="00000000" w14:paraId="0000003D">
      <w:pPr>
        <w:spacing w:after="120" w:before="120" w:lineRule="auto"/>
        <w:ind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Follow the given steps to create an Identity Service.</w:t>
      </w:r>
    </w:p>
    <w:p w:rsidR="00000000" w:rsidDel="00000000" w:rsidP="00000000" w:rsidRDefault="00000000" w:rsidRPr="00000000" w14:paraId="0000003E">
      <w:pPr>
        <w:numPr>
          <w:ilvl w:val="0"/>
          <w:numId w:val="14"/>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Sign in to the </w:t>
      </w:r>
      <w:hyperlink r:id="rId19">
        <w:r w:rsidDel="00000000" w:rsidR="00000000" w:rsidRPr="00000000">
          <w:rPr>
            <w:rFonts w:ascii="Cambria" w:cs="Cambria" w:eastAsia="Cambria" w:hAnsi="Cambria"/>
            <w:color w:val="2d82dc"/>
            <w:sz w:val="22"/>
            <w:szCs w:val="22"/>
            <w:u w:val="single"/>
            <w:rtl w:val="0"/>
          </w:rPr>
          <w:t xml:space="preserve">HCL Foundry</w:t>
        </w:r>
      </w:hyperlink>
      <w:r w:rsidDel="00000000" w:rsidR="00000000" w:rsidRPr="00000000">
        <w:rPr>
          <w:rFonts w:ascii="Cambria" w:cs="Cambria" w:eastAsia="Cambria" w:hAnsi="Cambria"/>
          <w:color w:val="2d82dc"/>
          <w:sz w:val="22"/>
          <w:szCs w:val="22"/>
          <w:u w:val="single"/>
          <w:rtl w:val="0"/>
        </w:rPr>
        <w:t xml:space="preserve"> Console</w:t>
      </w:r>
      <w:r w:rsidDel="00000000" w:rsidR="00000000" w:rsidRPr="00000000">
        <w:rPr>
          <w:rFonts w:ascii="Cambria" w:cs="Cambria" w:eastAsia="Cambria" w:hAnsi="Cambria"/>
          <w:sz w:val="22"/>
          <w:szCs w:val="22"/>
          <w:rtl w:val="0"/>
        </w:rPr>
        <w:t xml:space="preserve">, the </w:t>
      </w:r>
      <w:r w:rsidDel="00000000" w:rsidR="00000000" w:rsidRPr="00000000">
        <w:rPr>
          <w:rFonts w:ascii="Cambria" w:cs="Cambria" w:eastAsia="Cambria" w:hAnsi="Cambria"/>
          <w:b w:val="1"/>
          <w:sz w:val="22"/>
          <w:szCs w:val="22"/>
          <w:rtl w:val="0"/>
        </w:rPr>
        <w:t xml:space="preserve">Dashboard</w:t>
      </w:r>
      <w:r w:rsidDel="00000000" w:rsidR="00000000" w:rsidRPr="00000000">
        <w:rPr>
          <w:rFonts w:ascii="Cambria" w:cs="Cambria" w:eastAsia="Cambria" w:hAnsi="Cambria"/>
          <w:sz w:val="22"/>
          <w:szCs w:val="22"/>
          <w:rtl w:val="0"/>
        </w:rPr>
        <w:t xml:space="preserve"> page appears by default.</w:t>
      </w:r>
    </w:p>
    <w:p w:rsidR="00000000" w:rsidDel="00000000" w:rsidP="00000000" w:rsidRDefault="00000000" w:rsidRPr="00000000" w14:paraId="0000003F">
      <w:pPr>
        <w:numPr>
          <w:ilvl w:val="0"/>
          <w:numId w:val="15"/>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the left navigation bar, navigate to </w:t>
      </w:r>
      <w:r w:rsidDel="00000000" w:rsidR="00000000" w:rsidRPr="00000000">
        <w:rPr>
          <w:rFonts w:ascii="Cambria" w:cs="Cambria" w:eastAsia="Cambria" w:hAnsi="Cambria"/>
          <w:b w:val="1"/>
          <w:sz w:val="22"/>
          <w:szCs w:val="22"/>
          <w:rtl w:val="0"/>
        </w:rPr>
        <w:t xml:space="preserve">API Management</w:t>
      </w:r>
      <w:r w:rsidDel="00000000" w:rsidR="00000000" w:rsidRPr="00000000">
        <w:rPr>
          <w:rFonts w:ascii="Cambria" w:cs="Cambria" w:eastAsia="Cambria" w:hAnsi="Cambria"/>
          <w:sz w:val="22"/>
          <w:szCs w:val="22"/>
          <w:rtl w:val="0"/>
        </w:rPr>
        <w:t xml:space="preserve">, the </w:t>
      </w:r>
      <w:r w:rsidDel="00000000" w:rsidR="00000000" w:rsidRPr="00000000">
        <w:rPr>
          <w:rFonts w:ascii="Cambria" w:cs="Cambria" w:eastAsia="Cambria" w:hAnsi="Cambria"/>
          <w:b w:val="1"/>
          <w:sz w:val="22"/>
          <w:szCs w:val="22"/>
          <w:rtl w:val="0"/>
        </w:rPr>
        <w:t xml:space="preserve">Identity</w:t>
      </w:r>
      <w:r w:rsidDel="00000000" w:rsidR="00000000" w:rsidRPr="00000000">
        <w:rPr>
          <w:rFonts w:ascii="Cambria" w:cs="Cambria" w:eastAsia="Cambria" w:hAnsi="Cambria"/>
          <w:sz w:val="22"/>
          <w:szCs w:val="22"/>
          <w:rtl w:val="0"/>
        </w:rPr>
        <w:t xml:space="preserve"> tab is open by default.</w:t>
      </w:r>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30353f"/>
          <w:sz w:val="22"/>
          <w:szCs w:val="22"/>
        </w:rPr>
        <w:drawing>
          <wp:inline distB="0" distT="0" distL="0" distR="0">
            <wp:extent cx="5274945" cy="3078480"/>
            <wp:effectExtent b="0" l="0" r="0" t="0"/>
            <wp:docPr descr="A screenshot of a computer&#10;&#10;Description automatically generated" id="8" name="image12.png"/>
            <a:graphic>
              <a:graphicData uri="http://schemas.openxmlformats.org/drawingml/2006/picture">
                <pic:pic>
                  <pic:nvPicPr>
                    <pic:cNvPr descr="A screenshot of a computer&#10;&#10;Description automatically generated" id="0" name="image12.png"/>
                    <pic:cNvPicPr preferRelativeResize="0"/>
                  </pic:nvPicPr>
                  <pic:blipFill>
                    <a:blip r:embed="rId20"/>
                    <a:srcRect b="0" l="0" r="0" t="0"/>
                    <a:stretch>
                      <a:fillRect/>
                    </a:stretch>
                  </pic:blipFill>
                  <pic:spPr>
                    <a:xfrm>
                      <a:off x="0" y="0"/>
                      <a:ext cx="5274945" cy="307848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numPr>
          <w:ilvl w:val="0"/>
          <w:numId w:val="16"/>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w:t>
      </w:r>
      <w:r w:rsidDel="00000000" w:rsidR="00000000" w:rsidRPr="00000000">
        <w:rPr>
          <w:rFonts w:ascii="Cambria" w:cs="Cambria" w:eastAsia="Cambria" w:hAnsi="Cambria"/>
          <w:b w:val="1"/>
          <w:sz w:val="22"/>
          <w:szCs w:val="22"/>
          <w:rtl w:val="0"/>
        </w:rPr>
        <w:t xml:space="preserve">CONFIGURE NEW</w:t>
      </w:r>
      <w:r w:rsidDel="00000000" w:rsidR="00000000" w:rsidRPr="00000000">
        <w:rPr>
          <w:rFonts w:ascii="Cambria" w:cs="Cambria" w:eastAsia="Cambria" w:hAnsi="Cambria"/>
          <w:sz w:val="22"/>
          <w:szCs w:val="22"/>
          <w:rtl w:val="0"/>
        </w:rPr>
        <w:t xml:space="preserve"> button to create a new Identity Service.</w:t>
      </w:r>
      <w:r w:rsidDel="00000000" w:rsidR="00000000" w:rsidRPr="00000000">
        <w:rPr>
          <w:rFonts w:ascii="Cambria" w:cs="Cambria" w:eastAsia="Cambria" w:hAnsi="Cambria"/>
          <w:color w:val="30353f"/>
          <w:sz w:val="22"/>
          <w:szCs w:val="22"/>
          <w:rtl w:val="0"/>
        </w:rPr>
        <w:br w:type="textWrapping"/>
      </w:r>
      <w:r w:rsidDel="00000000" w:rsidR="00000000" w:rsidRPr="00000000">
        <w:rPr>
          <w:rFonts w:ascii="Cambria" w:cs="Cambria" w:eastAsia="Cambria" w:hAnsi="Cambria"/>
          <w:color w:val="30353f"/>
          <w:sz w:val="22"/>
          <w:szCs w:val="22"/>
        </w:rPr>
        <w:drawing>
          <wp:inline distB="0" distT="0" distL="0" distR="0">
            <wp:extent cx="5274945" cy="1752600"/>
            <wp:effectExtent b="0" l="0" r="0" t="0"/>
            <wp:docPr descr="A screenshot of a computer&#10;&#10;Description automatically generated" id="12" name="image1.png"/>
            <a:graphic>
              <a:graphicData uri="http://schemas.openxmlformats.org/drawingml/2006/picture">
                <pic:pic>
                  <pic:nvPicPr>
                    <pic:cNvPr descr="A screenshot of a computer&#10;&#10;Description automatically generated" id="0" name="image1.png"/>
                    <pic:cNvPicPr preferRelativeResize="0"/>
                  </pic:nvPicPr>
                  <pic:blipFill>
                    <a:blip r:embed="rId21"/>
                    <a:srcRect b="0" l="0" r="0" t="0"/>
                    <a:stretch>
                      <a:fillRect/>
                    </a:stretch>
                  </pic:blipFill>
                  <pic:spPr>
                    <a:xfrm>
                      <a:off x="0" y="0"/>
                      <a:ext cx="5274945"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80" w:before="280" w:lineRule="auto"/>
        <w:ind w:left="720" w:firstLine="0"/>
        <w:rPr>
          <w:rFonts w:ascii="Cambria" w:cs="Cambria" w:eastAsia="Cambria" w:hAnsi="Cambria"/>
          <w:color w:val="30353f"/>
          <w:sz w:val="22"/>
          <w:szCs w:val="22"/>
        </w:rPr>
      </w:pPr>
      <w:r w:rsidDel="00000000" w:rsidR="00000000" w:rsidRPr="00000000">
        <w:rPr>
          <w:rtl w:val="0"/>
        </w:rPr>
      </w:r>
    </w:p>
    <w:p w:rsidR="00000000" w:rsidDel="00000000" w:rsidP="00000000" w:rsidRDefault="00000000" w:rsidRPr="00000000" w14:paraId="00000042">
      <w:pPr>
        <w:numPr>
          <w:ilvl w:val="0"/>
          <w:numId w:val="17"/>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Select the </w:t>
      </w:r>
      <w:r w:rsidDel="00000000" w:rsidR="00000000" w:rsidRPr="00000000">
        <w:rPr>
          <w:rFonts w:ascii="Cambria" w:cs="Cambria" w:eastAsia="Cambria" w:hAnsi="Cambria"/>
          <w:b w:val="1"/>
          <w:sz w:val="22"/>
          <w:szCs w:val="22"/>
          <w:rtl w:val="0"/>
        </w:rPr>
        <w:t xml:space="preserve">Type of Identity</w:t>
      </w:r>
      <w:r w:rsidDel="00000000" w:rsidR="00000000" w:rsidRPr="00000000">
        <w:rPr>
          <w:rFonts w:ascii="Cambria" w:cs="Cambria" w:eastAsia="Cambria" w:hAnsi="Cambria"/>
          <w:sz w:val="22"/>
          <w:szCs w:val="22"/>
          <w:rtl w:val="0"/>
        </w:rPr>
        <w:t xml:space="preserve"> as </w:t>
      </w:r>
      <w:r w:rsidDel="00000000" w:rsidR="00000000" w:rsidRPr="00000000">
        <w:rPr>
          <w:rFonts w:ascii="Cambria" w:cs="Cambria" w:eastAsia="Cambria" w:hAnsi="Cambria"/>
          <w:b w:val="1"/>
          <w:sz w:val="22"/>
          <w:szCs w:val="22"/>
          <w:rtl w:val="0"/>
        </w:rPr>
        <w:t xml:space="preserve">OAuth 2.0</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color w:val="30353f"/>
          <w:sz w:val="22"/>
          <w:szCs w:val="22"/>
          <w:rtl w:val="0"/>
        </w:rPr>
        <w:br w:type="textWrapping"/>
      </w:r>
      <w:r w:rsidDel="00000000" w:rsidR="00000000" w:rsidRPr="00000000">
        <w:rPr>
          <w:rFonts w:ascii="Cambria" w:cs="Cambria" w:eastAsia="Cambria" w:hAnsi="Cambria"/>
          <w:color w:val="30353f"/>
          <w:sz w:val="22"/>
          <w:szCs w:val="22"/>
        </w:rPr>
        <w:drawing>
          <wp:inline distB="0" distT="0" distL="0" distR="0">
            <wp:extent cx="5274945" cy="2164080"/>
            <wp:effectExtent b="0" l="0" r="0" t="0"/>
            <wp:docPr id="10"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5274945" cy="216408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numPr>
          <w:ilvl w:val="0"/>
          <w:numId w:val="18"/>
        </w:numPr>
        <w:spacing w:after="280" w:before="280" w:lineRule="auto"/>
        <w:ind w:left="720" w:hanging="360"/>
        <w:rPr>
          <w:rFonts w:ascii="Cambria" w:cs="Cambria" w:eastAsia="Cambria" w:hAnsi="Cambria"/>
        </w:rPr>
      </w:pPr>
      <w:bookmarkStart w:colFirst="0" w:colLast="0" w:name="_3znysh7" w:id="3"/>
      <w:bookmarkEnd w:id="3"/>
      <w:r w:rsidDel="00000000" w:rsidR="00000000" w:rsidRPr="00000000">
        <w:rPr>
          <w:rFonts w:ascii="Cambria" w:cs="Cambria" w:eastAsia="Cambria" w:hAnsi="Cambria"/>
          <w:sz w:val="22"/>
          <w:szCs w:val="22"/>
          <w:rtl w:val="0"/>
        </w:rPr>
        <w:t xml:space="preserve">Under </w:t>
      </w:r>
      <w:r w:rsidDel="00000000" w:rsidR="00000000" w:rsidRPr="00000000">
        <w:rPr>
          <w:rFonts w:ascii="Cambria" w:cs="Cambria" w:eastAsia="Cambria" w:hAnsi="Cambria"/>
          <w:b w:val="1"/>
          <w:sz w:val="22"/>
          <w:szCs w:val="22"/>
          <w:rtl w:val="0"/>
        </w:rPr>
        <w:t xml:space="preserve">Provider Details</w:t>
      </w:r>
      <w:r w:rsidDel="00000000" w:rsidR="00000000" w:rsidRPr="00000000">
        <w:rPr>
          <w:rFonts w:ascii="Cambria" w:cs="Cambria" w:eastAsia="Cambria" w:hAnsi="Cambria"/>
          <w:sz w:val="22"/>
          <w:szCs w:val="22"/>
          <w:rtl w:val="0"/>
        </w:rPr>
        <w:t xml:space="preserve">, enter the</w:t>
      </w:r>
      <w:r w:rsidDel="00000000" w:rsidR="00000000" w:rsidRPr="00000000">
        <w:rPr>
          <w:rFonts w:ascii="Cambria" w:cs="Cambria" w:eastAsia="Cambria" w:hAnsi="Cambria"/>
          <w:color w:val="30353f"/>
          <w:sz w:val="22"/>
          <w:szCs w:val="22"/>
          <w:rtl w:val="0"/>
        </w:rPr>
        <w:t xml:space="preserve"> </w:t>
      </w:r>
      <w:hyperlink w:anchor="_30j0zll">
        <w:r w:rsidDel="00000000" w:rsidR="00000000" w:rsidRPr="00000000">
          <w:rPr>
            <w:rFonts w:ascii="Cambria" w:cs="Cambria" w:eastAsia="Cambria" w:hAnsi="Cambria"/>
            <w:color w:val="2d82dc"/>
            <w:sz w:val="22"/>
            <w:szCs w:val="22"/>
            <w:u w:val="single"/>
            <w:rtl w:val="0"/>
          </w:rPr>
          <w:t xml:space="preserve">OAuth Information</w:t>
        </w:r>
      </w:hyperlink>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sz w:val="22"/>
          <w:szCs w:val="22"/>
          <w:rtl w:val="0"/>
        </w:rPr>
        <w:t xml:space="preserve">that you got from Amadeus.</w:t>
      </w:r>
      <w:r w:rsidDel="00000000" w:rsidR="00000000" w:rsidRPr="00000000">
        <w:rPr>
          <w:rFonts w:ascii="Cambria" w:cs="Cambria" w:eastAsia="Cambria" w:hAnsi="Cambria"/>
          <w:color w:val="30353f"/>
          <w:sz w:val="22"/>
          <w:szCs w:val="22"/>
          <w:rtl w:val="0"/>
        </w:rPr>
        <w:br w:type="textWrapping"/>
      </w:r>
      <w:r w:rsidDel="00000000" w:rsidR="00000000" w:rsidRPr="00000000">
        <w:rPr>
          <w:rFonts w:ascii="Cambria" w:cs="Cambria" w:eastAsia="Cambria" w:hAnsi="Cambria"/>
          <w:sz w:val="22"/>
          <w:szCs w:val="22"/>
          <w:rtl w:val="0"/>
        </w:rPr>
        <w:t xml:space="preserve">You can refer to the given table to match the fields on VoltMX Foundry with the OAuth Information on Amadeus.</w:t>
      </w:r>
      <w:r w:rsidDel="00000000" w:rsidR="00000000" w:rsidRPr="00000000">
        <w:rPr>
          <w:rFonts w:ascii="Cambria" w:cs="Cambria" w:eastAsia="Cambria" w:hAnsi="Cambria"/>
          <w:color w:val="30353f"/>
          <w:sz w:val="22"/>
          <w:szCs w:val="22"/>
          <w:rtl w:val="0"/>
        </w:rPr>
        <w:br w:type="textWrapping"/>
      </w:r>
      <w:r w:rsidDel="00000000" w:rsidR="00000000" w:rsidRPr="00000000">
        <w:rPr>
          <w:rFonts w:ascii="Cambria" w:cs="Cambria" w:eastAsia="Cambria" w:hAnsi="Cambria"/>
          <w:color w:val="30353f"/>
        </w:rPr>
        <w:drawing>
          <wp:inline distB="0" distT="0" distL="0" distR="0">
            <wp:extent cx="5274945" cy="3213735"/>
            <wp:effectExtent b="0" l="0" r="0" t="0"/>
            <wp:docPr descr="A screenshot of a computer&#10;&#10;Description automatically generated" id="11" name="image18.png"/>
            <a:graphic>
              <a:graphicData uri="http://schemas.openxmlformats.org/drawingml/2006/picture">
                <pic:pic>
                  <pic:nvPicPr>
                    <pic:cNvPr descr="A screenshot of a computer&#10;&#10;Description automatically generated" id="0" name="image18.png"/>
                    <pic:cNvPicPr preferRelativeResize="0"/>
                  </pic:nvPicPr>
                  <pic:blipFill>
                    <a:blip r:embed="rId23"/>
                    <a:srcRect b="0" l="0" r="0" t="0"/>
                    <a:stretch>
                      <a:fillRect/>
                    </a:stretch>
                  </pic:blipFill>
                  <pic:spPr>
                    <a:xfrm>
                      <a:off x="0" y="0"/>
                      <a:ext cx="5274945" cy="321373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1"/>
        <w:numPr>
          <w:ilvl w:val="0"/>
          <w:numId w:val="12"/>
        </w:numPr>
        <w:ind w:left="360" w:hanging="360"/>
        <w:rPr>
          <w:rFonts w:ascii="Cambria" w:cs="Cambria" w:eastAsia="Cambria" w:hAnsi="Cambria"/>
          <w:b w:val="1"/>
          <w:sz w:val="28"/>
          <w:szCs w:val="28"/>
        </w:rPr>
      </w:pPr>
      <w:r w:rsidDel="00000000" w:rsidR="00000000" w:rsidRPr="00000000">
        <w:rPr>
          <w:b w:val="1"/>
          <w:color w:val="000000"/>
          <w:sz w:val="28"/>
          <w:szCs w:val="28"/>
          <w:rtl w:val="0"/>
        </w:rPr>
        <w:t xml:space="preserve">CREATING AN INTEGRATION SERVICE</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After you </w:t>
      </w:r>
      <w:r w:rsidDel="00000000" w:rsidR="00000000" w:rsidRPr="00000000">
        <w:rPr>
          <w:rFonts w:ascii="Cambria" w:cs="Cambria" w:eastAsia="Cambria" w:hAnsi="Cambria"/>
          <w:sz w:val="22"/>
          <w:szCs w:val="22"/>
          <w:rtl w:val="0"/>
        </w:rPr>
        <w:t xml:space="preserve">import the Data</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Adapter into VoltMX Foundry and create an Identity Service, you can create an Integration Service using the data adapter.</w:t>
      </w:r>
    </w:p>
    <w:p w:rsidR="00000000" w:rsidDel="00000000" w:rsidP="00000000" w:rsidRDefault="00000000" w:rsidRPr="00000000" w14:paraId="00000046">
      <w:pPr>
        <w:spacing w:after="280" w:before="280" w:lineRule="auto"/>
        <w:ind w:firstLine="0"/>
        <w:rPr>
          <w:rFonts w:ascii="Cambria" w:cs="Cambria" w:eastAsia="Cambria" w:hAnsi="Cambria"/>
          <w:b w:val="1"/>
          <w:sz w:val="22"/>
          <w:szCs w:val="22"/>
        </w:rPr>
      </w:pPr>
      <w:r w:rsidDel="00000000" w:rsidR="00000000" w:rsidRPr="00000000">
        <w:rPr>
          <w:rFonts w:ascii="Cambria" w:cs="Cambria" w:eastAsia="Cambria" w:hAnsi="Cambria"/>
          <w:b w:val="1"/>
          <w:rtl w:val="0"/>
        </w:rPr>
        <w:t xml:space="preserve">Follow the given steps to create an Integration service using the Amadeus Data Adapter.</w:t>
      </w:r>
      <w:r w:rsidDel="00000000" w:rsidR="00000000" w:rsidRPr="00000000">
        <w:rPr>
          <w:rtl w:val="0"/>
        </w:rPr>
      </w:r>
    </w:p>
    <w:p w:rsidR="00000000" w:rsidDel="00000000" w:rsidP="00000000" w:rsidRDefault="00000000" w:rsidRPr="00000000" w14:paraId="00000047">
      <w:pPr>
        <w:numPr>
          <w:ilvl w:val="0"/>
          <w:numId w:val="6"/>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Sign in to the </w:t>
      </w:r>
      <w:hyperlink r:id="rId24">
        <w:r w:rsidDel="00000000" w:rsidR="00000000" w:rsidRPr="00000000">
          <w:rPr>
            <w:rFonts w:ascii="Cambria" w:cs="Cambria" w:eastAsia="Cambria" w:hAnsi="Cambria"/>
            <w:color w:val="2d82dc"/>
            <w:sz w:val="22"/>
            <w:szCs w:val="22"/>
            <w:u w:val="single"/>
            <w:rtl w:val="0"/>
          </w:rPr>
          <w:t xml:space="preserve">HCL Foundry</w:t>
        </w:r>
      </w:hyperlink>
      <w:r w:rsidDel="00000000" w:rsidR="00000000" w:rsidRPr="00000000">
        <w:rPr>
          <w:rFonts w:ascii="Cambria" w:cs="Cambria" w:eastAsia="Cambria" w:hAnsi="Cambria"/>
          <w:color w:val="2d82dc"/>
          <w:sz w:val="22"/>
          <w:szCs w:val="22"/>
          <w:u w:val="single"/>
          <w:rtl w:val="0"/>
        </w:rPr>
        <w:t xml:space="preserve">. </w:t>
      </w:r>
      <w:r w:rsidDel="00000000" w:rsidR="00000000" w:rsidRPr="00000000">
        <w:rPr>
          <w:rFonts w:ascii="Cambria" w:cs="Cambria" w:eastAsia="Cambria" w:hAnsi="Cambria"/>
          <w:sz w:val="22"/>
          <w:szCs w:val="22"/>
          <w:rtl w:val="0"/>
        </w:rPr>
        <w:t xml:space="preserve">The </w:t>
      </w:r>
      <w:r w:rsidDel="00000000" w:rsidR="00000000" w:rsidRPr="00000000">
        <w:rPr>
          <w:rFonts w:ascii="Cambria" w:cs="Cambria" w:eastAsia="Cambria" w:hAnsi="Cambria"/>
          <w:b w:val="1"/>
          <w:sz w:val="22"/>
          <w:szCs w:val="22"/>
          <w:rtl w:val="0"/>
        </w:rPr>
        <w:t xml:space="preserve">Dashboard</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b w:val="1"/>
          <w:sz w:val="22"/>
          <w:szCs w:val="22"/>
          <w:rtl w:val="0"/>
        </w:rPr>
        <w:t xml:space="preserve">page</w:t>
      </w:r>
      <w:r w:rsidDel="00000000" w:rsidR="00000000" w:rsidRPr="00000000">
        <w:rPr>
          <w:rFonts w:ascii="Cambria" w:cs="Cambria" w:eastAsia="Cambria" w:hAnsi="Cambria"/>
          <w:sz w:val="22"/>
          <w:szCs w:val="22"/>
          <w:rtl w:val="0"/>
        </w:rPr>
        <w:t xml:space="preserve"> appears by default.</w:t>
      </w:r>
    </w:p>
    <w:p w:rsidR="00000000" w:rsidDel="00000000" w:rsidP="00000000" w:rsidRDefault="00000000" w:rsidRPr="00000000" w14:paraId="00000048">
      <w:pPr>
        <w:numPr>
          <w:ilvl w:val="0"/>
          <w:numId w:val="7"/>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the left navigation bar, navigate to </w:t>
      </w:r>
      <w:r w:rsidDel="00000000" w:rsidR="00000000" w:rsidRPr="00000000">
        <w:rPr>
          <w:rFonts w:ascii="Cambria" w:cs="Cambria" w:eastAsia="Cambria" w:hAnsi="Cambria"/>
          <w:b w:val="1"/>
          <w:sz w:val="22"/>
          <w:szCs w:val="22"/>
          <w:rtl w:val="0"/>
        </w:rPr>
        <w:t xml:space="preserve">API Management</w:t>
      </w:r>
      <w:r w:rsidDel="00000000" w:rsidR="00000000" w:rsidRPr="00000000">
        <w:rPr>
          <w:rFonts w:ascii="Cambria" w:cs="Cambria" w:eastAsia="Cambria" w:hAnsi="Cambria"/>
          <w:sz w:val="22"/>
          <w:szCs w:val="22"/>
          <w:rtl w:val="0"/>
        </w:rPr>
        <w:t xml:space="preserve"> and open the </w:t>
      </w:r>
      <w:r w:rsidDel="00000000" w:rsidR="00000000" w:rsidRPr="00000000">
        <w:rPr>
          <w:rFonts w:ascii="Cambria" w:cs="Cambria" w:eastAsia="Cambria" w:hAnsi="Cambria"/>
          <w:b w:val="1"/>
          <w:sz w:val="22"/>
          <w:szCs w:val="22"/>
          <w:rtl w:val="0"/>
        </w:rPr>
        <w:t xml:space="preserve">Integration</w:t>
      </w:r>
      <w:r w:rsidDel="00000000" w:rsidR="00000000" w:rsidRPr="00000000">
        <w:rPr>
          <w:rFonts w:ascii="Cambria" w:cs="Cambria" w:eastAsia="Cambria" w:hAnsi="Cambria"/>
          <w:sz w:val="22"/>
          <w:szCs w:val="22"/>
          <w:rtl w:val="0"/>
        </w:rPr>
        <w:t xml:space="preserve"> tab.</w:t>
      </w:r>
    </w:p>
    <w:p w:rsidR="00000000" w:rsidDel="00000000" w:rsidP="00000000" w:rsidRDefault="00000000" w:rsidRPr="00000000" w14:paraId="00000049">
      <w:pPr>
        <w:spacing w:after="280" w:before="280" w:lineRule="auto"/>
        <w:ind w:left="720" w:firstLine="0"/>
        <w:rPr>
          <w:rFonts w:ascii="Cambria" w:cs="Cambria" w:eastAsia="Cambria" w:hAnsi="Cambria"/>
          <w:color w:val="30353f"/>
        </w:rPr>
      </w:pPr>
      <w:r w:rsidDel="00000000" w:rsidR="00000000" w:rsidRPr="00000000">
        <w:rPr>
          <w:rFonts w:ascii="Cambria" w:cs="Cambria" w:eastAsia="Cambria" w:hAnsi="Cambria"/>
          <w:color w:val="30353f"/>
        </w:rPr>
        <w:drawing>
          <wp:inline distB="0" distT="0" distL="0" distR="0">
            <wp:extent cx="5274945" cy="1739900"/>
            <wp:effectExtent b="0" l="0" r="0" t="0"/>
            <wp:docPr descr="A screenshot of a computer&#10;&#10;Description automatically generated" id="13" name="image19.png"/>
            <a:graphic>
              <a:graphicData uri="http://schemas.openxmlformats.org/drawingml/2006/picture">
                <pic:pic>
                  <pic:nvPicPr>
                    <pic:cNvPr descr="A screenshot of a computer&#10;&#10;Description automatically generated" id="0" name="image19.png"/>
                    <pic:cNvPicPr preferRelativeResize="0"/>
                  </pic:nvPicPr>
                  <pic:blipFill>
                    <a:blip r:embed="rId25"/>
                    <a:srcRect b="0" l="0" r="0" t="0"/>
                    <a:stretch>
                      <a:fillRect/>
                    </a:stretch>
                  </pic:blipFill>
                  <pic:spPr>
                    <a:xfrm>
                      <a:off x="0" y="0"/>
                      <a:ext cx="5274945"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numPr>
          <w:ilvl w:val="0"/>
          <w:numId w:val="8"/>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w:t>
      </w:r>
      <w:r w:rsidDel="00000000" w:rsidR="00000000" w:rsidRPr="00000000">
        <w:rPr>
          <w:rFonts w:ascii="Cambria" w:cs="Cambria" w:eastAsia="Cambria" w:hAnsi="Cambria"/>
          <w:b w:val="1"/>
          <w:sz w:val="22"/>
          <w:szCs w:val="22"/>
          <w:rtl w:val="0"/>
        </w:rPr>
        <w:t xml:space="preserve">+</w:t>
      </w:r>
      <w:r w:rsidDel="00000000" w:rsidR="00000000" w:rsidRPr="00000000">
        <w:rPr>
          <w:rFonts w:ascii="Cambria" w:cs="Cambria" w:eastAsia="Cambria" w:hAnsi="Cambria"/>
          <w:sz w:val="22"/>
          <w:szCs w:val="22"/>
          <w:rtl w:val="0"/>
        </w:rPr>
        <w:t xml:space="preserve"> button or the </w:t>
      </w:r>
      <w:r w:rsidDel="00000000" w:rsidR="00000000" w:rsidRPr="00000000">
        <w:rPr>
          <w:rFonts w:ascii="Cambria" w:cs="Cambria" w:eastAsia="Cambria" w:hAnsi="Cambria"/>
          <w:b w:val="1"/>
          <w:sz w:val="22"/>
          <w:szCs w:val="22"/>
          <w:rtl w:val="0"/>
        </w:rPr>
        <w:t xml:space="preserve">CONFIGURE NEW</w:t>
      </w:r>
      <w:r w:rsidDel="00000000" w:rsidR="00000000" w:rsidRPr="00000000">
        <w:rPr>
          <w:rFonts w:ascii="Cambria" w:cs="Cambria" w:eastAsia="Cambria" w:hAnsi="Cambria"/>
          <w:sz w:val="22"/>
          <w:szCs w:val="22"/>
          <w:rtl w:val="0"/>
        </w:rPr>
        <w:t xml:space="preserve"> button to create a new Integration service.</w:t>
        <w:br w:type="textWrapping"/>
      </w:r>
      <w:r w:rsidDel="00000000" w:rsidR="00000000" w:rsidRPr="00000000">
        <w:rPr>
          <w:rFonts w:ascii="Cambria" w:cs="Cambria" w:eastAsia="Cambria" w:hAnsi="Cambria"/>
          <w:color w:val="30353f"/>
          <w:sz w:val="22"/>
          <w:szCs w:val="22"/>
          <w:rtl w:val="0"/>
        </w:rPr>
        <w:br w:type="textWrapping"/>
      </w:r>
      <w:r w:rsidDel="00000000" w:rsidR="00000000" w:rsidRPr="00000000">
        <w:rPr>
          <w:rFonts w:ascii="Cambria" w:cs="Cambria" w:eastAsia="Cambria" w:hAnsi="Cambria"/>
          <w:color w:val="30353f"/>
          <w:sz w:val="22"/>
          <w:szCs w:val="22"/>
        </w:rPr>
        <w:drawing>
          <wp:inline distB="0" distT="0" distL="0" distR="0">
            <wp:extent cx="5274945" cy="1450340"/>
            <wp:effectExtent b="0" l="0" r="0" t="0"/>
            <wp:docPr descr="A screenshot of a computer&#10;&#10;Description automatically generated" id="14" name="image5.png"/>
            <a:graphic>
              <a:graphicData uri="http://schemas.openxmlformats.org/drawingml/2006/picture">
                <pic:pic>
                  <pic:nvPicPr>
                    <pic:cNvPr descr="A screenshot of a computer&#10;&#10;Description automatically generated" id="0" name="image5.png"/>
                    <pic:cNvPicPr preferRelativeResize="0"/>
                  </pic:nvPicPr>
                  <pic:blipFill>
                    <a:blip r:embed="rId26"/>
                    <a:srcRect b="0" l="0" r="0" t="0"/>
                    <a:stretch>
                      <a:fillRect/>
                    </a:stretch>
                  </pic:blipFill>
                  <pic:spPr>
                    <a:xfrm>
                      <a:off x="0" y="0"/>
                      <a:ext cx="5274945" cy="145034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numPr>
          <w:ilvl w:val="0"/>
          <w:numId w:val="9"/>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rtl w:val="0"/>
        </w:rPr>
        <w:t xml:space="preserve">In </w:t>
      </w:r>
      <w:r w:rsidDel="00000000" w:rsidR="00000000" w:rsidRPr="00000000">
        <w:rPr>
          <w:rFonts w:ascii="Cambria" w:cs="Cambria" w:eastAsia="Cambria" w:hAnsi="Cambria"/>
          <w:sz w:val="22"/>
          <w:szCs w:val="22"/>
          <w:rtl w:val="0"/>
        </w:rPr>
        <w:t xml:space="preserve">the </w:t>
      </w:r>
      <w:r w:rsidDel="00000000" w:rsidR="00000000" w:rsidRPr="00000000">
        <w:rPr>
          <w:rFonts w:ascii="Cambria" w:cs="Cambria" w:eastAsia="Cambria" w:hAnsi="Cambria"/>
          <w:b w:val="1"/>
          <w:sz w:val="22"/>
          <w:szCs w:val="22"/>
          <w:rtl w:val="0"/>
        </w:rPr>
        <w:t xml:space="preserve">Service Definition</w:t>
      </w:r>
      <w:r w:rsidDel="00000000" w:rsidR="00000000" w:rsidRPr="00000000">
        <w:rPr>
          <w:rFonts w:ascii="Cambria" w:cs="Cambria" w:eastAsia="Cambria" w:hAnsi="Cambria"/>
          <w:sz w:val="22"/>
          <w:szCs w:val="22"/>
          <w:rtl w:val="0"/>
        </w:rPr>
        <w:t xml:space="preserve"> tab, select the </w:t>
      </w:r>
      <w:r w:rsidDel="00000000" w:rsidR="00000000" w:rsidRPr="00000000">
        <w:rPr>
          <w:rFonts w:ascii="Cambria" w:cs="Cambria" w:eastAsia="Cambria" w:hAnsi="Cambria"/>
          <w:b w:val="1"/>
          <w:sz w:val="22"/>
          <w:szCs w:val="22"/>
          <w:rtl w:val="0"/>
        </w:rPr>
        <w:t xml:space="preserve">Service Type</w:t>
      </w:r>
      <w:r w:rsidDel="00000000" w:rsidR="00000000" w:rsidRPr="00000000">
        <w:rPr>
          <w:rFonts w:ascii="Cambria" w:cs="Cambria" w:eastAsia="Cambria" w:hAnsi="Cambria"/>
          <w:sz w:val="22"/>
          <w:szCs w:val="22"/>
          <w:rtl w:val="0"/>
        </w:rPr>
        <w:t xml:space="preserve"> as Amadeus.</w:t>
      </w:r>
      <w:r w:rsidDel="00000000" w:rsidR="00000000" w:rsidRPr="00000000">
        <w:rPr>
          <w:rFonts w:ascii="Cambria" w:cs="Cambria" w:eastAsia="Cambria" w:hAnsi="Cambria"/>
          <w:color w:val="30353f"/>
          <w:sz w:val="22"/>
          <w:szCs w:val="22"/>
          <w:rtl w:val="0"/>
        </w:rPr>
        <w:br w:type="textWrapping"/>
        <w:br w:type="textWrapping"/>
      </w:r>
      <w:r w:rsidDel="00000000" w:rsidR="00000000" w:rsidRPr="00000000">
        <w:rPr>
          <w:rFonts w:ascii="Cambria" w:cs="Cambria" w:eastAsia="Cambria" w:hAnsi="Cambria"/>
          <w:color w:val="30353f"/>
          <w:sz w:val="22"/>
          <w:szCs w:val="22"/>
        </w:rPr>
        <w:drawing>
          <wp:inline distB="0" distT="0" distL="0" distR="0">
            <wp:extent cx="5274945" cy="2469515"/>
            <wp:effectExtent b="0" l="0" r="0" t="0"/>
            <wp:docPr descr="A screenshot of a computer&#10;&#10;Description automatically generated" id="15" name="image16.png"/>
            <a:graphic>
              <a:graphicData uri="http://schemas.openxmlformats.org/drawingml/2006/picture">
                <pic:pic>
                  <pic:nvPicPr>
                    <pic:cNvPr descr="A screenshot of a computer&#10;&#10;Description automatically generated" id="0" name="image16.png"/>
                    <pic:cNvPicPr preferRelativeResize="0"/>
                  </pic:nvPicPr>
                  <pic:blipFill>
                    <a:blip r:embed="rId27"/>
                    <a:srcRect b="0" l="0" r="0" t="0"/>
                    <a:stretch>
                      <a:fillRect/>
                    </a:stretch>
                  </pic:blipFill>
                  <pic:spPr>
                    <a:xfrm>
                      <a:off x="0" y="0"/>
                      <a:ext cx="5274945" cy="246951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color="000000" w:space="0" w:sz="12" w:val="single"/>
          <w:left w:color="000000" w:space="23" w:sz="12" w:val="single"/>
          <w:bottom w:color="000000" w:space="8" w:sz="12" w:val="single"/>
          <w:right w:color="000000" w:space="8" w:sz="12" w:val="single"/>
          <w:between w:space="0" w:sz="0" w:val="nil"/>
        </w:pBdr>
        <w:shd w:fill="f2f1f1" w:val="clear"/>
        <w:spacing w:after="120" w:before="120" w:line="240" w:lineRule="auto"/>
        <w:ind w:left="1440" w:right="0" w:firstLine="0"/>
        <w:jc w:val="left"/>
        <w:rPr>
          <w:rFonts w:ascii="Cambria" w:cs="Cambria" w:eastAsia="Cambria" w:hAnsi="Cambria"/>
          <w:b w:val="0"/>
          <w:i w:val="0"/>
          <w:smallCaps w:val="0"/>
          <w:strike w:val="0"/>
          <w:color w:val="343e48"/>
          <w:sz w:val="22"/>
          <w:szCs w:val="22"/>
          <w:u w:val="none"/>
          <w:shd w:fill="auto" w:val="clear"/>
          <w:vertAlign w:val="baseline"/>
        </w:rPr>
      </w:pPr>
      <w:r w:rsidDel="00000000" w:rsidR="00000000" w:rsidRPr="00000000">
        <w:rPr>
          <w:rFonts w:ascii="Cambria" w:cs="Cambria" w:eastAsia="Cambria" w:hAnsi="Cambria"/>
          <w:b w:val="1"/>
          <w:i w:val="0"/>
          <w:smallCaps w:val="0"/>
          <w:strike w:val="0"/>
          <w:color w:val="343e48"/>
          <w:sz w:val="22"/>
          <w:szCs w:val="22"/>
          <w:u w:val="none"/>
          <w:shd w:fill="auto" w:val="clear"/>
          <w:vertAlign w:val="baseline"/>
          <w:rtl w:val="0"/>
        </w:rPr>
        <w:t xml:space="preserve">Note: </w:t>
      </w:r>
      <w:r w:rsidDel="00000000" w:rsidR="00000000" w:rsidRPr="00000000">
        <w:rPr>
          <w:rFonts w:ascii="Cambria" w:cs="Cambria" w:eastAsia="Cambria" w:hAnsi="Cambria"/>
          <w:b w:val="0"/>
          <w:i w:val="0"/>
          <w:smallCaps w:val="0"/>
          <w:strike w:val="0"/>
          <w:color w:val="343e48"/>
          <w:sz w:val="22"/>
          <w:szCs w:val="22"/>
          <w:u w:val="none"/>
          <w:shd w:fill="auto" w:val="clear"/>
          <w:vertAlign w:val="baseline"/>
          <w:rtl w:val="0"/>
        </w:rPr>
        <w:t xml:space="preserve">The </w:t>
      </w:r>
      <w:r w:rsidDel="00000000" w:rsidR="00000000" w:rsidRPr="00000000">
        <w:rPr>
          <w:rFonts w:ascii="Cambria" w:cs="Cambria" w:eastAsia="Cambria" w:hAnsi="Cambria"/>
          <w:b w:val="1"/>
          <w:i w:val="0"/>
          <w:smallCaps w:val="0"/>
          <w:strike w:val="0"/>
          <w:color w:val="343e48"/>
          <w:sz w:val="22"/>
          <w:szCs w:val="22"/>
          <w:u w:val="none"/>
          <w:shd w:fill="auto" w:val="clear"/>
          <w:vertAlign w:val="baseline"/>
          <w:rtl w:val="0"/>
        </w:rPr>
        <w:t xml:space="preserve">Amadeus</w:t>
      </w:r>
      <w:r w:rsidDel="00000000" w:rsidR="00000000" w:rsidRPr="00000000">
        <w:rPr>
          <w:rFonts w:ascii="Cambria" w:cs="Cambria" w:eastAsia="Cambria" w:hAnsi="Cambria"/>
          <w:b w:val="0"/>
          <w:i w:val="0"/>
          <w:smallCaps w:val="0"/>
          <w:strike w:val="0"/>
          <w:color w:val="343e48"/>
          <w:sz w:val="22"/>
          <w:szCs w:val="22"/>
          <w:u w:val="none"/>
          <w:shd w:fill="auto" w:val="clear"/>
          <w:vertAlign w:val="baseline"/>
          <w:rtl w:val="0"/>
        </w:rPr>
        <w:t xml:space="preserve"> is listed only after you import the Amadeus Data Adapter into HCL Foundry.</w:t>
      </w:r>
    </w:p>
    <w:p w:rsidR="00000000" w:rsidDel="00000000" w:rsidP="00000000" w:rsidRDefault="00000000" w:rsidRPr="00000000" w14:paraId="0000004D">
      <w:pPr>
        <w:numPr>
          <w:ilvl w:val="0"/>
          <w:numId w:val="10"/>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Under </w:t>
      </w:r>
      <w:r w:rsidDel="00000000" w:rsidR="00000000" w:rsidRPr="00000000">
        <w:rPr>
          <w:rFonts w:ascii="Cambria" w:cs="Cambria" w:eastAsia="Cambria" w:hAnsi="Cambria"/>
          <w:b w:val="1"/>
          <w:sz w:val="22"/>
          <w:szCs w:val="22"/>
          <w:rtl w:val="0"/>
        </w:rPr>
        <w:t xml:space="preserve">Authentication</w:t>
      </w:r>
      <w:r w:rsidDel="00000000" w:rsidR="00000000" w:rsidRPr="00000000">
        <w:rPr>
          <w:rFonts w:ascii="Cambria" w:cs="Cambria" w:eastAsia="Cambria" w:hAnsi="Cambria"/>
          <w:sz w:val="22"/>
          <w:szCs w:val="22"/>
          <w:rtl w:val="0"/>
        </w:rPr>
        <w:t xml:space="preserve">, select the </w:t>
      </w:r>
      <w:hyperlink w:anchor="_1fob9te">
        <w:r w:rsidDel="00000000" w:rsidR="00000000" w:rsidRPr="00000000">
          <w:rPr>
            <w:rFonts w:ascii="Cambria" w:cs="Cambria" w:eastAsia="Cambria" w:hAnsi="Cambria"/>
            <w:color w:val="2d82dc"/>
            <w:sz w:val="22"/>
            <w:szCs w:val="22"/>
            <w:u w:val="single"/>
            <w:rtl w:val="0"/>
          </w:rPr>
          <w:t xml:space="preserve">Identity Service</w:t>
        </w:r>
      </w:hyperlink>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sz w:val="22"/>
          <w:szCs w:val="22"/>
          <w:rtl w:val="0"/>
        </w:rPr>
        <w:t xml:space="preserve">that you created for Amadeus.</w:t>
      </w:r>
      <w:r w:rsidDel="00000000" w:rsidR="00000000" w:rsidRPr="00000000">
        <w:rPr>
          <w:rFonts w:ascii="Cambria" w:cs="Cambria" w:eastAsia="Cambria" w:hAnsi="Cambria"/>
          <w:color w:val="30353f"/>
          <w:sz w:val="22"/>
          <w:szCs w:val="22"/>
          <w:rtl w:val="0"/>
        </w:rPr>
        <w:br w:type="textWrapping"/>
        <w:br w:type="textWrapping"/>
      </w:r>
      <w:r w:rsidDel="00000000" w:rsidR="00000000" w:rsidRPr="00000000">
        <w:rPr>
          <w:rFonts w:ascii="Cambria" w:cs="Cambria" w:eastAsia="Cambria" w:hAnsi="Cambria"/>
          <w:color w:val="30353f"/>
          <w:sz w:val="22"/>
          <w:szCs w:val="22"/>
        </w:rPr>
        <w:drawing>
          <wp:inline distB="0" distT="0" distL="0" distR="0">
            <wp:extent cx="5274945" cy="2062480"/>
            <wp:effectExtent b="0" l="0" r="0" t="0"/>
            <wp:docPr descr="A screenshot of a computer&#10;&#10;Description automatically generated" id="16" name="image7.png"/>
            <a:graphic>
              <a:graphicData uri="http://schemas.openxmlformats.org/drawingml/2006/picture">
                <pic:pic>
                  <pic:nvPicPr>
                    <pic:cNvPr descr="A screenshot of a computer&#10;&#10;Description automatically generated" id="0" name="image7.png"/>
                    <pic:cNvPicPr preferRelativeResize="0"/>
                  </pic:nvPicPr>
                  <pic:blipFill>
                    <a:blip r:embed="rId28"/>
                    <a:srcRect b="0" l="0" r="0" t="0"/>
                    <a:stretch>
                      <a:fillRect/>
                    </a:stretch>
                  </pic:blipFill>
                  <pic:spPr>
                    <a:xfrm>
                      <a:off x="0" y="0"/>
                      <a:ext cx="5274945" cy="206248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80" w:before="280" w:lineRule="auto"/>
        <w:ind w:left="720" w:firstLine="0"/>
        <w:rPr>
          <w:rFonts w:ascii="Cambria" w:cs="Cambria" w:eastAsia="Cambria" w:hAnsi="Cambria"/>
          <w:color w:val="30353f"/>
          <w:sz w:val="22"/>
          <w:szCs w:val="22"/>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80" w:before="280" w:line="259" w:lineRule="auto"/>
        <w:ind w:left="720" w:right="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Click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Save</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color="000000" w:space="0" w:sz="12" w:val="single"/>
          <w:left w:color="000000" w:space="23" w:sz="12" w:val="single"/>
          <w:bottom w:color="000000" w:space="8" w:sz="12" w:val="single"/>
          <w:right w:color="000000" w:space="8" w:sz="12" w:val="single"/>
          <w:between w:space="0" w:sz="0" w:val="nil"/>
        </w:pBdr>
        <w:shd w:fill="f2f1f1" w:val="clear"/>
        <w:spacing w:after="120" w:before="120" w:line="240" w:lineRule="auto"/>
        <w:ind w:left="72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Note: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You can use the Integration Service in your VoltMX Foundry applications. For more information, you can refer to </w:t>
      </w:r>
      <w:r w:rsidDel="00000000" w:rsidR="00000000" w:rsidRPr="00000000">
        <w:rPr>
          <w:rFonts w:ascii="Cambria" w:cs="Cambria" w:eastAsia="Cambria" w:hAnsi="Cambria"/>
          <w:b w:val="0"/>
          <w:i w:val="0"/>
          <w:smallCaps w:val="0"/>
          <w:strike w:val="0"/>
          <w:sz w:val="22"/>
          <w:szCs w:val="22"/>
          <w:u w:val="none"/>
          <w:shd w:fill="e8e8e8" w:val="clear"/>
          <w:vertAlign w:val="baseline"/>
          <w:rtl w:val="0"/>
        </w:rPr>
        <w:t xml:space="preserve">the</w:t>
      </w:r>
      <w:r w:rsidDel="00000000" w:rsidR="00000000" w:rsidRPr="00000000">
        <w:rPr>
          <w:rFonts w:ascii="Cambria" w:cs="Cambria" w:eastAsia="Cambria" w:hAnsi="Cambria"/>
          <w:b w:val="0"/>
          <w:i w:val="0"/>
          <w:smallCaps w:val="0"/>
          <w:strike w:val="0"/>
          <w:color w:val="000000"/>
          <w:sz w:val="22"/>
          <w:szCs w:val="22"/>
          <w:u w:val="none"/>
          <w:shd w:fill="e8e8e8" w:val="clear"/>
          <w:vertAlign w:val="baseline"/>
          <w:rtl w:val="0"/>
        </w:rPr>
        <w:t xml:space="preserve"> </w:t>
      </w:r>
      <w:hyperlink r:id="rId29">
        <w:r w:rsidDel="00000000" w:rsidR="00000000" w:rsidRPr="00000000">
          <w:rPr>
            <w:rFonts w:ascii="Cambria" w:cs="Cambria" w:eastAsia="Cambria" w:hAnsi="Cambria"/>
            <w:b w:val="0"/>
            <w:i w:val="0"/>
            <w:smallCaps w:val="0"/>
            <w:strike w:val="0"/>
            <w:color w:val="2d82dc"/>
            <w:sz w:val="22"/>
            <w:szCs w:val="22"/>
            <w:u w:val="single"/>
            <w:shd w:fill="e8e8e8" w:val="clear"/>
            <w:vertAlign w:val="baseline"/>
            <w:rtl w:val="0"/>
          </w:rPr>
          <w:t xml:space="preserve">How to Use and Existing Integration Service</w:t>
        </w:r>
      </w:hyperlink>
      <w:r w:rsidDel="00000000" w:rsidR="00000000" w:rsidRPr="00000000">
        <w:rPr>
          <w:rFonts w:ascii="Cambria" w:cs="Cambria" w:eastAsia="Cambria" w:hAnsi="Cambria"/>
          <w:b w:val="0"/>
          <w:i w:val="0"/>
          <w:smallCaps w:val="0"/>
          <w:strike w:val="0"/>
          <w:color w:val="30353f"/>
          <w:sz w:val="22"/>
          <w:szCs w:val="22"/>
          <w:u w:val="none"/>
          <w:shd w:fill="e8e8e8"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e8e8e8" w:val="clear"/>
          <w:vertAlign w:val="baseline"/>
          <w:rtl w:val="0"/>
        </w:rPr>
        <w:t xml:space="preserve"> </w:t>
      </w:r>
      <w:r w:rsidDel="00000000" w:rsidR="00000000" w:rsidRPr="00000000">
        <w:rPr>
          <w:rFonts w:ascii="Cambria" w:cs="Cambria" w:eastAsia="Cambria" w:hAnsi="Cambria"/>
          <w:b w:val="0"/>
          <w:i w:val="0"/>
          <w:smallCaps w:val="0"/>
          <w:strike w:val="0"/>
          <w:sz w:val="22"/>
          <w:szCs w:val="22"/>
          <w:u w:val="none"/>
          <w:shd w:fill="e8e8e8" w:val="clear"/>
          <w:vertAlign w:val="baseline"/>
          <w:rtl w:val="0"/>
        </w:rPr>
        <w:t xml:space="preserve">section</w:t>
      </w:r>
      <w:r w:rsidDel="00000000" w:rsidR="00000000" w:rsidRPr="00000000">
        <w:rPr>
          <w:rFonts w:ascii="Cambria" w:cs="Cambria" w:eastAsia="Cambria" w:hAnsi="Cambria"/>
          <w:b w:val="0"/>
          <w:i w:val="0"/>
          <w:smallCaps w:val="0"/>
          <w:strike w:val="0"/>
          <w:sz w:val="22"/>
          <w:szCs w:val="22"/>
          <w:u w:val="none"/>
          <w:shd w:fill="e2e2e2" w:val="clear"/>
          <w:vertAlign w:val="baseline"/>
          <w:rtl w:val="0"/>
        </w:rPr>
        <w:t xml:space="preserv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in the VoltMX Foundry  User Guide.</w:t>
      </w:r>
    </w:p>
    <w:p w:rsidR="00000000" w:rsidDel="00000000" w:rsidP="00000000" w:rsidRDefault="00000000" w:rsidRPr="00000000" w14:paraId="00000051">
      <w:pPr>
        <w:pStyle w:val="Heading1"/>
        <w:numPr>
          <w:ilvl w:val="0"/>
          <w:numId w:val="12"/>
        </w:numPr>
        <w:ind w:left="360" w:hanging="360"/>
        <w:rPr>
          <w:rFonts w:ascii="Cambria" w:cs="Cambria" w:eastAsia="Cambria" w:hAnsi="Cambria"/>
          <w:b w:val="1"/>
          <w:sz w:val="28"/>
          <w:szCs w:val="28"/>
        </w:rPr>
      </w:pPr>
      <w:r w:rsidDel="00000000" w:rsidR="00000000" w:rsidRPr="00000000">
        <w:rPr>
          <w:b w:val="1"/>
          <w:color w:val="000000"/>
          <w:sz w:val="28"/>
          <w:szCs w:val="28"/>
          <w:rtl w:val="0"/>
        </w:rPr>
        <w:t xml:space="preserve">CREATING AN EXECUTING OPERATIONS</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5"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After you create an integration service, you can create and execute operations using the service.</w:t>
      </w:r>
    </w:p>
    <w:p w:rsidR="00000000" w:rsidDel="00000000" w:rsidP="00000000" w:rsidRDefault="00000000" w:rsidRPr="00000000" w14:paraId="00000053">
      <w:pPr>
        <w:pStyle w:val="Heading4"/>
        <w:numPr>
          <w:ilvl w:val="0"/>
          <w:numId w:val="1"/>
        </w:numPr>
        <w:spacing w:before="240" w:lineRule="auto"/>
        <w:ind w:left="720" w:hanging="360"/>
        <w:rPr>
          <w:rFonts w:ascii="Cambria" w:cs="Cambria" w:eastAsia="Cambria" w:hAnsi="Cambria"/>
          <w:b w:val="1"/>
          <w:i w:val="0"/>
        </w:rPr>
      </w:pPr>
      <w:bookmarkStart w:colFirst="0" w:colLast="0" w:name="_2et92p0" w:id="4"/>
      <w:bookmarkEnd w:id="4"/>
      <w:r w:rsidDel="00000000" w:rsidR="00000000" w:rsidRPr="00000000">
        <w:rPr>
          <w:rFonts w:ascii="Cambria" w:cs="Cambria" w:eastAsia="Cambria" w:hAnsi="Cambria"/>
          <w:b w:val="1"/>
          <w:i w:val="0"/>
          <w:rtl w:val="0"/>
        </w:rPr>
        <w:t xml:space="preserve">Creating an Operation</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To make any API call in the HCL Volt MX Foundry console, you must create an operation for the respective API and then execute the operation. Executing an operation involves making the API call and displaying the response. For more information, see</w:t>
      </w:r>
      <w:r w:rsidDel="00000000" w:rsidR="00000000" w:rsidRPr="00000000">
        <w:rPr>
          <w:rFonts w:ascii="Poppins Light" w:cs="Poppins Light" w:eastAsia="Poppins Light" w:hAnsi="Poppins Light"/>
          <w:b w:val="0"/>
          <w:i w:val="0"/>
          <w:smallCaps w:val="0"/>
          <w:strike w:val="0"/>
          <w:color w:val="30353f"/>
          <w:sz w:val="20"/>
          <w:szCs w:val="20"/>
          <w:u w:val="none"/>
          <w:shd w:fill="auto" w:val="clear"/>
          <w:vertAlign w:val="baseline"/>
          <w:rtl w:val="0"/>
        </w:rPr>
        <w:t xml:space="preserve"> </w:t>
      </w:r>
      <w:hyperlink r:id="rId30">
        <w:r w:rsidDel="00000000" w:rsidR="00000000" w:rsidRPr="00000000">
          <w:rPr>
            <w:rFonts w:ascii="Cambria" w:cs="Cambria" w:eastAsia="Cambria" w:hAnsi="Cambria"/>
            <w:b w:val="0"/>
            <w:i w:val="0"/>
            <w:smallCaps w:val="0"/>
            <w:strike w:val="0"/>
            <w:color w:val="2d82dc"/>
            <w:sz w:val="22"/>
            <w:szCs w:val="22"/>
            <w:u w:val="single"/>
            <w:shd w:fill="auto" w:val="clear"/>
            <w:vertAlign w:val="baseline"/>
            <w:rtl w:val="0"/>
          </w:rPr>
          <w:t xml:space="preserve">Executing an Operation</w:t>
        </w:r>
      </w:hyperlink>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This section provides steps to create an operation for 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Airport &amp; City Search API</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05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From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API Management</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select the</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w:t>
      </w:r>
      <w:hyperlink w:anchor="_3znysh7">
        <w:r w:rsidDel="00000000" w:rsidR="00000000" w:rsidRPr="00000000">
          <w:rPr>
            <w:rFonts w:ascii="Cambria" w:cs="Cambria" w:eastAsia="Cambria" w:hAnsi="Cambria"/>
            <w:b w:val="0"/>
            <w:i w:val="0"/>
            <w:smallCaps w:val="0"/>
            <w:strike w:val="0"/>
            <w:color w:val="58a8ad"/>
            <w:sz w:val="22"/>
            <w:szCs w:val="22"/>
            <w:u w:val="single"/>
            <w:shd w:fill="auto" w:val="clear"/>
            <w:vertAlign w:val="baseline"/>
            <w:rtl w:val="0"/>
          </w:rPr>
          <w:t xml:space="preserve">Integration Service </w:t>
        </w:r>
      </w:hyperlink>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that you created, and navigate to 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Operation List</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tab.</w:t>
      </w:r>
      <w:r w:rsidDel="00000000" w:rsidR="00000000" w:rsidRPr="00000000">
        <w:rPr>
          <w:rtl w:val="0"/>
        </w:rPr>
      </w:r>
    </w:p>
    <w:p w:rsidR="00000000" w:rsidDel="00000000" w:rsidP="00000000" w:rsidRDefault="00000000" w:rsidRPr="00000000" w14:paraId="00000057">
      <w:pPr>
        <w:numPr>
          <w:ilvl w:val="0"/>
          <w:numId w:val="11"/>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From the drop down list, select the operations that you want to add, and click </w:t>
      </w:r>
      <w:r w:rsidDel="00000000" w:rsidR="00000000" w:rsidRPr="00000000">
        <w:rPr>
          <w:rFonts w:ascii="Cambria" w:cs="Cambria" w:eastAsia="Cambria" w:hAnsi="Cambria"/>
          <w:b w:val="1"/>
          <w:sz w:val="22"/>
          <w:szCs w:val="22"/>
          <w:rtl w:val="0"/>
        </w:rPr>
        <w:t xml:space="preserve">ADD OPERATION</w:t>
      </w:r>
      <w:r w:rsidDel="00000000" w:rsidR="00000000" w:rsidRPr="00000000">
        <w:rPr>
          <w:rFonts w:ascii="Cambria" w:cs="Cambria" w:eastAsia="Cambria" w:hAnsi="Cambria"/>
          <w:sz w:val="22"/>
          <w:szCs w:val="22"/>
          <w:rtl w:val="0"/>
        </w:rPr>
        <w:t xml:space="preserve">.</w:t>
        <w:br w:type="textWrapping"/>
      </w:r>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30353f"/>
        </w:rPr>
        <w:drawing>
          <wp:inline distB="0" distT="0" distL="0" distR="0">
            <wp:extent cx="5463629" cy="3787774"/>
            <wp:effectExtent b="0" l="0" r="0" t="0"/>
            <wp:docPr descr="A screenshot of a computer&#10;&#10;Description automatically generated" id="17" name="image6.png"/>
            <a:graphic>
              <a:graphicData uri="http://schemas.openxmlformats.org/drawingml/2006/picture">
                <pic:pic>
                  <pic:nvPicPr>
                    <pic:cNvPr descr="A screenshot of a computer&#10;&#10;Description automatically generated" id="0" name="image6.png"/>
                    <pic:cNvPicPr preferRelativeResize="0"/>
                  </pic:nvPicPr>
                  <pic:blipFill>
                    <a:blip r:embed="rId31"/>
                    <a:srcRect b="0" l="0" r="0" t="0"/>
                    <a:stretch>
                      <a:fillRect/>
                    </a:stretch>
                  </pic:blipFill>
                  <pic:spPr>
                    <a:xfrm>
                      <a:off x="0" y="0"/>
                      <a:ext cx="5463629" cy="378777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color="000000" w:space="0" w:sz="12" w:val="single"/>
          <w:left w:color="000000" w:space="23" w:sz="12" w:val="single"/>
          <w:bottom w:color="000000" w:space="8" w:sz="12" w:val="single"/>
          <w:right w:color="000000" w:space="8" w:sz="12" w:val="single"/>
          <w:between w:space="0" w:sz="0" w:val="nil"/>
        </w:pBdr>
        <w:shd w:fill="f2f1f1" w:val="clear"/>
        <w:spacing w:after="120" w:before="120" w:line="240" w:lineRule="auto"/>
        <w:ind w:left="720" w:right="0" w:firstLine="0"/>
        <w:jc w:val="left"/>
        <w:rPr>
          <w:rFonts w:ascii="Cambria" w:cs="Cambria" w:eastAsia="Cambria" w:hAnsi="Cambria"/>
          <w:b w:val="1"/>
          <w:i w:val="0"/>
          <w:smallCaps w:val="0"/>
          <w:strike w:val="0"/>
          <w:color w:val="343e48"/>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Note: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For information on the Amadeus APIs, you can refer to</w:t>
      </w:r>
      <w:r w:rsidDel="00000000" w:rsidR="00000000" w:rsidRPr="00000000">
        <w:rPr>
          <w:rFonts w:ascii="Cambria" w:cs="Cambria" w:eastAsia="Cambria" w:hAnsi="Cambria"/>
          <w:b w:val="0"/>
          <w:i w:val="0"/>
          <w:smallCaps w:val="0"/>
          <w:strike w:val="0"/>
          <w:color w:val="343e48"/>
          <w:sz w:val="22"/>
          <w:szCs w:val="22"/>
          <w:u w:val="none"/>
          <w:shd w:fill="auto" w:val="clear"/>
          <w:vertAlign w:val="baseline"/>
          <w:rtl w:val="0"/>
        </w:rPr>
        <w:t xml:space="preserve"> </w:t>
      </w:r>
      <w:hyperlink r:id="rId32">
        <w:r w:rsidDel="00000000" w:rsidR="00000000" w:rsidRPr="00000000">
          <w:rPr>
            <w:rFonts w:ascii="Cambria" w:cs="Cambria" w:eastAsia="Cambria" w:hAnsi="Cambria"/>
            <w:b w:val="0"/>
            <w:i w:val="0"/>
            <w:smallCaps w:val="0"/>
            <w:strike w:val="0"/>
            <w:color w:val="2d82dc"/>
            <w:sz w:val="22"/>
            <w:szCs w:val="22"/>
            <w:u w:val="single"/>
            <w:shd w:fill="auto" w:val="clear"/>
            <w:vertAlign w:val="baseline"/>
            <w:rtl w:val="0"/>
          </w:rPr>
          <w:t xml:space="preserve">Amadeus Developer Documentation</w:t>
        </w:r>
      </w:hyperlink>
      <w:r w:rsidDel="00000000" w:rsidR="00000000" w:rsidRPr="00000000">
        <w:rPr>
          <w:rFonts w:ascii="Cambria" w:cs="Cambria" w:eastAsia="Cambria" w:hAnsi="Cambria"/>
          <w:b w:val="0"/>
          <w:i w:val="0"/>
          <w:smallCaps w:val="0"/>
          <w:strike w:val="0"/>
          <w:color w:val="2d82dc"/>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059">
      <w:pPr>
        <w:pStyle w:val="Heading4"/>
        <w:spacing w:before="240" w:lineRule="auto"/>
        <w:rPr>
          <w:rFonts w:ascii="Cambria" w:cs="Cambria" w:eastAsia="Cambria" w:hAnsi="Cambria"/>
          <w:b w:val="1"/>
          <w:i w:val="0"/>
          <w:color w:val="30353f"/>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color="000000" w:space="0" w:sz="12" w:val="single"/>
          <w:left w:color="000000" w:space="23" w:sz="12" w:val="single"/>
          <w:bottom w:color="000000" w:space="8" w:sz="12" w:val="single"/>
          <w:right w:color="000000" w:space="8" w:sz="12" w:val="single"/>
          <w:between w:space="0" w:sz="0" w:val="nil"/>
        </w:pBdr>
        <w:shd w:fill="f2f1f1" w:val="clear"/>
        <w:spacing w:after="120" w:before="120" w:line="240" w:lineRule="auto"/>
        <w:ind w:left="72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Note: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You can follow the same steps to create operations for other methods, but ensure that you select the required API.</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You can create multiple operations with required APIs and save them in 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Configured Operations</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section. You can then execute the operations whenever required.</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pStyle w:val="Heading4"/>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b w:val="1"/>
          <w:i w:val="0"/>
        </w:rPr>
      </w:pPr>
      <w:bookmarkStart w:colFirst="0" w:colLast="0" w:name="_tyjcwt" w:id="5"/>
      <w:bookmarkEnd w:id="5"/>
      <w:r w:rsidDel="00000000" w:rsidR="00000000" w:rsidRPr="00000000">
        <w:rPr>
          <w:rFonts w:ascii="Cambria" w:cs="Cambria" w:eastAsia="Cambria" w:hAnsi="Cambria"/>
          <w:b w:val="1"/>
          <w:i w:val="0"/>
          <w:rtl w:val="0"/>
        </w:rPr>
        <w:t xml:space="preserve">Executing an Operation</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Executing an operation involves making the API call by setting the necessary parameters and displaying the response. The procedure to execute any operation is same, but the request parameters of the APIs vary. For more information on request parameters of each API, refer</w:t>
      </w:r>
      <w:r w:rsidDel="00000000" w:rsidR="00000000" w:rsidRPr="00000000">
        <w:rPr>
          <w:rFonts w:ascii="Poppins Light" w:cs="Poppins Light" w:eastAsia="Poppins Light" w:hAnsi="Poppins Light"/>
          <w:b w:val="0"/>
          <w:i w:val="0"/>
          <w:smallCaps w:val="0"/>
          <w:strike w:val="0"/>
          <w:sz w:val="20"/>
          <w:szCs w:val="20"/>
          <w:u w:val="none"/>
          <w:shd w:fill="auto" w:val="clear"/>
          <w:vertAlign w:val="baseline"/>
          <w:rtl w:val="0"/>
        </w:rPr>
        <w:t xml:space="preserve"> </w:t>
      </w:r>
      <w:hyperlink r:id="rId33">
        <w:r w:rsidDel="00000000" w:rsidR="00000000" w:rsidRPr="00000000">
          <w:rPr>
            <w:rFonts w:ascii="Cambria" w:cs="Cambria" w:eastAsia="Cambria" w:hAnsi="Cambria"/>
            <w:b w:val="0"/>
            <w:i w:val="0"/>
            <w:smallCaps w:val="0"/>
            <w:strike w:val="0"/>
            <w:color w:val="2d82dc"/>
            <w:sz w:val="22"/>
            <w:szCs w:val="22"/>
            <w:u w:val="single"/>
            <w:shd w:fill="auto" w:val="clear"/>
            <w:vertAlign w:val="baseline"/>
            <w:rtl w:val="0"/>
          </w:rPr>
          <w:t xml:space="preserve">Self-Service travel API catalog | Amadeus for Developers</w:t>
        </w:r>
      </w:hyperlink>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This section provides steps to execute 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getAirportCitySearch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operation (explained in</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w:t>
      </w:r>
      <w:hyperlink w:anchor="_2et92p0">
        <w:r w:rsidDel="00000000" w:rsidR="00000000" w:rsidRPr="00000000">
          <w:rPr>
            <w:rFonts w:ascii="Cambria" w:cs="Cambria" w:eastAsia="Cambria" w:hAnsi="Cambria"/>
            <w:b w:val="0"/>
            <w:i w:val="0"/>
            <w:smallCaps w:val="0"/>
            <w:strike w:val="0"/>
            <w:color w:val="2d82dc"/>
            <w:sz w:val="22"/>
            <w:szCs w:val="22"/>
            <w:u w:val="single"/>
            <w:shd w:fill="auto" w:val="clear"/>
            <w:vertAlign w:val="baseline"/>
            <w:rtl w:val="0"/>
          </w:rPr>
          <w:t xml:space="preserve">Creating an Operation</w:t>
        </w:r>
      </w:hyperlink>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w:t>
      </w:r>
    </w:p>
    <w:p w:rsidR="00000000" w:rsidDel="00000000" w:rsidP="00000000" w:rsidRDefault="00000000" w:rsidRPr="00000000" w14:paraId="00000060">
      <w:pPr>
        <w:numPr>
          <w:ilvl w:val="0"/>
          <w:numId w:val="20"/>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the </w:t>
      </w:r>
      <w:r w:rsidDel="00000000" w:rsidR="00000000" w:rsidRPr="00000000">
        <w:rPr>
          <w:rFonts w:ascii="Cambria" w:cs="Cambria" w:eastAsia="Cambria" w:hAnsi="Cambria"/>
          <w:b w:val="1"/>
          <w:sz w:val="22"/>
          <w:szCs w:val="22"/>
          <w:rtl w:val="0"/>
        </w:rPr>
        <w:t xml:space="preserve">Operations List</w:t>
      </w:r>
      <w:r w:rsidDel="00000000" w:rsidR="00000000" w:rsidRPr="00000000">
        <w:rPr>
          <w:rFonts w:ascii="Cambria" w:cs="Cambria" w:eastAsia="Cambria" w:hAnsi="Cambria"/>
          <w:sz w:val="22"/>
          <w:szCs w:val="22"/>
          <w:rtl w:val="0"/>
        </w:rPr>
        <w:t xml:space="preserve"> tab, select the operation that you want to execute.</w:t>
        <w:br w:type="textWrapping"/>
      </w:r>
      <w:r w:rsidDel="00000000" w:rsidR="00000000" w:rsidRPr="00000000">
        <w:rPr>
          <w:rFonts w:ascii="Cambria" w:cs="Cambria" w:eastAsia="Cambria" w:hAnsi="Cambria"/>
          <w:color w:val="30353f"/>
          <w:sz w:val="22"/>
          <w:szCs w:val="22"/>
          <w:rtl w:val="0"/>
        </w:rPr>
        <w:br w:type="textWrapping"/>
      </w:r>
      <w:r w:rsidDel="00000000" w:rsidR="00000000" w:rsidRPr="00000000">
        <w:rPr>
          <w:rFonts w:ascii="Cambria" w:cs="Cambria" w:eastAsia="Cambria" w:hAnsi="Cambria"/>
          <w:color w:val="30353f"/>
          <w:sz w:val="22"/>
          <w:szCs w:val="22"/>
        </w:rPr>
        <w:drawing>
          <wp:inline distB="0" distT="0" distL="0" distR="0">
            <wp:extent cx="5275435" cy="1939290"/>
            <wp:effectExtent b="0" l="0" r="0" t="0"/>
            <wp:docPr descr="A screenshot of a computer&#10;&#10;Description automatically generated" id="18" name="image11.png"/>
            <a:graphic>
              <a:graphicData uri="http://schemas.openxmlformats.org/drawingml/2006/picture">
                <pic:pic>
                  <pic:nvPicPr>
                    <pic:cNvPr descr="A screenshot of a computer&#10;&#10;Description automatically generated" id="0" name="image11.png"/>
                    <pic:cNvPicPr preferRelativeResize="0"/>
                  </pic:nvPicPr>
                  <pic:blipFill>
                    <a:blip r:embed="rId34"/>
                    <a:srcRect b="0" l="0" r="-9" t="0"/>
                    <a:stretch>
                      <a:fillRect/>
                    </a:stretch>
                  </pic:blipFill>
                  <pic:spPr>
                    <a:xfrm>
                      <a:off x="0" y="0"/>
                      <a:ext cx="5275435" cy="193929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80" w:before="280" w:lineRule="auto"/>
        <w:ind w:left="720" w:firstLine="0"/>
        <w:rPr>
          <w:rFonts w:ascii="Cambria" w:cs="Cambria" w:eastAsia="Cambria" w:hAnsi="Cambria"/>
          <w:color w:val="30353f"/>
          <w:sz w:val="10"/>
          <w:szCs w:val="10"/>
        </w:rPr>
      </w:pPr>
      <w:r w:rsidDel="00000000" w:rsidR="00000000" w:rsidRPr="00000000">
        <w:rPr>
          <w:rtl w:val="0"/>
        </w:rPr>
      </w:r>
    </w:p>
    <w:p w:rsidR="00000000" w:rsidDel="00000000" w:rsidP="00000000" w:rsidRDefault="00000000" w:rsidRPr="00000000" w14:paraId="00000062">
      <w:pPr>
        <w:numPr>
          <w:ilvl w:val="0"/>
          <w:numId w:val="20"/>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Under the </w:t>
      </w:r>
      <w:r w:rsidDel="00000000" w:rsidR="00000000" w:rsidRPr="00000000">
        <w:rPr>
          <w:rFonts w:ascii="Cambria" w:cs="Cambria" w:eastAsia="Cambria" w:hAnsi="Cambria"/>
          <w:b w:val="1"/>
          <w:sz w:val="22"/>
          <w:szCs w:val="22"/>
          <w:rtl w:val="0"/>
        </w:rPr>
        <w:t xml:space="preserve">Request Input</w:t>
      </w:r>
      <w:r w:rsidDel="00000000" w:rsidR="00000000" w:rsidRPr="00000000">
        <w:rPr>
          <w:rFonts w:ascii="Cambria" w:cs="Cambria" w:eastAsia="Cambria" w:hAnsi="Cambria"/>
          <w:sz w:val="22"/>
          <w:szCs w:val="22"/>
          <w:rtl w:val="0"/>
        </w:rPr>
        <w:t xml:space="preserve"> tab, enter a TEST VALUE or a DEFAULT VALUE for the fields.</w:t>
      </w:r>
      <w:r w:rsidDel="00000000" w:rsidR="00000000" w:rsidRPr="00000000">
        <w:rPr>
          <w:rFonts w:ascii="Cambria" w:cs="Cambria" w:eastAsia="Cambria" w:hAnsi="Cambria"/>
          <w:color w:val="30353f"/>
          <w:sz w:val="22"/>
          <w:szCs w:val="22"/>
          <w:rtl w:val="0"/>
        </w:rPr>
        <w:br w:type="textWrapping"/>
        <w:br w:type="textWrapping"/>
      </w:r>
      <w:r w:rsidDel="00000000" w:rsidR="00000000" w:rsidRPr="00000000">
        <w:rPr>
          <w:rFonts w:ascii="Cambria" w:cs="Cambria" w:eastAsia="Cambria" w:hAnsi="Cambria"/>
          <w:color w:val="30353f"/>
          <w:sz w:val="22"/>
          <w:szCs w:val="22"/>
        </w:rPr>
        <w:drawing>
          <wp:inline distB="0" distT="0" distL="0" distR="0">
            <wp:extent cx="5274945" cy="3063240"/>
            <wp:effectExtent b="0" l="0" r="0" t="0"/>
            <wp:docPr descr="A screenshot of a computer&#10;&#10;Description automatically generated" id="19" name="image17.png"/>
            <a:graphic>
              <a:graphicData uri="http://schemas.openxmlformats.org/drawingml/2006/picture">
                <pic:pic>
                  <pic:nvPicPr>
                    <pic:cNvPr descr="A screenshot of a computer&#10;&#10;Description automatically generated" id="0" name="image17.png"/>
                    <pic:cNvPicPr preferRelativeResize="0"/>
                  </pic:nvPicPr>
                  <pic:blipFill>
                    <a:blip r:embed="rId35"/>
                    <a:srcRect b="0" l="0" r="0" t="0"/>
                    <a:stretch>
                      <a:fillRect/>
                    </a:stretch>
                  </pic:blipFill>
                  <pic:spPr>
                    <a:xfrm>
                      <a:off x="0" y="0"/>
                      <a:ext cx="5274945" cy="306324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59" w:lineRule="auto"/>
        <w:ind w:left="720" w:right="0" w:hanging="36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Select a run-time environment and click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Save and Fetch Response</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to get a response from Amadeus based on your inputs.</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br w:type="textWrapping"/>
        <w:br w:type="textWrapping"/>
      </w:r>
      <w:r w:rsidDel="00000000" w:rsidR="00000000" w:rsidRPr="00000000">
        <w:rPr>
          <w:rFonts w:ascii="Cambria" w:cs="Cambria" w:eastAsia="Cambria" w:hAnsi="Cambria"/>
          <w:b w:val="0"/>
          <w:i w:val="0"/>
          <w:smallCaps w:val="0"/>
          <w:strike w:val="0"/>
          <w:color w:val="30353f"/>
          <w:sz w:val="22"/>
          <w:szCs w:val="22"/>
          <w:u w:val="none"/>
          <w:shd w:fill="auto" w:val="clear"/>
          <w:vertAlign w:val="baseline"/>
        </w:rPr>
        <w:drawing>
          <wp:inline distB="0" distT="0" distL="0" distR="0">
            <wp:extent cx="5274945" cy="1466701"/>
            <wp:effectExtent b="0" l="0" r="0" t="0"/>
            <wp:docPr descr="A screenshot of a computer&#10;&#10;Description automatically generated" id="20" name="image2.png"/>
            <a:graphic>
              <a:graphicData uri="http://schemas.openxmlformats.org/drawingml/2006/picture">
                <pic:pic>
                  <pic:nvPicPr>
                    <pic:cNvPr descr="A screenshot of a computer&#10;&#10;Description automatically generated" id="0" name="image2.png"/>
                    <pic:cNvPicPr preferRelativeResize="0"/>
                  </pic:nvPicPr>
                  <pic:blipFill>
                    <a:blip r:embed="rId36"/>
                    <a:srcRect b="0" l="0" r="0" t="26369"/>
                    <a:stretch>
                      <a:fillRect/>
                    </a:stretch>
                  </pic:blipFill>
                  <pic:spPr>
                    <a:xfrm>
                      <a:off x="0" y="0"/>
                      <a:ext cx="5274945" cy="1466701"/>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80" w:before="280" w:lineRule="auto"/>
        <w:ind w:firstLine="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w:t>
      </w:r>
    </w:p>
    <w:p w:rsidR="00000000" w:rsidDel="00000000" w:rsidP="00000000" w:rsidRDefault="00000000" w:rsidRPr="00000000" w14:paraId="00000065">
      <w:pPr>
        <w:pBdr>
          <w:top w:color="000000" w:space="0" w:sz="12" w:val="single"/>
          <w:left w:color="000000" w:space="23" w:sz="12" w:val="single"/>
          <w:bottom w:color="000000" w:space="8" w:sz="12" w:val="single"/>
          <w:right w:color="000000" w:space="8" w:sz="12" w:val="single"/>
        </w:pBdr>
        <w:shd w:fill="f2f1f1" w:val="clear"/>
        <w:spacing w:after="120" w:before="120" w:lineRule="auto"/>
        <w:ind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Note:</w:t>
      </w:r>
    </w:p>
    <w:p w:rsidR="00000000" w:rsidDel="00000000" w:rsidP="00000000" w:rsidRDefault="00000000" w:rsidRPr="00000000" w14:paraId="00000066">
      <w:pPr>
        <w:pBdr>
          <w:top w:color="000000" w:space="0" w:sz="12" w:val="single"/>
          <w:left w:color="000000" w:space="23" w:sz="12" w:val="single"/>
          <w:bottom w:color="000000" w:space="8" w:sz="12" w:val="single"/>
          <w:right w:color="000000" w:space="8" w:sz="12" w:val="single"/>
        </w:pBdr>
        <w:shd w:fill="f2f1f1" w:val="clear"/>
        <w:spacing w:after="120" w:before="120" w:lineRule="auto"/>
        <w:ind w:firstLine="0"/>
        <w:rPr>
          <w:rFonts w:ascii="Cambria" w:cs="Cambria" w:eastAsia="Cambria" w:hAnsi="Cambria"/>
          <w:color w:val="30353f"/>
          <w:sz w:val="22"/>
          <w:szCs w:val="22"/>
        </w:rPr>
      </w:pPr>
      <w:r w:rsidDel="00000000" w:rsidR="00000000" w:rsidRPr="00000000">
        <w:rPr>
          <w:rFonts w:ascii="Cambria" w:cs="Cambria" w:eastAsia="Cambria" w:hAnsi="Cambria"/>
          <w:sz w:val="22"/>
          <w:szCs w:val="22"/>
          <w:rtl w:val="0"/>
        </w:rPr>
        <w:t xml:space="preserve">For information on the Amadeus APIs, you can refer to</w:t>
      </w:r>
      <w:r w:rsidDel="00000000" w:rsidR="00000000" w:rsidRPr="00000000">
        <w:rPr>
          <w:rFonts w:ascii="Cambria" w:cs="Cambria" w:eastAsia="Cambria" w:hAnsi="Cambria"/>
          <w:color w:val="30353f"/>
          <w:sz w:val="22"/>
          <w:szCs w:val="22"/>
          <w:rtl w:val="0"/>
        </w:rPr>
        <w:t xml:space="preserve"> </w:t>
      </w:r>
      <w:hyperlink r:id="rId37">
        <w:r w:rsidDel="00000000" w:rsidR="00000000" w:rsidRPr="00000000">
          <w:rPr>
            <w:rFonts w:ascii="Cambria" w:cs="Cambria" w:eastAsia="Cambria" w:hAnsi="Cambria"/>
            <w:color w:val="2d82dc"/>
            <w:sz w:val="22"/>
            <w:szCs w:val="22"/>
            <w:u w:val="single"/>
            <w:rtl w:val="0"/>
          </w:rPr>
          <w:t xml:space="preserve">Self-Service travel API catalog | Amadeus for Developers</w:t>
        </w:r>
      </w:hyperlink>
      <w:r w:rsidDel="00000000" w:rsidR="00000000" w:rsidRPr="00000000">
        <w:rPr>
          <w:rtl w:val="0"/>
        </w:rPr>
      </w:r>
    </w:p>
    <w:p w:rsidR="00000000" w:rsidDel="00000000" w:rsidP="00000000" w:rsidRDefault="00000000" w:rsidRPr="00000000" w14:paraId="00000067">
      <w:pPr>
        <w:pBdr>
          <w:top w:color="000000" w:space="0" w:sz="12" w:val="single"/>
          <w:left w:color="000000" w:space="23" w:sz="12" w:val="single"/>
          <w:bottom w:color="000000" w:space="8" w:sz="12" w:val="single"/>
          <w:right w:color="000000" w:space="8" w:sz="12" w:val="single"/>
        </w:pBdr>
        <w:shd w:fill="f2f1f1" w:val="clear"/>
        <w:spacing w:after="120" w:before="120" w:lineRule="auto"/>
        <w:ind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For more information on how to use the Integration Service in your applications, you can refer to the </w:t>
      </w:r>
      <w:hyperlink r:id="rId38">
        <w:r w:rsidDel="00000000" w:rsidR="00000000" w:rsidRPr="00000000">
          <w:rPr>
            <w:rFonts w:ascii="Cambria" w:cs="Cambria" w:eastAsia="Cambria" w:hAnsi="Cambria"/>
            <w:color w:val="2d82dc"/>
            <w:sz w:val="22"/>
            <w:szCs w:val="22"/>
            <w:u w:val="single"/>
            <w:rtl w:val="0"/>
          </w:rPr>
          <w:t xml:space="preserve">How to Use and Existing Integration Service</w:t>
        </w:r>
      </w:hyperlink>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sz w:val="22"/>
          <w:szCs w:val="22"/>
          <w:rtl w:val="0"/>
        </w:rPr>
        <w:t xml:space="preserve">section in the VoltMX Foundry User Guide</w:t>
      </w:r>
    </w:p>
    <w:p w:rsidR="00000000" w:rsidDel="00000000" w:rsidP="00000000" w:rsidRDefault="00000000" w:rsidRPr="00000000" w14:paraId="00000068">
      <w:pPr>
        <w:pStyle w:val="Heading1"/>
        <w:numPr>
          <w:ilvl w:val="0"/>
          <w:numId w:val="12"/>
        </w:numPr>
        <w:ind w:left="360" w:hanging="360"/>
        <w:rPr>
          <w:rFonts w:ascii="Cambria" w:cs="Cambria" w:eastAsia="Cambria" w:hAnsi="Cambria"/>
          <w:b w:val="1"/>
          <w:sz w:val="28"/>
          <w:szCs w:val="28"/>
        </w:rPr>
      </w:pPr>
      <w:r w:rsidDel="00000000" w:rsidR="00000000" w:rsidRPr="00000000">
        <w:rPr>
          <w:b w:val="1"/>
          <w:sz w:val="28"/>
          <w:szCs w:val="28"/>
          <w:rtl w:val="0"/>
        </w:rPr>
        <w:t xml:space="preserve">PUBLISHING THE APP IN VOLTMX FOUNDRY</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5"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After you add the Integration Service to a VoltMX Foundry app, you can publish the app to a run-time environment. For more information, refer to </w:t>
      </w:r>
      <w:hyperlink r:id="rId39">
        <w:r w:rsidDel="00000000" w:rsidR="00000000" w:rsidRPr="00000000">
          <w:rPr>
            <w:rFonts w:ascii="Cambria" w:cs="Cambria" w:eastAsia="Cambria" w:hAnsi="Cambria"/>
            <w:b w:val="0"/>
            <w:i w:val="0"/>
            <w:smallCaps w:val="0"/>
            <w:strike w:val="0"/>
            <w:color w:val="58a8ad"/>
            <w:sz w:val="22"/>
            <w:szCs w:val="22"/>
            <w:u w:val="single"/>
            <w:shd w:fill="auto" w:val="clear"/>
            <w:vertAlign w:val="baseline"/>
            <w:rtl w:val="0"/>
          </w:rPr>
          <w:t xml:space="preserve">Publish a Project to VoltMX Foundry.</w:t>
        </w:r>
      </w:hyperlink>
      <w:r w:rsidDel="00000000" w:rsidR="00000000" w:rsidRPr="00000000">
        <w:rPr>
          <w:rFonts w:ascii="Cambria" w:cs="Cambria" w:eastAsia="Cambria" w:hAnsi="Cambria"/>
          <w:b w:val="0"/>
          <w:i w:val="0"/>
          <w:smallCaps w:val="0"/>
          <w:strike w:val="0"/>
          <w:color w:val="58a8ad"/>
          <w:sz w:val="22"/>
          <w:szCs w:val="22"/>
          <w:u w:val="single"/>
          <w:shd w:fill="auto" w:val="clear"/>
          <w:vertAlign w:val="baseline"/>
          <w:rtl w:val="0"/>
        </w:rPr>
        <w:br w:type="textWrapping"/>
        <w:br w:type="textWrapping"/>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You can then link the VoltMX Foundry app to a client application. For more information, you can refer to the following documents:</w:t>
      </w:r>
    </w:p>
    <w:p w:rsidR="00000000" w:rsidDel="00000000" w:rsidP="00000000" w:rsidRDefault="00000000" w:rsidRPr="00000000" w14:paraId="0000006A">
      <w:pPr>
        <w:numPr>
          <w:ilvl w:val="0"/>
          <w:numId w:val="21"/>
        </w:numPr>
        <w:spacing w:after="280" w:before="280" w:lineRule="auto"/>
        <w:ind w:left="1224" w:hanging="360"/>
        <w:rPr/>
      </w:pPr>
      <w:hyperlink r:id="rId40">
        <w:r w:rsidDel="00000000" w:rsidR="00000000" w:rsidRPr="00000000">
          <w:rPr>
            <w:rFonts w:ascii="Cambria" w:cs="Cambria" w:eastAsia="Cambria" w:hAnsi="Cambria"/>
            <w:color w:val="2d82dc"/>
            <w:sz w:val="22"/>
            <w:szCs w:val="22"/>
            <w:u w:val="single"/>
            <w:rtl w:val="0"/>
          </w:rPr>
          <w:t xml:space="preserve">SDKs Section</w:t>
        </w:r>
      </w:hyperlink>
      <w:r w:rsidDel="00000000" w:rsidR="00000000" w:rsidRPr="00000000">
        <w:rPr>
          <w:rFonts w:ascii="Cambria" w:cs="Cambria" w:eastAsia="Cambria" w:hAnsi="Cambria"/>
          <w:sz w:val="22"/>
          <w:szCs w:val="22"/>
          <w:rtl w:val="0"/>
        </w:rPr>
        <w:t xml:space="preserve"> in VoltMX Foundry User Guide</w:t>
      </w:r>
      <w:r w:rsidDel="00000000" w:rsidR="00000000" w:rsidRPr="00000000">
        <w:rPr>
          <w:rtl w:val="0"/>
        </w:rPr>
      </w:r>
    </w:p>
    <w:p w:rsidR="00000000" w:rsidDel="00000000" w:rsidP="00000000" w:rsidRDefault="00000000" w:rsidRPr="00000000" w14:paraId="0000006B">
      <w:pPr>
        <w:numPr>
          <w:ilvl w:val="0"/>
          <w:numId w:val="22"/>
        </w:numPr>
        <w:spacing w:after="280" w:before="280" w:lineRule="auto"/>
        <w:ind w:left="1224" w:hanging="360"/>
        <w:rPr/>
      </w:pPr>
      <w:hyperlink r:id="rId41">
        <w:r w:rsidDel="00000000" w:rsidR="00000000" w:rsidRPr="00000000">
          <w:rPr>
            <w:rFonts w:ascii="Cambria" w:cs="Cambria" w:eastAsia="Cambria" w:hAnsi="Cambria"/>
            <w:color w:val="2d82dc"/>
            <w:sz w:val="22"/>
            <w:szCs w:val="22"/>
            <w:u w:val="single"/>
            <w:rtl w:val="0"/>
          </w:rPr>
          <w:t xml:space="preserve">Connect to Services section</w:t>
        </w:r>
      </w:hyperlink>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sz w:val="22"/>
          <w:szCs w:val="22"/>
          <w:rtl w:val="0"/>
        </w:rPr>
        <w:t xml:space="preserve">in the VoltMX Iris User Guide</w:t>
      </w:r>
      <w:r w:rsidDel="00000000" w:rsidR="00000000" w:rsidRPr="00000000">
        <w:rPr>
          <w:rtl w:val="0"/>
        </w:rPr>
      </w:r>
    </w:p>
    <w:p w:rsidR="00000000" w:rsidDel="00000000" w:rsidP="00000000" w:rsidRDefault="00000000" w:rsidRPr="00000000" w14:paraId="0000006C">
      <w:pPr>
        <w:pStyle w:val="Heading1"/>
        <w:numPr>
          <w:ilvl w:val="0"/>
          <w:numId w:val="12"/>
        </w:numPr>
        <w:ind w:left="360" w:hanging="360"/>
        <w:rPr>
          <w:rFonts w:ascii="Cambria" w:cs="Cambria" w:eastAsia="Cambria" w:hAnsi="Cambria"/>
          <w:b w:val="1"/>
          <w:sz w:val="28"/>
          <w:szCs w:val="28"/>
        </w:rPr>
      </w:pPr>
      <w:r w:rsidDel="00000000" w:rsidR="00000000" w:rsidRPr="00000000">
        <w:rPr>
          <w:b w:val="1"/>
          <w:sz w:val="28"/>
          <w:szCs w:val="28"/>
          <w:rtl w:val="0"/>
        </w:rPr>
        <w:t xml:space="preserve">REVISION HISTORY</w:t>
      </w:r>
      <w:r w:rsidDel="00000000" w:rsidR="00000000" w:rsidRPr="00000000">
        <w:rPr>
          <w:rtl w:val="0"/>
        </w:rPr>
      </w:r>
    </w:p>
    <w:p w:rsidR="00000000" w:rsidDel="00000000" w:rsidP="00000000" w:rsidRDefault="00000000" w:rsidRPr="00000000" w14:paraId="0000006D">
      <w:pPr>
        <w:ind w:firstLine="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App version 1.0.1:</w:t>
      </w:r>
    </w:p>
    <w:p w:rsidR="00000000" w:rsidDel="00000000" w:rsidP="00000000" w:rsidRDefault="00000000" w:rsidRPr="00000000" w14:paraId="0000006E">
      <w:pPr>
        <w:pStyle w:val="Heading2"/>
        <w:numPr>
          <w:ilvl w:val="1"/>
          <w:numId w:val="12"/>
        </w:numPr>
        <w:ind w:left="785" w:hanging="360"/>
        <w:rPr>
          <w:color w:val="000000"/>
        </w:rPr>
      </w:pPr>
      <w:r w:rsidDel="00000000" w:rsidR="00000000" w:rsidRPr="00000000">
        <w:rPr>
          <w:rFonts w:ascii="Cambria" w:cs="Cambria" w:eastAsia="Cambria" w:hAnsi="Cambria"/>
          <w:b w:val="1"/>
          <w:color w:val="000000"/>
          <w:rtl w:val="0"/>
        </w:rPr>
        <w:t xml:space="preserve">Known Issues</w:t>
      </w:r>
      <w:r w:rsidDel="00000000" w:rsidR="00000000" w:rsidRPr="00000000">
        <w:rPr>
          <w:rtl w:val="0"/>
        </w:rPr>
      </w:r>
    </w:p>
    <w:p w:rsidR="00000000" w:rsidDel="00000000" w:rsidP="00000000" w:rsidRDefault="00000000" w:rsidRPr="00000000" w14:paraId="0000006F">
      <w:pPr>
        <w:pStyle w:val="Heading2"/>
        <w:ind w:left="720" w:firstLine="65"/>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N/A</w:t>
      </w:r>
    </w:p>
    <w:p w:rsidR="00000000" w:rsidDel="00000000" w:rsidP="00000000" w:rsidRDefault="00000000" w:rsidRPr="00000000" w14:paraId="00000070">
      <w:pPr>
        <w:pStyle w:val="Heading2"/>
        <w:numPr>
          <w:ilvl w:val="1"/>
          <w:numId w:val="12"/>
        </w:numPr>
        <w:ind w:left="785" w:hanging="360"/>
        <w:rPr>
          <w:color w:val="000000"/>
        </w:rPr>
      </w:pPr>
      <w:r w:rsidDel="00000000" w:rsidR="00000000" w:rsidRPr="00000000">
        <w:rPr>
          <w:rFonts w:ascii="Cambria" w:cs="Cambria" w:eastAsia="Cambria" w:hAnsi="Cambria"/>
          <w:b w:val="1"/>
          <w:color w:val="000000"/>
          <w:rtl w:val="0"/>
        </w:rPr>
        <w:t xml:space="preserve">Limitations</w:t>
      </w:r>
      <w:r w:rsidDel="00000000" w:rsidR="00000000" w:rsidRPr="00000000">
        <w:rPr>
          <w:rtl w:val="0"/>
        </w:rPr>
      </w:r>
    </w:p>
    <w:p w:rsidR="00000000" w:rsidDel="00000000" w:rsidP="00000000" w:rsidRDefault="00000000" w:rsidRPr="00000000" w14:paraId="00000071">
      <w:pPr>
        <w:pStyle w:val="Heading2"/>
        <w:ind w:left="720" w:firstLine="65"/>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N/A</w:t>
      </w:r>
    </w:p>
    <w:p w:rsidR="00000000" w:rsidDel="00000000" w:rsidP="00000000" w:rsidRDefault="00000000" w:rsidRPr="00000000" w14:paraId="00000072">
      <w:pPr>
        <w:pStyle w:val="Heading2"/>
        <w:ind w:left="1080" w:hanging="360"/>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73">
      <w:pPr>
        <w:pStyle w:val="Heading3"/>
        <w:ind w:left="1080" w:hanging="360"/>
        <w:rPr>
          <w:rFonts w:ascii="Cambria" w:cs="Cambria" w:eastAsia="Cambria" w:hAnsi="Cambria"/>
          <w:color w:val="000000"/>
          <w:sz w:val="21"/>
          <w:szCs w:val="21"/>
        </w:rPr>
      </w:pPr>
      <w:r w:rsidDel="00000000" w:rsidR="00000000" w:rsidRPr="00000000">
        <w:rPr>
          <w:rtl w:val="0"/>
        </w:rPr>
      </w:r>
    </w:p>
    <w:sectPr>
      <w:footerReference r:id="rId42" w:type="default"/>
      <w:pgSz w:h="16839" w:w="11907" w:orient="portrait"/>
      <w:pgMar w:bottom="108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Courier New"/>
  <w:font w:name="Arial"/>
  <w:font w:name="Poppi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3"/>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4"/>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360" w:hanging="360"/>
      </w:pPr>
      <w:rPr>
        <w:color w:val="000000"/>
      </w:rPr>
    </w:lvl>
    <w:lvl w:ilvl="1">
      <w:start w:val="1"/>
      <w:numFmt w:val="lowerRoman"/>
      <w:lvlText w:val="%2."/>
      <w:lvlJc w:val="right"/>
      <w:pPr>
        <w:ind w:left="785" w:hanging="360"/>
      </w:pPr>
      <w:rPr>
        <w:rFonts w:ascii="Arial" w:cs="Arial" w:eastAsia="Arial" w:hAnsi="Arial"/>
        <w:b w:val="0"/>
      </w:rPr>
    </w:lvl>
    <w:lvl w:ilvl="2">
      <w:start w:val="1"/>
      <w:numFmt w:val="lowerRoman"/>
      <w:lvlText w:val="%3."/>
      <w:lvlJc w:val="righ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righ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right"/>
      <w:pPr>
        <w:ind w:left="3240" w:hanging="360"/>
      </w:pPr>
      <w:rPr/>
    </w:lvl>
  </w:abstractNum>
  <w:abstractNum w:abstractNumId="13">
    <w:lvl w:ilvl="0">
      <w:start w:val="3"/>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2"/>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3"/>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4"/>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5"/>
      <w:numFmt w:val="decimal"/>
      <w:lvlText w:val="%1."/>
      <w:lvlJc w:val="left"/>
      <w:pPr>
        <w:ind w:left="720" w:hanging="360"/>
      </w:pPr>
      <w:rPr>
        <w:color w:val="000000"/>
        <w:sz w:val="22"/>
        <w:szCs w:val="22"/>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2"/>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decimal"/>
      <w:lvlText w:val="%1."/>
      <w:lvlJc w:val="left"/>
      <w:pPr>
        <w:ind w:left="360" w:hanging="360"/>
      </w:pPr>
      <w:rPr/>
    </w:lvl>
    <w:lvl w:ilvl="1">
      <w:start w:val="1"/>
      <w:numFmt w:val="lowerRoman"/>
      <w:lvlText w:val="%2."/>
      <w:lvlJc w:val="right"/>
      <w:pPr>
        <w:ind w:left="785" w:hanging="360"/>
      </w:pPr>
      <w:rPr/>
    </w:lvl>
    <w:lvl w:ilvl="2">
      <w:start w:val="1"/>
      <w:numFmt w:val="lowerRoman"/>
      <w:lvlText w:val="%3."/>
      <w:lvlJc w:val="righ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righ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right"/>
      <w:pPr>
        <w:ind w:left="3240" w:hanging="36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2"/>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3"/>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600" w:lineRule="auto"/>
      <w:ind w:left="360" w:hanging="360"/>
    </w:pPr>
    <w:rPr>
      <w:rFonts w:ascii="Cambria" w:cs="Cambria" w:eastAsia="Cambria" w:hAnsi="Cambria"/>
      <w:smallCaps w:val="1"/>
      <w:color w:val="2e2e2e"/>
      <w:sz w:val="26"/>
      <w:szCs w:val="26"/>
    </w:rPr>
  </w:style>
  <w:style w:type="paragraph" w:styleId="Heading2">
    <w:name w:val="heading 2"/>
    <w:basedOn w:val="Normal"/>
    <w:next w:val="Normal"/>
    <w:pPr>
      <w:spacing w:before="40" w:lineRule="auto"/>
      <w:ind w:left="785" w:hanging="360"/>
    </w:pPr>
    <w:rPr>
      <w:rFonts w:ascii="Cambria" w:cs="Cambria" w:eastAsia="Cambria" w:hAnsi="Cambria"/>
      <w:color w:val="2e2e2e"/>
    </w:rPr>
  </w:style>
  <w:style w:type="paragraph" w:styleId="Heading3">
    <w:name w:val="heading 3"/>
    <w:basedOn w:val="Normal"/>
    <w:next w:val="Normal"/>
    <w:pPr>
      <w:spacing w:before="40" w:lineRule="auto"/>
      <w:ind w:left="1080" w:hanging="360"/>
    </w:pPr>
    <w:rPr>
      <w:rFonts w:ascii="Cambria" w:cs="Cambria" w:eastAsia="Cambria" w:hAnsi="Cambria"/>
    </w:rPr>
  </w:style>
  <w:style w:type="paragraph" w:styleId="Heading4">
    <w:name w:val="heading 4"/>
    <w:basedOn w:val="Normal"/>
    <w:next w:val="Normal"/>
    <w:pPr>
      <w:spacing w:before="40" w:lineRule="auto"/>
      <w:ind w:left="1440" w:hanging="360"/>
    </w:pPr>
    <w:rPr>
      <w:rFonts w:ascii="Cambria" w:cs="Cambria" w:eastAsia="Cambria" w:hAnsi="Cambria"/>
      <w:i w:val="1"/>
    </w:rPr>
  </w:style>
  <w:style w:type="paragraph" w:styleId="Heading5">
    <w:name w:val="heading 5"/>
    <w:basedOn w:val="Normal"/>
    <w:next w:val="Normal"/>
    <w:pPr>
      <w:spacing w:before="40" w:lineRule="auto"/>
      <w:ind w:left="1800" w:hanging="360"/>
    </w:pPr>
    <w:rPr>
      <w:rFonts w:ascii="Cambria" w:cs="Cambria" w:eastAsia="Cambria" w:hAnsi="Cambria"/>
      <w:i w:val="1"/>
      <w:color w:val="2e2e2e"/>
    </w:rPr>
  </w:style>
  <w:style w:type="paragraph" w:styleId="Heading6">
    <w:name w:val="heading 6"/>
    <w:basedOn w:val="Normal"/>
    <w:next w:val="Normal"/>
    <w:pPr>
      <w:spacing w:before="40" w:lineRule="auto"/>
      <w:ind w:left="2160" w:hanging="360"/>
    </w:pPr>
    <w:rPr>
      <w:rFonts w:ascii="Cambria" w:cs="Cambria" w:eastAsia="Cambria" w:hAnsi="Cambria"/>
      <w:color w:val="2e2e2e"/>
    </w:rPr>
  </w:style>
  <w:style w:type="paragraph" w:styleId="Title">
    <w:name w:val="Title"/>
    <w:basedOn w:val="Normal"/>
    <w:next w:val="Normal"/>
    <w:pPr>
      <w:pBdr>
        <w:left w:color="000000" w:space="10" w:sz="48" w:val="single"/>
      </w:pBdr>
      <w:spacing w:before="240" w:lineRule="auto"/>
    </w:pPr>
    <w:rPr>
      <w:rFonts w:ascii="Cambria" w:cs="Cambria" w:eastAsia="Cambria" w:hAnsi="Cambria"/>
      <w:smallCaps w:val="1"/>
      <w:color w:val="2e2e2e"/>
      <w:sz w:val="54"/>
      <w:szCs w:val="54"/>
    </w:rPr>
  </w:style>
  <w:style w:type="paragraph" w:styleId="Subtitle">
    <w:name w:val="Subtitle"/>
    <w:basedOn w:val="Normal"/>
    <w:next w:val="Normal"/>
    <w:pPr>
      <w:spacing w:after="160" w:lineRule="auto"/>
      <w:ind w:left="360"/>
    </w:pPr>
    <w:rPr>
      <w:i w:val="1"/>
      <w:sz w:val="32"/>
      <w:szCs w:val="32"/>
    </w:rPr>
  </w:style>
</w:styles>
</file>

<file path=word/_rels/document.xml.rels><?xml version="1.0" encoding="UTF-8" standalone="yes"?><Relationships xmlns="http://schemas.openxmlformats.org/package/2006/relationships"><Relationship Id="rId40" Type="http://schemas.openxmlformats.org/officeDocument/2006/relationships/hyperlink" Target="https://opensource.hcltechsw.com/volt-mx-docs/docs/documentation/Foundry/voltmx_foundry_user_guide/Content/Foundry_SDKs.html" TargetMode="External"/><Relationship Id="rId20" Type="http://schemas.openxmlformats.org/officeDocument/2006/relationships/image" Target="media/image12.png"/><Relationship Id="rId42" Type="http://schemas.openxmlformats.org/officeDocument/2006/relationships/footer" Target="footer1.xml"/><Relationship Id="rId41" Type="http://schemas.openxmlformats.org/officeDocument/2006/relationships/hyperlink" Target="https://opensource.hcltechsw.com/volt-mx-docs/docs/documentation/Iris/iris_user_guide/Content/Connecting_to_Services.html" TargetMode="External"/><Relationship Id="rId22" Type="http://schemas.openxmlformats.org/officeDocument/2006/relationships/image" Target="media/image13.png"/><Relationship Id="rId21" Type="http://schemas.openxmlformats.org/officeDocument/2006/relationships/image" Target="media/image1.png"/><Relationship Id="rId24" Type="http://schemas.openxmlformats.org/officeDocument/2006/relationships/hyperlink" Target="https://manage.hclvoltmx.com/" TargetMode="External"/><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5.png"/><Relationship Id="rId25" Type="http://schemas.openxmlformats.org/officeDocument/2006/relationships/image" Target="media/image19.png"/><Relationship Id="rId28" Type="http://schemas.openxmlformats.org/officeDocument/2006/relationships/image" Target="media/image7.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hyperlink" Target="https://developers.amadeus.com/" TargetMode="External"/><Relationship Id="rId29" Type="http://schemas.openxmlformats.org/officeDocument/2006/relationships/hyperlink" Target="https://opensource.hcltechsw.com/volt-mx-docs/docs/documentation/Foundry/vmf_integrationservice_admin_console_userguide/Content/Integration_Services.html" TargetMode="External"/><Relationship Id="rId7" Type="http://schemas.openxmlformats.org/officeDocument/2006/relationships/hyperlink" Target="https://manage.hclvoltmx.com/" TargetMode="External"/><Relationship Id="rId8" Type="http://schemas.openxmlformats.org/officeDocument/2006/relationships/hyperlink" Target="https://manage.hclvoltmx.com/" TargetMode="External"/><Relationship Id="rId31" Type="http://schemas.openxmlformats.org/officeDocument/2006/relationships/image" Target="media/image6.png"/><Relationship Id="rId30" Type="http://schemas.openxmlformats.org/officeDocument/2006/relationships/hyperlink" Target="https://docs.kony.com/marketplace/V8Marketplace/Content/Marketplace/amadeus.htm#Performi" TargetMode="External"/><Relationship Id="rId11" Type="http://schemas.openxmlformats.org/officeDocument/2006/relationships/image" Target="media/image3.png"/><Relationship Id="rId33" Type="http://schemas.openxmlformats.org/officeDocument/2006/relationships/hyperlink" Target="https://developers.amadeus.com/self-service" TargetMode="External"/><Relationship Id="rId10" Type="http://schemas.openxmlformats.org/officeDocument/2006/relationships/image" Target="media/image14.png"/><Relationship Id="rId32" Type="http://schemas.openxmlformats.org/officeDocument/2006/relationships/hyperlink" Target="https://developers.amadeus.com/self-service/apis-docs" TargetMode="External"/><Relationship Id="rId13" Type="http://schemas.openxmlformats.org/officeDocument/2006/relationships/image" Target="media/image4.png"/><Relationship Id="rId35" Type="http://schemas.openxmlformats.org/officeDocument/2006/relationships/image" Target="media/image17.png"/><Relationship Id="rId12" Type="http://schemas.openxmlformats.org/officeDocument/2006/relationships/hyperlink" Target="https://marketplace.hclvoltmx.com/" TargetMode="External"/><Relationship Id="rId34" Type="http://schemas.openxmlformats.org/officeDocument/2006/relationships/image" Target="media/image11.png"/><Relationship Id="rId15" Type="http://schemas.openxmlformats.org/officeDocument/2006/relationships/hyperlink" Target="https://developers.amadeus.com/my-apps" TargetMode="External"/><Relationship Id="rId37" Type="http://schemas.openxmlformats.org/officeDocument/2006/relationships/hyperlink" Target="https://developers.amadeus.com/self-service" TargetMode="External"/><Relationship Id="rId14" Type="http://schemas.openxmlformats.org/officeDocument/2006/relationships/image" Target="media/image8.png"/><Relationship Id="rId36" Type="http://schemas.openxmlformats.org/officeDocument/2006/relationships/image" Target="media/image2.png"/><Relationship Id="rId17" Type="http://schemas.openxmlformats.org/officeDocument/2006/relationships/image" Target="media/image10.png"/><Relationship Id="rId39" Type="http://schemas.openxmlformats.org/officeDocument/2006/relationships/hyperlink" Target="https://opensource.hcltechsw.com/volt-mx-docs/docs/documentation/Iris/iris_user_guide/Content/PublishVoltMXFoundryServicesApp.html" TargetMode="External"/><Relationship Id="rId16" Type="http://schemas.openxmlformats.org/officeDocument/2006/relationships/image" Target="media/image9.png"/><Relationship Id="rId38" Type="http://schemas.openxmlformats.org/officeDocument/2006/relationships/hyperlink" Target="https://opensource.hcltechsw.com/volt-mx-docs/docs/documentation/Foundry/vmf_integrationservice_admin_console_userguide/Content/Integration_Services.html" TargetMode="External"/><Relationship Id="rId19" Type="http://schemas.openxmlformats.org/officeDocument/2006/relationships/hyperlink" Target="https://manage.hclvoltmx.com/" TargetMode="External"/><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PoppinsLight-regular.ttf"/><Relationship Id="rId2" Type="http://schemas.openxmlformats.org/officeDocument/2006/relationships/font" Target="fonts/PoppinsLight-bold.ttf"/><Relationship Id="rId3" Type="http://schemas.openxmlformats.org/officeDocument/2006/relationships/font" Target="fonts/PoppinsLight-italic.ttf"/><Relationship Id="rId4" Type="http://schemas.openxmlformats.org/officeDocument/2006/relationships/font" Target="fonts/PoppinsLigh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